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A5CE1" w:rsidRPr="00EF6F88" w14:paraId="7C6F09A6" w14:textId="77777777" w:rsidTr="00442C9C">
        <w:tc>
          <w:tcPr>
            <w:tcW w:w="9062" w:type="dxa"/>
          </w:tcPr>
          <w:p w14:paraId="50C24BD7" w14:textId="47890471" w:rsidR="00C95C10" w:rsidRPr="00EF6F88" w:rsidRDefault="00C95C10" w:rsidP="00C95C10">
            <w:pPr>
              <w:spacing w:before="240" w:after="240" w:line="240" w:lineRule="auto"/>
              <w:jc w:val="center"/>
              <w:rPr>
                <w:rFonts w:eastAsia="Times New Roman" w:cs="Arial"/>
                <w:i/>
                <w:color w:val="808080" w:themeColor="background1" w:themeShade="80"/>
              </w:rPr>
            </w:pPr>
            <w:r w:rsidRPr="00EF6F88">
              <w:rPr>
                <w:rFonts w:cs="Arial"/>
                <w:b/>
                <w:color w:val="808080" w:themeColor="background1" w:themeShade="80"/>
                <w:sz w:val="28"/>
                <w:szCs w:val="28"/>
              </w:rPr>
              <w:t xml:space="preserve">XXXX </w:t>
            </w:r>
            <w:r w:rsidRPr="00EF6F88">
              <w:rPr>
                <w:rFonts w:cs="Arial"/>
                <w:b/>
                <w:color w:val="808080" w:themeColor="background1" w:themeShade="80"/>
                <w:szCs w:val="20"/>
              </w:rPr>
              <w:t>[</w:t>
            </w:r>
            <w:r w:rsidRPr="00EF6F88">
              <w:rPr>
                <w:rFonts w:cs="Arial"/>
                <w:i/>
                <w:color w:val="808080" w:themeColor="background1" w:themeShade="80"/>
                <w:szCs w:val="20"/>
              </w:rPr>
              <w:t>n° de projet à 4 chiffres</w:t>
            </w:r>
            <w:r w:rsidRPr="00EF6F88">
              <w:rPr>
                <w:rFonts w:cs="Arial"/>
                <w:color w:val="808080" w:themeColor="background1" w:themeShade="80"/>
                <w:vertAlign w:val="superscript"/>
              </w:rPr>
              <w:footnoteReference w:id="2"/>
            </w:r>
            <w:r w:rsidRPr="00EF6F88">
              <w:rPr>
                <w:rFonts w:cs="Arial"/>
                <w:i/>
                <w:color w:val="808080" w:themeColor="background1" w:themeShade="80"/>
                <w:szCs w:val="20"/>
              </w:rPr>
              <w:t>]</w:t>
            </w:r>
            <w:r w:rsidRPr="00EF6F88">
              <w:rPr>
                <w:rFonts w:cs="Arial"/>
                <w:b/>
                <w:color w:val="808080" w:themeColor="background1" w:themeShade="80"/>
                <w:sz w:val="28"/>
                <w:szCs w:val="28"/>
              </w:rPr>
              <w:t xml:space="preserve"> Titre</w:t>
            </w:r>
            <w:r w:rsidRPr="00EF6F88">
              <w:rPr>
                <w:rFonts w:cs="Arial"/>
                <w:color w:val="808080" w:themeColor="background1" w:themeShade="80"/>
                <w:sz w:val="28"/>
                <w:szCs w:val="28"/>
              </w:rPr>
              <w:t xml:space="preserve"> </w:t>
            </w:r>
            <w:r w:rsidRPr="00EF6F88">
              <w:rPr>
                <w:rFonts w:cs="Arial"/>
                <w:color w:val="808080" w:themeColor="background1" w:themeShade="80"/>
                <w:szCs w:val="20"/>
              </w:rPr>
              <w:t>[nom du projet</w:t>
            </w:r>
            <w:r w:rsidR="0037686E">
              <w:rPr>
                <w:rFonts w:cs="Arial"/>
                <w:color w:val="808080" w:themeColor="background1" w:themeShade="80"/>
                <w:szCs w:val="20"/>
              </w:rPr>
              <w:t>/programme</w:t>
            </w:r>
            <w:r w:rsidRPr="00EF6F88">
              <w:rPr>
                <w:rFonts w:cs="Arial"/>
                <w:color w:val="808080" w:themeColor="background1" w:themeShade="80"/>
                <w:szCs w:val="20"/>
              </w:rPr>
              <w:t>]</w:t>
            </w:r>
            <w:r w:rsidRPr="00EF6F88">
              <w:rPr>
                <w:rFonts w:cs="Arial"/>
                <w:i/>
                <w:color w:val="808080" w:themeColor="background1" w:themeShade="80"/>
              </w:rPr>
              <w:t xml:space="preserve"> </w:t>
            </w:r>
          </w:p>
          <w:p w14:paraId="48E46121" w14:textId="77777777" w:rsidR="003A5CE1" w:rsidRPr="00EF6F88" w:rsidRDefault="008C23EC" w:rsidP="008C23EC">
            <w:pPr>
              <w:spacing w:before="240" w:after="240" w:line="240" w:lineRule="auto"/>
              <w:jc w:val="center"/>
              <w:rPr>
                <w:rFonts w:eastAsia="Times New Roman" w:cs="Arial"/>
                <w:b/>
                <w:caps/>
                <w:szCs w:val="20"/>
              </w:rPr>
            </w:pPr>
            <w:r w:rsidRPr="00EF6F88">
              <w:rPr>
                <w:rFonts w:cs="Arial"/>
                <w:color w:val="808080" w:themeColor="background1" w:themeShade="80"/>
              </w:rPr>
              <w:t xml:space="preserve">Période de suivi du </w:t>
            </w:r>
            <w:r w:rsidRPr="00EF6F88">
              <w:rPr>
                <w:rFonts w:cs="Arial"/>
                <w:b/>
                <w:color w:val="808080" w:themeColor="background1" w:themeShade="80"/>
              </w:rPr>
              <w:t xml:space="preserve">JJ.MM.AAAA </w:t>
            </w:r>
            <w:r w:rsidRPr="00EF6F88">
              <w:rPr>
                <w:rFonts w:cs="Arial"/>
                <w:color w:val="808080" w:themeColor="background1" w:themeShade="80"/>
              </w:rPr>
              <w:t>au</w:t>
            </w:r>
            <w:r w:rsidRPr="00EF6F88">
              <w:rPr>
                <w:rFonts w:cs="Arial"/>
                <w:b/>
                <w:color w:val="808080" w:themeColor="background1" w:themeShade="80"/>
              </w:rPr>
              <w:t xml:space="preserve"> JJ.MM.AAAA</w:t>
            </w:r>
          </w:p>
        </w:tc>
      </w:tr>
    </w:tbl>
    <w:p w14:paraId="4AD21D44" w14:textId="77777777" w:rsidR="00673E8E" w:rsidRPr="00EF6F88" w:rsidRDefault="00673E8E" w:rsidP="003A5CE1">
      <w:pPr>
        <w:rPr>
          <w:rFonts w:eastAsia="Times New Roman" w:cs="Arial"/>
        </w:rPr>
      </w:pPr>
    </w:p>
    <w:tbl>
      <w:tblPr>
        <w:tblW w:w="9180" w:type="dxa"/>
        <w:tblInd w:w="-11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3"/>
        <w:gridCol w:w="3261"/>
        <w:gridCol w:w="136"/>
        <w:gridCol w:w="5670"/>
      </w:tblGrid>
      <w:tr w:rsidR="00D25EF8" w:rsidRPr="00EF6F88" w14:paraId="7F377AB9" w14:textId="77777777" w:rsidTr="00704F5E">
        <w:trPr>
          <w:gridBefore w:val="1"/>
          <w:wBefore w:w="113" w:type="dxa"/>
        </w:trPr>
        <w:tc>
          <w:tcPr>
            <w:tcW w:w="3261" w:type="dxa"/>
            <w:tcMar>
              <w:left w:w="0" w:type="dxa"/>
            </w:tcMar>
          </w:tcPr>
          <w:p w14:paraId="79B98C32" w14:textId="77777777" w:rsidR="00D25EF8" w:rsidRPr="00EF6F88" w:rsidRDefault="00D25EF8" w:rsidP="006734A0">
            <w:pPr>
              <w:spacing w:before="40" w:after="40"/>
              <w:rPr>
                <w:rFonts w:eastAsia="Times New Roman" w:cs="Arial"/>
              </w:rPr>
            </w:pPr>
            <w:r w:rsidRPr="00EF6F88">
              <w:rPr>
                <w:rFonts w:cs="Arial"/>
              </w:rPr>
              <w:t>Version du document</w:t>
            </w:r>
          </w:p>
        </w:tc>
        <w:tc>
          <w:tcPr>
            <w:tcW w:w="5806" w:type="dxa"/>
            <w:gridSpan w:val="2"/>
            <w:tcMar>
              <w:left w:w="0" w:type="dxa"/>
            </w:tcMar>
          </w:tcPr>
          <w:p w14:paraId="5E4459D7" w14:textId="77777777" w:rsidR="00D25EF8" w:rsidRPr="00EF6F88" w:rsidRDefault="00D25EF8" w:rsidP="006734A0">
            <w:pPr>
              <w:spacing w:before="40" w:after="40"/>
              <w:rPr>
                <w:rFonts w:eastAsia="Times New Roman" w:cs="Arial"/>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D25EF8" w:rsidRPr="00EF6F88" w14:paraId="32DDC399" w14:textId="77777777" w:rsidTr="00704F5E">
        <w:trPr>
          <w:gridBefore w:val="1"/>
          <w:wBefore w:w="113" w:type="dxa"/>
        </w:trPr>
        <w:tc>
          <w:tcPr>
            <w:tcW w:w="3261" w:type="dxa"/>
            <w:tcMar>
              <w:left w:w="0" w:type="dxa"/>
            </w:tcMar>
          </w:tcPr>
          <w:p w14:paraId="0E6C0172" w14:textId="77777777" w:rsidR="00D25EF8" w:rsidRPr="00EF6F88" w:rsidRDefault="00D25EF8" w:rsidP="006734A0">
            <w:pPr>
              <w:spacing w:before="40" w:after="40"/>
              <w:rPr>
                <w:rFonts w:eastAsia="Times New Roman" w:cs="Arial"/>
              </w:rPr>
            </w:pPr>
            <w:r w:rsidRPr="00EF6F88">
              <w:rPr>
                <w:rFonts w:cs="Arial"/>
              </w:rPr>
              <w:t>Date</w:t>
            </w:r>
          </w:p>
        </w:tc>
        <w:tc>
          <w:tcPr>
            <w:tcW w:w="5806" w:type="dxa"/>
            <w:gridSpan w:val="2"/>
            <w:tcMar>
              <w:left w:w="0" w:type="dxa"/>
            </w:tcMar>
          </w:tcPr>
          <w:p w14:paraId="60803E2A" w14:textId="77777777" w:rsidR="00D25EF8" w:rsidRPr="00EF6F88" w:rsidRDefault="00D25EF8" w:rsidP="006734A0">
            <w:pPr>
              <w:spacing w:before="40" w:after="40"/>
              <w:rPr>
                <w:rFonts w:eastAsia="Times New Roman" w:cs="Arial"/>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2D1342" w:rsidRPr="00EF6F88" w14:paraId="6A428D64" w14:textId="77777777" w:rsidTr="00704F5E">
        <w:trPr>
          <w:gridBefore w:val="1"/>
          <w:wBefore w:w="113" w:type="dxa"/>
        </w:trPr>
        <w:tc>
          <w:tcPr>
            <w:tcW w:w="3261" w:type="dxa"/>
            <w:tcMar>
              <w:left w:w="0" w:type="dxa"/>
            </w:tcMar>
          </w:tcPr>
          <w:p w14:paraId="00A5A578" w14:textId="77777777" w:rsidR="002D1342" w:rsidRPr="00EF6F88" w:rsidRDefault="002D1342" w:rsidP="00A91C5D">
            <w:pPr>
              <w:spacing w:before="40" w:after="40"/>
              <w:rPr>
                <w:rFonts w:eastAsia="Times New Roman" w:cs="Arial"/>
                <w:szCs w:val="20"/>
              </w:rPr>
            </w:pPr>
            <w:r w:rsidRPr="00EF6F88">
              <w:rPr>
                <w:rFonts w:cs="Arial"/>
              </w:rPr>
              <w:t>Période de suivi (cycle)</w:t>
            </w:r>
          </w:p>
        </w:tc>
        <w:tc>
          <w:tcPr>
            <w:tcW w:w="5806" w:type="dxa"/>
            <w:gridSpan w:val="2"/>
            <w:tcMar>
              <w:left w:w="0" w:type="dxa"/>
            </w:tcMar>
          </w:tcPr>
          <w:p w14:paraId="6DC99ABF" w14:textId="77777777" w:rsidR="002D1342" w:rsidRPr="00EF6F88" w:rsidRDefault="002D1342" w:rsidP="00A91C5D">
            <w:pPr>
              <w:spacing w:before="40" w:after="40"/>
              <w:rPr>
                <w:rFonts w:cs="Arial"/>
                <w:i/>
                <w:color w:val="808080"/>
                <w:szCs w:val="20"/>
              </w:rPr>
            </w:pPr>
            <w:r w:rsidRPr="00EF6F88">
              <w:rPr>
                <w:rFonts w:cs="Arial"/>
                <w:i/>
                <w:color w:val="808080"/>
                <w:szCs w:val="20"/>
              </w:rPr>
              <w:t>1</w:t>
            </w:r>
            <w:r w:rsidRPr="00EF6F88">
              <w:rPr>
                <w:rFonts w:cs="Arial"/>
                <w:i/>
                <w:color w:val="808080"/>
                <w:szCs w:val="20"/>
                <w:vertAlign w:val="superscript"/>
              </w:rPr>
              <w:t>e</w:t>
            </w:r>
            <w:r w:rsidRPr="00EF6F88">
              <w:rPr>
                <w:rFonts w:cs="Arial"/>
                <w:i/>
                <w:color w:val="808080"/>
                <w:szCs w:val="20"/>
              </w:rPr>
              <w:t xml:space="preserve"> / 2</w:t>
            </w:r>
            <w:r w:rsidRPr="00EF6F88">
              <w:rPr>
                <w:rFonts w:cs="Arial"/>
                <w:i/>
                <w:color w:val="808080"/>
                <w:szCs w:val="20"/>
                <w:vertAlign w:val="superscript"/>
              </w:rPr>
              <w:t>e</w:t>
            </w:r>
            <w:r w:rsidRPr="00EF6F88">
              <w:rPr>
                <w:rFonts w:cs="Arial"/>
                <w:i/>
                <w:color w:val="808080"/>
                <w:szCs w:val="20"/>
              </w:rPr>
              <w:t xml:space="preserve"> / 3</w:t>
            </w:r>
            <w:r w:rsidRPr="00EF6F88">
              <w:rPr>
                <w:rFonts w:cs="Arial"/>
                <w:i/>
                <w:color w:val="808080"/>
                <w:szCs w:val="20"/>
                <w:vertAlign w:val="superscript"/>
              </w:rPr>
              <w:t>e</w:t>
            </w:r>
            <w:r w:rsidRPr="00EF6F88">
              <w:rPr>
                <w:rFonts w:cs="Arial"/>
                <w:i/>
                <w:color w:val="808080"/>
                <w:szCs w:val="20"/>
              </w:rPr>
              <w:t xml:space="preserve"> / … période de suivi</w:t>
            </w:r>
          </w:p>
        </w:tc>
      </w:tr>
      <w:tr w:rsidR="00A91C5D" w:rsidRPr="00EF6F88" w14:paraId="5BA65EBD" w14:textId="77777777" w:rsidTr="00704F5E">
        <w:trPr>
          <w:gridBefore w:val="1"/>
          <w:wBefore w:w="113" w:type="dxa"/>
        </w:trPr>
        <w:tc>
          <w:tcPr>
            <w:tcW w:w="3261" w:type="dxa"/>
            <w:tcMar>
              <w:left w:w="0" w:type="dxa"/>
            </w:tcMar>
          </w:tcPr>
          <w:p w14:paraId="16373263" w14:textId="17D50B66" w:rsidR="00A91C5D" w:rsidRPr="00EF6F88" w:rsidRDefault="00A91C5D" w:rsidP="00A91C5D">
            <w:pPr>
              <w:spacing w:before="40" w:after="40"/>
              <w:rPr>
                <w:rFonts w:eastAsia="Times New Roman" w:cs="Arial"/>
              </w:rPr>
            </w:pPr>
            <w:r w:rsidRPr="00EF6F88">
              <w:rPr>
                <w:rFonts w:cs="Arial"/>
              </w:rPr>
              <w:t>Réductions d’émissions</w:t>
            </w:r>
            <w:r w:rsidR="0065065E">
              <w:rPr>
                <w:rStyle w:val="Funotenzeichen"/>
                <w:rFonts w:cs="Arial"/>
              </w:rPr>
              <w:footnoteReference w:id="3"/>
            </w:r>
            <w:r w:rsidRPr="00EF6F88">
              <w:rPr>
                <w:rFonts w:cs="Arial"/>
              </w:rPr>
              <w:t xml:space="preserve"> demandées</w:t>
            </w:r>
            <w:r w:rsidRPr="00EF6F88">
              <w:rPr>
                <w:rFonts w:cs="Arial"/>
                <w:b/>
                <w:szCs w:val="20"/>
              </w:rPr>
              <w:t xml:space="preserve"> </w:t>
            </w:r>
          </w:p>
        </w:tc>
        <w:tc>
          <w:tcPr>
            <w:tcW w:w="5806" w:type="dxa"/>
            <w:gridSpan w:val="2"/>
            <w:tcMar>
              <w:left w:w="0" w:type="dxa"/>
            </w:tcMar>
          </w:tcPr>
          <w:p w14:paraId="5E94B982" w14:textId="77777777" w:rsidR="00A91C5D" w:rsidRPr="00EF6F88" w:rsidRDefault="00A91C5D" w:rsidP="00A91C5D">
            <w:pPr>
              <w:spacing w:before="40" w:after="40"/>
              <w:rPr>
                <w:rFonts w:eastAsia="Times New Roman" w:cs="Arial"/>
                <w:i/>
                <w:color w:val="808080" w:themeColor="background1" w:themeShade="80"/>
              </w:rPr>
            </w:pPr>
            <w:proofErr w:type="gramStart"/>
            <w:r w:rsidRPr="00EF6F88">
              <w:rPr>
                <w:rFonts w:cs="Arial"/>
                <w:b/>
                <w:i/>
                <w:color w:val="808080" w:themeColor="background1" w:themeShade="80"/>
              </w:rPr>
              <w:t>x</w:t>
            </w:r>
            <w:proofErr w:type="gramEnd"/>
            <w:r w:rsidRPr="00EF6F88">
              <w:rPr>
                <w:rFonts w:cs="Arial"/>
                <w:i/>
                <w:color w:val="808080" w:themeColor="background1" w:themeShade="80"/>
              </w:rPr>
              <w:t xml:space="preserve"> tonnes </w:t>
            </w:r>
            <w:proofErr w:type="gramStart"/>
            <w:r w:rsidRPr="00EF6F88">
              <w:rPr>
                <w:rFonts w:cs="Arial"/>
                <w:i/>
                <w:color w:val="808080" w:themeColor="background1" w:themeShade="80"/>
              </w:rPr>
              <w:t>d’éq.-</w:t>
            </w:r>
            <w:proofErr w:type="gramEnd"/>
            <w:r w:rsidRPr="00EF6F88">
              <w:rPr>
                <w:rFonts w:cs="Arial"/>
                <w:i/>
                <w:color w:val="808080" w:themeColor="background1" w:themeShade="80"/>
              </w:rPr>
              <w:t>CO</w:t>
            </w:r>
            <w:r w:rsidRPr="00EF6F88">
              <w:rPr>
                <w:rFonts w:cs="Arial"/>
                <w:i/>
                <w:color w:val="808080" w:themeColor="background1" w:themeShade="80"/>
                <w:vertAlign w:val="subscript"/>
              </w:rPr>
              <w:t>2</w:t>
            </w:r>
            <w:r w:rsidRPr="00EF6F88">
              <w:rPr>
                <w:rFonts w:cs="Arial"/>
                <w:i/>
                <w:color w:val="808080" w:themeColor="background1" w:themeShade="80"/>
              </w:rPr>
              <w:t xml:space="preserve"> durant l’année </w:t>
            </w:r>
            <w:proofErr w:type="spellStart"/>
            <w:r w:rsidRPr="00EF6F88">
              <w:rPr>
                <w:rFonts w:cs="Arial"/>
                <w:b/>
                <w:i/>
                <w:color w:val="808080" w:themeColor="background1" w:themeShade="80"/>
              </w:rPr>
              <w:t>aaaa</w:t>
            </w:r>
            <w:proofErr w:type="spellEnd"/>
            <w:r w:rsidRPr="00EF6F88">
              <w:rPr>
                <w:rFonts w:cs="Arial"/>
                <w:b/>
                <w:i/>
                <w:color w:val="808080" w:themeColor="background1" w:themeShade="80"/>
              </w:rPr>
              <w:t> </w:t>
            </w:r>
            <w:r w:rsidRPr="00EF6F88">
              <w:rPr>
                <w:rFonts w:cs="Arial"/>
                <w:i/>
                <w:color w:val="808080" w:themeColor="background1" w:themeShade="80"/>
              </w:rPr>
              <w:t xml:space="preserve">; </w:t>
            </w:r>
          </w:p>
          <w:p w14:paraId="0A9D9D40" w14:textId="77777777" w:rsidR="00A91C5D" w:rsidRPr="00EF6F88" w:rsidRDefault="00A91C5D" w:rsidP="00A91C5D">
            <w:pPr>
              <w:spacing w:before="40" w:after="40"/>
              <w:rPr>
                <w:rFonts w:eastAsia="Times New Roman" w:cs="Arial"/>
                <w:i/>
                <w:color w:val="808080" w:themeColor="background1" w:themeShade="80"/>
              </w:rPr>
            </w:pPr>
            <w:proofErr w:type="gramStart"/>
            <w:r w:rsidRPr="00EF6F88">
              <w:rPr>
                <w:rFonts w:cs="Arial"/>
                <w:b/>
                <w:i/>
                <w:color w:val="808080" w:themeColor="background1" w:themeShade="80"/>
              </w:rPr>
              <w:t>x</w:t>
            </w:r>
            <w:proofErr w:type="gramEnd"/>
            <w:r w:rsidRPr="00EF6F88">
              <w:rPr>
                <w:rFonts w:cs="Arial"/>
                <w:i/>
                <w:color w:val="808080" w:themeColor="background1" w:themeShade="80"/>
              </w:rPr>
              <w:t xml:space="preserve"> tonnes </w:t>
            </w:r>
            <w:proofErr w:type="gramStart"/>
            <w:r w:rsidRPr="00EF6F88">
              <w:rPr>
                <w:rFonts w:cs="Arial"/>
                <w:i/>
                <w:color w:val="808080" w:themeColor="background1" w:themeShade="80"/>
              </w:rPr>
              <w:t>d’éq.-</w:t>
            </w:r>
            <w:proofErr w:type="gramEnd"/>
            <w:r w:rsidRPr="00EF6F88">
              <w:rPr>
                <w:rFonts w:cs="Arial"/>
                <w:i/>
                <w:color w:val="808080" w:themeColor="background1" w:themeShade="80"/>
              </w:rPr>
              <w:t>CO</w:t>
            </w:r>
            <w:r w:rsidRPr="00EF6F88">
              <w:rPr>
                <w:rFonts w:cs="Arial"/>
                <w:i/>
                <w:color w:val="808080" w:themeColor="background1" w:themeShade="80"/>
                <w:vertAlign w:val="subscript"/>
              </w:rPr>
              <w:t>2</w:t>
            </w:r>
            <w:r w:rsidRPr="00EF6F88">
              <w:rPr>
                <w:rFonts w:cs="Arial"/>
                <w:i/>
                <w:color w:val="808080" w:themeColor="background1" w:themeShade="80"/>
              </w:rPr>
              <w:t xml:space="preserve"> durant l’année </w:t>
            </w:r>
            <w:proofErr w:type="spellStart"/>
            <w:r w:rsidRPr="00EF6F88">
              <w:rPr>
                <w:rFonts w:cs="Arial"/>
                <w:b/>
                <w:i/>
                <w:color w:val="808080" w:themeColor="background1" w:themeShade="80"/>
              </w:rPr>
              <w:t>aaaa</w:t>
            </w:r>
            <w:proofErr w:type="spellEnd"/>
            <w:r w:rsidRPr="00EF6F88">
              <w:rPr>
                <w:rFonts w:cs="Arial"/>
                <w:b/>
                <w:i/>
                <w:color w:val="808080" w:themeColor="background1" w:themeShade="80"/>
              </w:rPr>
              <w:t> </w:t>
            </w:r>
            <w:r w:rsidRPr="00EF6F88">
              <w:rPr>
                <w:rFonts w:cs="Arial"/>
                <w:i/>
                <w:color w:val="808080" w:themeColor="background1" w:themeShade="80"/>
              </w:rPr>
              <w:t>; …</w:t>
            </w:r>
          </w:p>
        </w:tc>
      </w:tr>
      <w:tr w:rsidR="00A91C5D" w:rsidRPr="00EF6F88" w14:paraId="30F63C0A" w14:textId="77777777" w:rsidTr="00704F5E">
        <w:trPr>
          <w:gridBefore w:val="1"/>
          <w:wBefore w:w="113" w:type="dxa"/>
        </w:trPr>
        <w:tc>
          <w:tcPr>
            <w:tcW w:w="3261" w:type="dxa"/>
            <w:tcBorders>
              <w:bottom w:val="dashSmallGap" w:sz="4" w:space="0" w:color="auto"/>
            </w:tcBorders>
            <w:shd w:val="clear" w:color="auto" w:fill="auto"/>
            <w:tcMar>
              <w:left w:w="0" w:type="dxa"/>
            </w:tcMar>
          </w:tcPr>
          <w:p w14:paraId="188D653C" w14:textId="77777777" w:rsidR="00A91C5D" w:rsidRPr="00EF6F88" w:rsidRDefault="00A91C5D" w:rsidP="00A91C5D">
            <w:pPr>
              <w:spacing w:before="40" w:after="40"/>
              <w:rPr>
                <w:rFonts w:eastAsia="Times New Roman" w:cs="Arial"/>
              </w:rPr>
            </w:pPr>
            <w:r w:rsidRPr="00EF6F88">
              <w:rPr>
                <w:rFonts w:cs="Arial"/>
              </w:rPr>
              <w:t>Nom et numéro du compte dans le Registre des échanges de quotas d’émission</w:t>
            </w:r>
            <w:r w:rsidRPr="00EF6F88">
              <w:rPr>
                <w:rStyle w:val="Funotenzeichen"/>
                <w:rFonts w:eastAsia="Times New Roman" w:cs="Arial"/>
              </w:rPr>
              <w:footnoteReference w:id="4"/>
            </w:r>
          </w:p>
        </w:tc>
        <w:tc>
          <w:tcPr>
            <w:tcW w:w="5806" w:type="dxa"/>
            <w:gridSpan w:val="2"/>
            <w:tcBorders>
              <w:bottom w:val="dashSmallGap" w:sz="4" w:space="0" w:color="auto"/>
            </w:tcBorders>
            <w:tcMar>
              <w:left w:w="0" w:type="dxa"/>
            </w:tcMar>
          </w:tcPr>
          <w:p w14:paraId="037169D8" w14:textId="77777777" w:rsidR="00A91C5D" w:rsidRPr="00EF6F88" w:rsidRDefault="00A91C5D" w:rsidP="00A91C5D">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A91C5D" w:rsidRPr="00EF6F88" w14:paraId="27A4AC31" w14:textId="77777777" w:rsidTr="00704F5E">
        <w:trPr>
          <w:gridBefore w:val="1"/>
          <w:wBefore w:w="113" w:type="dxa"/>
        </w:trPr>
        <w:tc>
          <w:tcPr>
            <w:tcW w:w="3261" w:type="dxa"/>
            <w:tcBorders>
              <w:left w:val="nil"/>
              <w:right w:val="nil"/>
            </w:tcBorders>
            <w:shd w:val="clear" w:color="auto" w:fill="auto"/>
            <w:tcMar>
              <w:left w:w="0" w:type="dxa"/>
            </w:tcMar>
          </w:tcPr>
          <w:p w14:paraId="716A2ACA" w14:textId="77777777" w:rsidR="00A91C5D" w:rsidRPr="00EF6F88" w:rsidRDefault="00A91C5D" w:rsidP="00A91C5D">
            <w:pPr>
              <w:spacing w:before="40" w:after="40"/>
              <w:rPr>
                <w:rFonts w:eastAsia="Times New Roman" w:cs="Arial"/>
              </w:rPr>
            </w:pPr>
          </w:p>
        </w:tc>
        <w:tc>
          <w:tcPr>
            <w:tcW w:w="5806" w:type="dxa"/>
            <w:gridSpan w:val="2"/>
            <w:tcBorders>
              <w:left w:val="nil"/>
              <w:right w:val="nil"/>
            </w:tcBorders>
            <w:tcMar>
              <w:left w:w="0" w:type="dxa"/>
            </w:tcMar>
          </w:tcPr>
          <w:p w14:paraId="10F87B73" w14:textId="77777777" w:rsidR="00A91C5D" w:rsidRPr="00EF6F88" w:rsidRDefault="00A91C5D" w:rsidP="00A91C5D">
            <w:pPr>
              <w:spacing w:before="40" w:after="40"/>
              <w:rPr>
                <w:rFonts w:eastAsia="Times New Roman" w:cs="Arial"/>
                <w:i/>
                <w:color w:val="808080" w:themeColor="background1" w:themeShade="80"/>
              </w:rPr>
            </w:pPr>
          </w:p>
        </w:tc>
      </w:tr>
      <w:tr w:rsidR="009C62B2" w:rsidRPr="00EF6F88" w14:paraId="190C60A9" w14:textId="77777777" w:rsidTr="00704F5E">
        <w:trPr>
          <w:gridBefore w:val="1"/>
          <w:wBefore w:w="113" w:type="dxa"/>
        </w:trPr>
        <w:tc>
          <w:tcPr>
            <w:tcW w:w="3261" w:type="dxa"/>
            <w:tcBorders>
              <w:left w:val="dashSmallGap" w:sz="4" w:space="0" w:color="auto"/>
              <w:right w:val="dashSmallGap" w:sz="4" w:space="0" w:color="auto"/>
            </w:tcBorders>
            <w:shd w:val="clear" w:color="auto" w:fill="auto"/>
            <w:tcMar>
              <w:left w:w="0" w:type="dxa"/>
            </w:tcMar>
          </w:tcPr>
          <w:p w14:paraId="736E9D3A" w14:textId="77777777" w:rsidR="009C62B2" w:rsidRPr="00EF6F88" w:rsidRDefault="009C62B2" w:rsidP="009C62B2">
            <w:pPr>
              <w:spacing w:before="40" w:after="40"/>
              <w:rPr>
                <w:rFonts w:eastAsia="Times New Roman" w:cs="Arial"/>
              </w:rPr>
            </w:pPr>
            <w:r w:rsidRPr="00EF6F88">
              <w:rPr>
                <w:rFonts w:cs="Arial"/>
              </w:rPr>
              <w:t>Date de la décision concernant l’adéquation</w:t>
            </w:r>
          </w:p>
        </w:tc>
        <w:tc>
          <w:tcPr>
            <w:tcW w:w="5806" w:type="dxa"/>
            <w:gridSpan w:val="2"/>
            <w:tcBorders>
              <w:left w:val="dashSmallGap" w:sz="4" w:space="0" w:color="auto"/>
              <w:right w:val="dashSmallGap" w:sz="4" w:space="0" w:color="auto"/>
            </w:tcBorders>
            <w:tcMar>
              <w:left w:w="0" w:type="dxa"/>
            </w:tcMar>
          </w:tcPr>
          <w:p w14:paraId="7592BA92" w14:textId="530663C7" w:rsidR="009C62B2" w:rsidRPr="00EF6F88" w:rsidRDefault="009C62B2" w:rsidP="00587D7E">
            <w:pPr>
              <w:spacing w:before="40" w:after="40"/>
              <w:rPr>
                <w:rFonts w:eastAsia="Times New Roman" w:cs="Arial"/>
                <w:i/>
                <w:color w:val="808080" w:themeColor="background1" w:themeShade="80"/>
              </w:rPr>
            </w:pPr>
            <w:proofErr w:type="gramStart"/>
            <w:r w:rsidRPr="00EF6F88">
              <w:rPr>
                <w:rFonts w:cs="Arial"/>
                <w:i/>
                <w:color w:val="808080"/>
                <w:szCs w:val="20"/>
              </w:rPr>
              <w:t>date</w:t>
            </w:r>
            <w:proofErr w:type="gramEnd"/>
            <w:r w:rsidRPr="00EF6F88">
              <w:rPr>
                <w:rFonts w:cs="Arial"/>
                <w:i/>
                <w:color w:val="808080"/>
                <w:szCs w:val="20"/>
              </w:rPr>
              <w:t xml:space="preserve"> de la décision concernant l’adéquation (</w:t>
            </w:r>
            <w:r w:rsidR="00587D7E" w:rsidRPr="00EF6F88">
              <w:rPr>
                <w:rFonts w:cs="Arial"/>
                <w:i/>
                <w:color w:val="808080"/>
                <w:szCs w:val="20"/>
              </w:rPr>
              <w:t>date d’enregistrement du projet</w:t>
            </w:r>
            <w:r w:rsidRPr="00EF6F88">
              <w:rPr>
                <w:rFonts w:cs="Arial"/>
                <w:i/>
                <w:color w:val="808080"/>
                <w:szCs w:val="20"/>
              </w:rPr>
              <w:t xml:space="preserve"> indiquée dans la décision)</w:t>
            </w:r>
          </w:p>
        </w:tc>
      </w:tr>
      <w:tr w:rsidR="009C62B2" w:rsidRPr="00EF6F88" w14:paraId="2DE6A36B" w14:textId="77777777" w:rsidTr="00704F5E">
        <w:trPr>
          <w:gridBefore w:val="1"/>
          <w:wBefore w:w="113" w:type="dxa"/>
        </w:trPr>
        <w:tc>
          <w:tcPr>
            <w:tcW w:w="3261" w:type="dxa"/>
            <w:tcBorders>
              <w:left w:val="dashSmallGap" w:sz="4" w:space="0" w:color="auto"/>
              <w:right w:val="dashSmallGap" w:sz="4" w:space="0" w:color="auto"/>
            </w:tcBorders>
            <w:shd w:val="clear" w:color="auto" w:fill="auto"/>
            <w:tcMar>
              <w:left w:w="0" w:type="dxa"/>
            </w:tcMar>
          </w:tcPr>
          <w:p w14:paraId="0AE50359" w14:textId="77777777" w:rsidR="009C62B2" w:rsidRPr="00EF6F88" w:rsidRDefault="009C62B2" w:rsidP="009C62B2">
            <w:pPr>
              <w:spacing w:before="40" w:after="40"/>
              <w:rPr>
                <w:rFonts w:eastAsia="Times New Roman" w:cs="Arial"/>
              </w:rPr>
            </w:pPr>
            <w:r w:rsidRPr="00EF6F88">
              <w:rPr>
                <w:rFonts w:cs="Arial"/>
              </w:rPr>
              <w:t>Date de la ou des nouvelles validations</w:t>
            </w:r>
          </w:p>
        </w:tc>
        <w:tc>
          <w:tcPr>
            <w:tcW w:w="5806" w:type="dxa"/>
            <w:gridSpan w:val="2"/>
            <w:tcBorders>
              <w:left w:val="dashSmallGap" w:sz="4" w:space="0" w:color="auto"/>
              <w:right w:val="dashSmallGap" w:sz="4" w:space="0" w:color="auto"/>
            </w:tcBorders>
            <w:tcMar>
              <w:left w:w="0" w:type="dxa"/>
            </w:tcMar>
          </w:tcPr>
          <w:p w14:paraId="0EBE198B"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szCs w:val="20"/>
              </w:rPr>
              <w:t>à</w:t>
            </w:r>
            <w:proofErr w:type="gramEnd"/>
            <w:r w:rsidRPr="00EF6F88">
              <w:rPr>
                <w:rFonts w:cs="Arial"/>
                <w:i/>
                <w:color w:val="808080"/>
                <w:szCs w:val="20"/>
              </w:rPr>
              <w:t xml:space="preserve"> remplir uniquement si applicable ; date de la ou des décisions concernant de nouvelles validations (à énumérer intégralement)</w:t>
            </w:r>
          </w:p>
        </w:tc>
      </w:tr>
      <w:tr w:rsidR="0086784F" w:rsidRPr="00EF6F88" w14:paraId="0F2EC5E8" w14:textId="77777777" w:rsidTr="00704F5E">
        <w:trPr>
          <w:gridBefore w:val="1"/>
          <w:wBefore w:w="113" w:type="dxa"/>
        </w:trPr>
        <w:tc>
          <w:tcPr>
            <w:tcW w:w="3261" w:type="dxa"/>
            <w:tcBorders>
              <w:left w:val="dashSmallGap" w:sz="4" w:space="0" w:color="auto"/>
              <w:right w:val="dashSmallGap" w:sz="4" w:space="0" w:color="auto"/>
            </w:tcBorders>
            <w:shd w:val="clear" w:color="auto" w:fill="auto"/>
            <w:tcMar>
              <w:left w:w="0" w:type="dxa"/>
            </w:tcMar>
          </w:tcPr>
          <w:p w14:paraId="04180303" w14:textId="77777777" w:rsidR="0086784F" w:rsidRPr="00EF6F88" w:rsidRDefault="0086784F" w:rsidP="009C62B2">
            <w:pPr>
              <w:spacing w:before="40" w:after="40"/>
              <w:rPr>
                <w:rFonts w:eastAsia="Times New Roman" w:cs="Arial"/>
                <w:szCs w:val="20"/>
              </w:rPr>
            </w:pPr>
            <w:r w:rsidRPr="00EF6F88">
              <w:rPr>
                <w:rFonts w:cs="Arial"/>
              </w:rPr>
              <w:t>Période de crédit (actuelle)</w:t>
            </w:r>
          </w:p>
        </w:tc>
        <w:tc>
          <w:tcPr>
            <w:tcW w:w="5806" w:type="dxa"/>
            <w:gridSpan w:val="2"/>
            <w:tcBorders>
              <w:left w:val="dashSmallGap" w:sz="4" w:space="0" w:color="auto"/>
              <w:right w:val="dashSmallGap" w:sz="4" w:space="0" w:color="auto"/>
            </w:tcBorders>
            <w:tcMar>
              <w:left w:w="0" w:type="dxa"/>
            </w:tcMar>
          </w:tcPr>
          <w:p w14:paraId="283833FA" w14:textId="77777777" w:rsidR="0086784F" w:rsidRPr="00EF6F88" w:rsidRDefault="0086784F" w:rsidP="009C62B2">
            <w:pPr>
              <w:spacing w:before="40" w:after="40"/>
              <w:rPr>
                <w:rFonts w:cs="Arial"/>
                <w:i/>
                <w:color w:val="808080"/>
                <w:szCs w:val="20"/>
              </w:rPr>
            </w:pPr>
            <w:proofErr w:type="gramStart"/>
            <w:r w:rsidRPr="00EF6F88">
              <w:rPr>
                <w:rFonts w:cs="Arial"/>
                <w:i/>
                <w:color w:val="808080"/>
                <w:szCs w:val="20"/>
              </w:rPr>
              <w:t>dates</w:t>
            </w:r>
            <w:proofErr w:type="gramEnd"/>
            <w:r w:rsidRPr="00EF6F88">
              <w:rPr>
                <w:rFonts w:cs="Arial"/>
                <w:i/>
                <w:color w:val="808080"/>
                <w:szCs w:val="20"/>
              </w:rPr>
              <w:t xml:space="preserve"> de début et de fin de la période de crédit actuelle (conformément à la décision concernant l’adéquation ou à la nouvelle validation la plus récente)</w:t>
            </w:r>
          </w:p>
        </w:tc>
      </w:tr>
      <w:tr w:rsidR="009C62B2" w:rsidRPr="00EF6F88" w14:paraId="593839D8" w14:textId="77777777" w:rsidTr="00704F5E">
        <w:trPr>
          <w:gridBefore w:val="1"/>
          <w:wBefore w:w="113" w:type="dxa"/>
        </w:trPr>
        <w:tc>
          <w:tcPr>
            <w:tcW w:w="3261" w:type="dxa"/>
            <w:tcBorders>
              <w:left w:val="dashSmallGap" w:sz="4" w:space="0" w:color="auto"/>
              <w:right w:val="dashSmallGap" w:sz="4" w:space="0" w:color="auto"/>
            </w:tcBorders>
            <w:shd w:val="clear" w:color="auto" w:fill="auto"/>
            <w:tcMar>
              <w:left w:w="0" w:type="dxa"/>
            </w:tcMar>
          </w:tcPr>
          <w:p w14:paraId="106AFEB8" w14:textId="35BF4A80" w:rsidR="009C62B2" w:rsidRPr="00EF6F88" w:rsidRDefault="009C62B2" w:rsidP="00587D7E">
            <w:pPr>
              <w:spacing w:before="40" w:after="40"/>
              <w:rPr>
                <w:rFonts w:eastAsia="Times New Roman" w:cs="Arial"/>
              </w:rPr>
            </w:pPr>
            <w:r w:rsidRPr="00EF6F88">
              <w:rPr>
                <w:rFonts w:cs="Arial"/>
              </w:rPr>
              <w:t>Date et vers</w:t>
            </w:r>
            <w:r w:rsidR="00587D7E" w:rsidRPr="00EF6F88">
              <w:rPr>
                <w:rFonts w:cs="Arial"/>
              </w:rPr>
              <w:t>ion de la description de projet</w:t>
            </w:r>
            <w:r w:rsidRPr="00EF6F88">
              <w:rPr>
                <w:rFonts w:cs="Arial"/>
              </w:rPr>
              <w:t xml:space="preserve"> en vigueur</w:t>
            </w:r>
          </w:p>
        </w:tc>
        <w:tc>
          <w:tcPr>
            <w:tcW w:w="5806" w:type="dxa"/>
            <w:gridSpan w:val="2"/>
            <w:tcBorders>
              <w:left w:val="dashSmallGap" w:sz="4" w:space="0" w:color="auto"/>
              <w:right w:val="dashSmallGap" w:sz="4" w:space="0" w:color="auto"/>
            </w:tcBorders>
            <w:tcMar>
              <w:left w:w="0" w:type="dxa"/>
            </w:tcMar>
          </w:tcPr>
          <w:p w14:paraId="73BA9D7A" w14:textId="7F0FB97B" w:rsidR="009C62B2" w:rsidRPr="00EF6F88" w:rsidRDefault="009C62B2" w:rsidP="00FA6783">
            <w:pPr>
              <w:spacing w:before="40" w:after="40"/>
              <w:rPr>
                <w:rFonts w:eastAsia="Times New Roman" w:cs="Arial"/>
                <w:i/>
                <w:color w:val="808080" w:themeColor="background1" w:themeShade="80"/>
              </w:rPr>
            </w:pPr>
            <w:proofErr w:type="gramStart"/>
            <w:r w:rsidRPr="00EF6F88">
              <w:rPr>
                <w:rFonts w:cs="Arial"/>
                <w:i/>
                <w:color w:val="808080"/>
                <w:szCs w:val="20"/>
              </w:rPr>
              <w:t>date</w:t>
            </w:r>
            <w:proofErr w:type="gramEnd"/>
            <w:r w:rsidRPr="00EF6F88">
              <w:rPr>
                <w:rFonts w:cs="Arial"/>
                <w:i/>
                <w:color w:val="808080"/>
                <w:szCs w:val="20"/>
              </w:rPr>
              <w:t xml:space="preserve"> et version de la description d</w:t>
            </w:r>
            <w:r w:rsidR="00A01630" w:rsidRPr="00EF6F88">
              <w:rPr>
                <w:rFonts w:cs="Arial"/>
                <w:i/>
                <w:color w:val="808080"/>
                <w:szCs w:val="20"/>
              </w:rPr>
              <w:t>u</w:t>
            </w:r>
            <w:r w:rsidR="00FA6783" w:rsidRPr="00EF6F88">
              <w:rPr>
                <w:rFonts w:cs="Arial"/>
                <w:i/>
                <w:color w:val="808080"/>
                <w:szCs w:val="20"/>
              </w:rPr>
              <w:t xml:space="preserve"> projet</w:t>
            </w:r>
            <w:r w:rsidRPr="00EF6F88">
              <w:rPr>
                <w:rFonts w:cs="Arial"/>
                <w:i/>
                <w:color w:val="808080"/>
                <w:szCs w:val="20"/>
              </w:rPr>
              <w:t xml:space="preserve"> qui est citée dans la décision concernant l’adéquation ou dans la nouvelle validation la plus récente</w:t>
            </w:r>
          </w:p>
        </w:tc>
      </w:tr>
      <w:tr w:rsidR="00106407" w:rsidRPr="00EF6F88" w14:paraId="683F8326" w14:textId="77777777" w:rsidTr="00704F5E">
        <w:trPr>
          <w:gridBefore w:val="1"/>
          <w:wBefore w:w="113" w:type="dxa"/>
        </w:trPr>
        <w:tc>
          <w:tcPr>
            <w:tcW w:w="3261" w:type="dxa"/>
            <w:tcBorders>
              <w:left w:val="dashSmallGap" w:sz="4" w:space="0" w:color="auto"/>
              <w:right w:val="dashSmallGap" w:sz="4" w:space="0" w:color="auto"/>
            </w:tcBorders>
            <w:shd w:val="clear" w:color="auto" w:fill="auto"/>
            <w:tcMar>
              <w:left w:w="0" w:type="dxa"/>
            </w:tcMar>
          </w:tcPr>
          <w:p w14:paraId="1BDC33A0" w14:textId="37DCFD74" w:rsidR="00106407" w:rsidRPr="00EF6F88" w:rsidRDefault="00106407" w:rsidP="00587D7E">
            <w:pPr>
              <w:spacing w:before="40" w:after="40"/>
              <w:rPr>
                <w:rFonts w:cs="Arial"/>
              </w:rPr>
            </w:pPr>
            <w:r>
              <w:rPr>
                <w:rFonts w:eastAsia="Times New Roman"/>
                <w:color w:val="000000"/>
              </w:rPr>
              <w:t>Date et versions des bases légales applicables</w:t>
            </w:r>
          </w:p>
        </w:tc>
        <w:tc>
          <w:tcPr>
            <w:tcW w:w="5806" w:type="dxa"/>
            <w:gridSpan w:val="2"/>
            <w:tcBorders>
              <w:left w:val="dashSmallGap" w:sz="4" w:space="0" w:color="auto"/>
              <w:right w:val="dashSmallGap" w:sz="4" w:space="0" w:color="auto"/>
            </w:tcBorders>
            <w:tcMar>
              <w:left w:w="0" w:type="dxa"/>
            </w:tcMar>
          </w:tcPr>
          <w:p w14:paraId="69B53858" w14:textId="51042213" w:rsidR="00106407" w:rsidRPr="00EF6F88" w:rsidRDefault="00AE4ED0" w:rsidP="00FA6783">
            <w:pPr>
              <w:spacing w:before="40" w:after="40"/>
              <w:rPr>
                <w:rFonts w:cs="Arial"/>
                <w:i/>
                <w:color w:val="808080"/>
                <w:szCs w:val="20"/>
              </w:rPr>
            </w:pPr>
            <w:proofErr w:type="gramStart"/>
            <w:r>
              <w:rPr>
                <w:rFonts w:cs="Arial"/>
                <w:i/>
                <w:color w:val="808080"/>
                <w:szCs w:val="20"/>
              </w:rPr>
              <w:t>d</w:t>
            </w:r>
            <w:r w:rsidR="001F6E36">
              <w:rPr>
                <w:rFonts w:cs="Arial"/>
                <w:i/>
                <w:color w:val="808080"/>
                <w:szCs w:val="20"/>
              </w:rPr>
              <w:t>ate</w:t>
            </w:r>
            <w:proofErr w:type="gramEnd"/>
            <w:r w:rsidR="001F6E36">
              <w:rPr>
                <w:rFonts w:cs="Arial"/>
                <w:i/>
                <w:color w:val="808080"/>
                <w:szCs w:val="20"/>
              </w:rPr>
              <w:t xml:space="preserve"> et v</w:t>
            </w:r>
            <w:r w:rsidR="00106407" w:rsidRPr="00106407">
              <w:rPr>
                <w:rFonts w:cs="Arial"/>
                <w:i/>
                <w:color w:val="808080"/>
                <w:szCs w:val="20"/>
              </w:rPr>
              <w:t>ersions de la loi sur le CO</w:t>
            </w:r>
            <w:r w:rsidR="00106407" w:rsidRPr="00106407">
              <w:rPr>
                <w:rFonts w:cs="Arial"/>
                <w:i/>
                <w:color w:val="808080"/>
                <w:szCs w:val="20"/>
                <w:vertAlign w:val="subscript"/>
              </w:rPr>
              <w:t>2</w:t>
            </w:r>
            <w:r w:rsidR="00106407" w:rsidRPr="00106407">
              <w:rPr>
                <w:rFonts w:cs="Arial"/>
                <w:i/>
                <w:color w:val="808080"/>
                <w:szCs w:val="20"/>
              </w:rPr>
              <w:t>, de l’ordonnance sur le CO</w:t>
            </w:r>
            <w:r w:rsidR="00106407" w:rsidRPr="00106407">
              <w:rPr>
                <w:rFonts w:cs="Arial"/>
                <w:i/>
                <w:color w:val="808080"/>
                <w:szCs w:val="20"/>
                <w:vertAlign w:val="subscript"/>
              </w:rPr>
              <w:t>2</w:t>
            </w:r>
            <w:r w:rsidR="00106407" w:rsidRPr="00106407">
              <w:rPr>
                <w:rFonts w:cs="Arial"/>
                <w:i/>
                <w:color w:val="808080"/>
                <w:szCs w:val="20"/>
              </w:rPr>
              <w:t>, et de la communication</w:t>
            </w:r>
          </w:p>
        </w:tc>
      </w:tr>
      <w:tr w:rsidR="009C62B2" w:rsidRPr="00EF6F88" w14:paraId="697CED08" w14:textId="77777777" w:rsidTr="00704F5E">
        <w:trPr>
          <w:gridBefore w:val="1"/>
          <w:wBefore w:w="113" w:type="dxa"/>
        </w:trPr>
        <w:tc>
          <w:tcPr>
            <w:tcW w:w="3261" w:type="dxa"/>
            <w:tcBorders>
              <w:left w:val="nil"/>
              <w:right w:val="nil"/>
            </w:tcBorders>
            <w:shd w:val="clear" w:color="auto" w:fill="auto"/>
            <w:tcMar>
              <w:left w:w="0" w:type="dxa"/>
            </w:tcMar>
          </w:tcPr>
          <w:p w14:paraId="5D0FFC4B" w14:textId="77777777" w:rsidR="009C62B2" w:rsidRPr="00EF6F88" w:rsidRDefault="009C62B2" w:rsidP="009C62B2">
            <w:pPr>
              <w:spacing w:before="40" w:after="40"/>
              <w:rPr>
                <w:rFonts w:eastAsia="Times New Roman" w:cs="Arial"/>
                <w:szCs w:val="20"/>
              </w:rPr>
            </w:pPr>
          </w:p>
        </w:tc>
        <w:tc>
          <w:tcPr>
            <w:tcW w:w="5806" w:type="dxa"/>
            <w:gridSpan w:val="2"/>
            <w:tcBorders>
              <w:left w:val="nil"/>
              <w:right w:val="nil"/>
            </w:tcBorders>
            <w:tcMar>
              <w:left w:w="0" w:type="dxa"/>
            </w:tcMar>
          </w:tcPr>
          <w:p w14:paraId="494EA781" w14:textId="77777777" w:rsidR="009C62B2" w:rsidRPr="00EF6F88" w:rsidRDefault="009C62B2" w:rsidP="009C62B2">
            <w:pPr>
              <w:spacing w:before="40" w:after="40"/>
              <w:rPr>
                <w:rFonts w:cs="Arial"/>
                <w:i/>
                <w:color w:val="808080"/>
                <w:szCs w:val="20"/>
              </w:rPr>
            </w:pPr>
          </w:p>
        </w:tc>
      </w:tr>
      <w:tr w:rsidR="009C62B2" w:rsidRPr="00EF6F88" w14:paraId="21F6F082" w14:textId="77777777" w:rsidTr="00704F5E">
        <w:trPr>
          <w:gridBefore w:val="1"/>
          <w:wBefore w:w="113" w:type="dxa"/>
        </w:trPr>
        <w:tc>
          <w:tcPr>
            <w:tcW w:w="3261" w:type="dxa"/>
            <w:shd w:val="clear" w:color="auto" w:fill="auto"/>
            <w:tcMar>
              <w:left w:w="0" w:type="dxa"/>
            </w:tcMar>
          </w:tcPr>
          <w:p w14:paraId="789E3EB1" w14:textId="77777777" w:rsidR="009C62B2" w:rsidRPr="00EF6F88" w:rsidRDefault="009C62B2" w:rsidP="009C62B2">
            <w:pPr>
              <w:spacing w:before="40" w:after="40"/>
              <w:rPr>
                <w:rFonts w:eastAsia="Times New Roman" w:cs="Arial"/>
              </w:rPr>
            </w:pPr>
            <w:r w:rsidRPr="00EF6F88">
              <w:rPr>
                <w:rFonts w:cs="Arial"/>
              </w:rPr>
              <w:t>Requérant (entreprise)</w:t>
            </w:r>
            <w:r w:rsidRPr="00EF6F88">
              <w:rPr>
                <w:rStyle w:val="Funotenzeichen"/>
                <w:rFonts w:eastAsia="Times New Roman" w:cs="Arial"/>
              </w:rPr>
              <w:footnoteReference w:id="5"/>
            </w:r>
          </w:p>
        </w:tc>
        <w:tc>
          <w:tcPr>
            <w:tcW w:w="5806" w:type="dxa"/>
            <w:gridSpan w:val="2"/>
            <w:tcMar>
              <w:left w:w="0" w:type="dxa"/>
            </w:tcMar>
          </w:tcPr>
          <w:p w14:paraId="69D816FE"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nom</w:t>
            </w:r>
            <w:proofErr w:type="gramEnd"/>
            <w:r w:rsidRPr="00EF6F88">
              <w:rPr>
                <w:rFonts w:cs="Arial"/>
                <w:i/>
                <w:color w:val="808080" w:themeColor="background1" w:themeShade="80"/>
              </w:rPr>
              <w:t xml:space="preserve"> de l’entreprise (conformément au registre du commerce, si elle y est inscrite)</w:t>
            </w:r>
          </w:p>
        </w:tc>
      </w:tr>
      <w:tr w:rsidR="009C62B2" w:rsidRPr="00EF6F88" w14:paraId="02A082E1" w14:textId="77777777" w:rsidTr="00704F5E">
        <w:trPr>
          <w:gridBefore w:val="1"/>
          <w:wBefore w:w="113" w:type="dxa"/>
        </w:trPr>
        <w:tc>
          <w:tcPr>
            <w:tcW w:w="3261" w:type="dxa"/>
            <w:shd w:val="clear" w:color="auto" w:fill="auto"/>
            <w:tcMar>
              <w:left w:w="0" w:type="dxa"/>
            </w:tcMar>
          </w:tcPr>
          <w:p w14:paraId="197563BA" w14:textId="77777777" w:rsidR="009C62B2" w:rsidRPr="00EF6F88" w:rsidRDefault="009C62B2" w:rsidP="009C62B2">
            <w:pPr>
              <w:spacing w:before="40" w:after="40"/>
              <w:rPr>
                <w:rFonts w:eastAsia="Times New Roman" w:cs="Arial"/>
              </w:rPr>
            </w:pPr>
            <w:r w:rsidRPr="00EF6F88">
              <w:rPr>
                <w:rFonts w:cs="Arial"/>
              </w:rPr>
              <w:t>Nom, prénom</w:t>
            </w:r>
          </w:p>
        </w:tc>
        <w:tc>
          <w:tcPr>
            <w:tcW w:w="5806" w:type="dxa"/>
            <w:gridSpan w:val="2"/>
            <w:tcMar>
              <w:left w:w="0" w:type="dxa"/>
            </w:tcMar>
          </w:tcPr>
          <w:p w14:paraId="477F8866"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9C62B2" w:rsidRPr="00EF6F88" w14:paraId="25AC6B62" w14:textId="77777777" w:rsidTr="00704F5E">
        <w:trPr>
          <w:gridBefore w:val="1"/>
          <w:wBefore w:w="113" w:type="dxa"/>
        </w:trPr>
        <w:tc>
          <w:tcPr>
            <w:tcW w:w="3261" w:type="dxa"/>
            <w:shd w:val="clear" w:color="auto" w:fill="auto"/>
            <w:tcMar>
              <w:left w:w="0" w:type="dxa"/>
            </w:tcMar>
          </w:tcPr>
          <w:p w14:paraId="62C9B2B3" w14:textId="77777777" w:rsidR="009C62B2" w:rsidRPr="00EF6F88" w:rsidRDefault="009C62B2" w:rsidP="009C62B2">
            <w:pPr>
              <w:spacing w:before="40" w:after="40"/>
              <w:rPr>
                <w:rFonts w:eastAsia="Times New Roman" w:cs="Arial"/>
              </w:rPr>
            </w:pPr>
            <w:r w:rsidRPr="00EF6F88">
              <w:rPr>
                <w:rFonts w:cs="Arial"/>
              </w:rPr>
              <w:t>Rue, n°</w:t>
            </w:r>
          </w:p>
        </w:tc>
        <w:tc>
          <w:tcPr>
            <w:tcW w:w="5806" w:type="dxa"/>
            <w:gridSpan w:val="2"/>
            <w:tcMar>
              <w:left w:w="0" w:type="dxa"/>
            </w:tcMar>
          </w:tcPr>
          <w:p w14:paraId="6ED96960"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9C62B2" w:rsidRPr="00EF6F88" w14:paraId="062B8656" w14:textId="77777777" w:rsidTr="00704F5E">
        <w:trPr>
          <w:gridBefore w:val="1"/>
          <w:wBefore w:w="113" w:type="dxa"/>
        </w:trPr>
        <w:tc>
          <w:tcPr>
            <w:tcW w:w="3261" w:type="dxa"/>
            <w:shd w:val="clear" w:color="auto" w:fill="auto"/>
            <w:tcMar>
              <w:left w:w="0" w:type="dxa"/>
            </w:tcMar>
          </w:tcPr>
          <w:p w14:paraId="62A04A78" w14:textId="77777777" w:rsidR="009C62B2" w:rsidRPr="00EF6F88" w:rsidRDefault="009C62B2" w:rsidP="009C62B2">
            <w:pPr>
              <w:spacing w:before="40" w:after="40"/>
              <w:rPr>
                <w:rFonts w:eastAsia="Times New Roman" w:cs="Arial"/>
              </w:rPr>
            </w:pPr>
            <w:r w:rsidRPr="00EF6F88">
              <w:rPr>
                <w:rFonts w:cs="Arial"/>
              </w:rPr>
              <w:t>NPA, localité</w:t>
            </w:r>
          </w:p>
        </w:tc>
        <w:tc>
          <w:tcPr>
            <w:tcW w:w="5806" w:type="dxa"/>
            <w:gridSpan w:val="2"/>
            <w:tcMar>
              <w:left w:w="0" w:type="dxa"/>
            </w:tcMar>
          </w:tcPr>
          <w:p w14:paraId="3A55BC74"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9C62B2" w:rsidRPr="00EF6F88" w14:paraId="0695170C" w14:textId="77777777" w:rsidTr="00704F5E">
        <w:trPr>
          <w:gridBefore w:val="1"/>
          <w:wBefore w:w="113" w:type="dxa"/>
        </w:trPr>
        <w:tc>
          <w:tcPr>
            <w:tcW w:w="3261" w:type="dxa"/>
            <w:shd w:val="clear" w:color="auto" w:fill="auto"/>
            <w:tcMar>
              <w:left w:w="0" w:type="dxa"/>
            </w:tcMar>
          </w:tcPr>
          <w:p w14:paraId="4ECD3CB3" w14:textId="77777777" w:rsidR="009C62B2" w:rsidRPr="00EF6F88" w:rsidRDefault="009C62B2" w:rsidP="009C62B2">
            <w:pPr>
              <w:spacing w:before="40" w:after="40"/>
              <w:rPr>
                <w:rFonts w:eastAsia="Times New Roman" w:cs="Arial"/>
              </w:rPr>
            </w:pPr>
            <w:r w:rsidRPr="00EF6F88">
              <w:rPr>
                <w:rFonts w:cs="Arial"/>
              </w:rPr>
              <w:t>Téléphone</w:t>
            </w:r>
          </w:p>
        </w:tc>
        <w:tc>
          <w:tcPr>
            <w:tcW w:w="5806" w:type="dxa"/>
            <w:gridSpan w:val="2"/>
            <w:tcMar>
              <w:left w:w="0" w:type="dxa"/>
            </w:tcMar>
          </w:tcPr>
          <w:p w14:paraId="329E865B"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9C62B2" w:rsidRPr="00EF6F88" w14:paraId="3A2DBC5C" w14:textId="77777777" w:rsidTr="00704F5E">
        <w:trPr>
          <w:gridBefore w:val="1"/>
          <w:wBefore w:w="113" w:type="dxa"/>
        </w:trPr>
        <w:tc>
          <w:tcPr>
            <w:tcW w:w="3261" w:type="dxa"/>
            <w:tcBorders>
              <w:bottom w:val="dashSmallGap" w:sz="4" w:space="0" w:color="auto"/>
            </w:tcBorders>
            <w:shd w:val="clear" w:color="auto" w:fill="auto"/>
            <w:tcMar>
              <w:left w:w="0" w:type="dxa"/>
            </w:tcMar>
          </w:tcPr>
          <w:p w14:paraId="20A1CD80" w14:textId="77777777" w:rsidR="009C62B2" w:rsidRPr="00EF6F88" w:rsidRDefault="009C62B2" w:rsidP="009C62B2">
            <w:pPr>
              <w:spacing w:before="40" w:after="40"/>
              <w:rPr>
                <w:rFonts w:eastAsia="Times New Roman" w:cs="Arial"/>
              </w:rPr>
            </w:pPr>
            <w:r w:rsidRPr="00EF6F88">
              <w:rPr>
                <w:rFonts w:cs="Arial"/>
              </w:rPr>
              <w:t xml:space="preserve">Adresse </w:t>
            </w:r>
            <w:proofErr w:type="gramStart"/>
            <w:r w:rsidRPr="00EF6F88">
              <w:rPr>
                <w:rFonts w:cs="Arial"/>
              </w:rPr>
              <w:t>e-mail</w:t>
            </w:r>
            <w:proofErr w:type="gramEnd"/>
          </w:p>
        </w:tc>
        <w:tc>
          <w:tcPr>
            <w:tcW w:w="5806" w:type="dxa"/>
            <w:gridSpan w:val="2"/>
            <w:tcBorders>
              <w:bottom w:val="dashSmallGap" w:sz="4" w:space="0" w:color="auto"/>
            </w:tcBorders>
            <w:tcMar>
              <w:left w:w="0" w:type="dxa"/>
            </w:tcMar>
          </w:tcPr>
          <w:p w14:paraId="7A556C6E" w14:textId="77777777" w:rsidR="009C62B2" w:rsidRPr="00EF6F88" w:rsidRDefault="009C62B2" w:rsidP="009C62B2">
            <w:pPr>
              <w:spacing w:before="40" w:after="40"/>
              <w:rPr>
                <w:rFonts w:eastAsia="Times New Roman" w:cs="Arial"/>
                <w:i/>
                <w:color w:val="808080" w:themeColor="background1" w:themeShade="80"/>
              </w:rPr>
            </w:pPr>
            <w:proofErr w:type="gramStart"/>
            <w:r w:rsidRPr="00EF6F88">
              <w:rPr>
                <w:rFonts w:cs="Arial"/>
                <w:i/>
                <w:color w:val="808080" w:themeColor="background1" w:themeShade="80"/>
              </w:rPr>
              <w:t>à</w:t>
            </w:r>
            <w:proofErr w:type="gramEnd"/>
            <w:r w:rsidRPr="00EF6F88">
              <w:rPr>
                <w:rFonts w:cs="Arial"/>
                <w:i/>
                <w:color w:val="808080" w:themeColor="background1" w:themeShade="80"/>
              </w:rPr>
              <w:t xml:space="preserve"> remplir</w:t>
            </w:r>
          </w:p>
        </w:tc>
      </w:tr>
      <w:tr w:rsidR="009C62B2" w:rsidRPr="00EF6F88" w14:paraId="1A8899AB" w14:textId="77777777" w:rsidTr="00704F5E">
        <w:trPr>
          <w:gridBefore w:val="1"/>
          <w:wBefore w:w="113" w:type="dxa"/>
        </w:trPr>
        <w:tc>
          <w:tcPr>
            <w:tcW w:w="3261" w:type="dxa"/>
            <w:tcBorders>
              <w:left w:val="nil"/>
              <w:right w:val="nil"/>
            </w:tcBorders>
            <w:shd w:val="clear" w:color="auto" w:fill="auto"/>
            <w:tcMar>
              <w:left w:w="0" w:type="dxa"/>
            </w:tcMar>
          </w:tcPr>
          <w:p w14:paraId="079FEDC4" w14:textId="77777777" w:rsidR="009C62B2" w:rsidRPr="00EF6F88" w:rsidRDefault="009C62B2" w:rsidP="009C62B2">
            <w:pPr>
              <w:spacing w:before="40" w:after="40"/>
              <w:rPr>
                <w:rFonts w:eastAsia="Times New Roman" w:cs="Arial"/>
              </w:rPr>
            </w:pPr>
          </w:p>
        </w:tc>
        <w:tc>
          <w:tcPr>
            <w:tcW w:w="5806" w:type="dxa"/>
            <w:gridSpan w:val="2"/>
            <w:tcBorders>
              <w:left w:val="nil"/>
              <w:right w:val="nil"/>
            </w:tcBorders>
            <w:tcMar>
              <w:left w:w="0" w:type="dxa"/>
            </w:tcMar>
          </w:tcPr>
          <w:p w14:paraId="1D71319A" w14:textId="77777777" w:rsidR="009C62B2" w:rsidRPr="00EF6F88" w:rsidRDefault="009C62B2" w:rsidP="009C62B2">
            <w:pPr>
              <w:spacing w:before="40" w:after="40"/>
              <w:rPr>
                <w:rFonts w:eastAsia="Times New Roman" w:cs="Arial"/>
                <w:i/>
                <w:color w:val="808080" w:themeColor="background1" w:themeShade="80"/>
              </w:rPr>
            </w:pPr>
          </w:p>
        </w:tc>
      </w:tr>
      <w:tr w:rsidR="00704F5E" w:rsidRPr="001366EB" w14:paraId="2089BF50" w14:textId="77777777" w:rsidTr="00704F5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3510" w:type="dxa"/>
            <w:gridSpan w:val="3"/>
            <w:shd w:val="clear" w:color="auto" w:fill="auto"/>
            <w:tcMar>
              <w:left w:w="0" w:type="dxa"/>
            </w:tcMar>
          </w:tcPr>
          <w:p w14:paraId="42FDB242" w14:textId="77777777" w:rsidR="00704F5E" w:rsidRPr="001366EB" w:rsidRDefault="00704F5E" w:rsidP="00052B4F">
            <w:pPr>
              <w:spacing w:before="40" w:after="40"/>
              <w:rPr>
                <w:rFonts w:cs="Arial"/>
              </w:rPr>
            </w:pPr>
            <w:r>
              <w:rPr>
                <w:rFonts w:cs="Arial"/>
              </w:rPr>
              <w:t>Personne de c</w:t>
            </w:r>
            <w:r w:rsidRPr="001366EB">
              <w:rPr>
                <w:rFonts w:cs="Arial"/>
              </w:rPr>
              <w:t>ontact en cas de questions (entreprise)</w:t>
            </w:r>
          </w:p>
        </w:tc>
        <w:tc>
          <w:tcPr>
            <w:tcW w:w="5670" w:type="dxa"/>
            <w:tcMar>
              <w:left w:w="0" w:type="dxa"/>
            </w:tcMar>
          </w:tcPr>
          <w:p w14:paraId="19AC5D8E" w14:textId="74C116ED" w:rsidR="00704F5E" w:rsidRDefault="00704F5E" w:rsidP="00052B4F">
            <w:pPr>
              <w:spacing w:before="40" w:after="40"/>
              <w:rPr>
                <w:rFonts w:cs="Arial"/>
                <w:i/>
                <w:iCs/>
                <w:color w:val="808080" w:themeColor="background1" w:themeShade="80"/>
              </w:rPr>
            </w:pPr>
            <w:r>
              <w:rPr>
                <w:rFonts w:cs="Arial"/>
                <w:i/>
                <w:color w:val="808080" w:themeColor="background1" w:themeShade="80"/>
              </w:rPr>
              <w:t>À</w:t>
            </w:r>
            <w:r w:rsidRPr="001366EB">
              <w:rPr>
                <w:rFonts w:cs="Arial"/>
                <w:i/>
                <w:color w:val="808080" w:themeColor="background1" w:themeShade="80"/>
              </w:rPr>
              <w:t xml:space="preserve"> remplir </w:t>
            </w:r>
            <w:r>
              <w:rPr>
                <w:rFonts w:cs="Arial"/>
                <w:i/>
                <w:color w:val="808080" w:themeColor="background1" w:themeShade="80"/>
              </w:rPr>
              <w:t>uni</w:t>
            </w:r>
            <w:r w:rsidRPr="001366EB">
              <w:rPr>
                <w:rFonts w:cs="Arial"/>
                <w:i/>
                <w:color w:val="808080" w:themeColor="background1" w:themeShade="80"/>
              </w:rPr>
              <w:t>que</w:t>
            </w:r>
            <w:r>
              <w:rPr>
                <w:rFonts w:cs="Arial"/>
                <w:i/>
                <w:color w:val="808080" w:themeColor="background1" w:themeShade="80"/>
              </w:rPr>
              <w:t>ment</w:t>
            </w:r>
            <w:r w:rsidRPr="001366EB">
              <w:rPr>
                <w:rFonts w:cs="Arial"/>
                <w:i/>
                <w:color w:val="808080" w:themeColor="background1" w:themeShade="80"/>
              </w:rPr>
              <w:t xml:space="preserve"> si le requérant </w:t>
            </w:r>
            <w:r w:rsidRPr="00D02443">
              <w:rPr>
                <w:rFonts w:cs="Arial"/>
                <w:i/>
                <w:iCs/>
                <w:color w:val="808080" w:themeColor="background1" w:themeShade="80"/>
              </w:rPr>
              <w:t xml:space="preserve">ne répond pas </w:t>
            </w:r>
            <w:r>
              <w:rPr>
                <w:rFonts w:cs="Arial"/>
                <w:i/>
                <w:iCs/>
                <w:color w:val="808080" w:themeColor="background1" w:themeShade="80"/>
              </w:rPr>
              <w:t xml:space="preserve">lui-même </w:t>
            </w:r>
            <w:r w:rsidRPr="00D02443">
              <w:rPr>
                <w:rFonts w:cs="Arial"/>
                <w:i/>
                <w:iCs/>
                <w:color w:val="808080" w:themeColor="background1" w:themeShade="80"/>
              </w:rPr>
              <w:t xml:space="preserve">aux questions du secrétariat </w:t>
            </w:r>
            <w:r>
              <w:rPr>
                <w:rFonts w:cs="Arial"/>
                <w:i/>
                <w:iCs/>
                <w:color w:val="808080" w:themeColor="background1" w:themeShade="80"/>
              </w:rPr>
              <w:t xml:space="preserve">relatives à </w:t>
            </w:r>
            <w:r w:rsidRPr="00D02443">
              <w:rPr>
                <w:rFonts w:cs="Arial"/>
                <w:i/>
                <w:iCs/>
                <w:color w:val="808080" w:themeColor="background1" w:themeShade="80"/>
              </w:rPr>
              <w:t xml:space="preserve">la demande </w:t>
            </w:r>
            <w:r w:rsidRPr="004C40BE">
              <w:rPr>
                <w:rFonts w:cs="Arial"/>
                <w:i/>
                <w:iCs/>
                <w:color w:val="808080" w:themeColor="background1" w:themeShade="80"/>
              </w:rPr>
              <w:t>(</w:t>
            </w:r>
            <w:r w:rsidRPr="00E337D4">
              <w:rPr>
                <w:rFonts w:cs="Arial"/>
                <w:i/>
                <w:iCs/>
                <w:color w:val="808080" w:themeColor="background1" w:themeShade="80"/>
              </w:rPr>
              <w:t xml:space="preserve">Concepteur du projet, </w:t>
            </w:r>
            <w:r w:rsidR="0070370D">
              <w:rPr>
                <w:rFonts w:cs="Arial"/>
                <w:i/>
                <w:iCs/>
                <w:color w:val="808080" w:themeColor="background1" w:themeShade="80"/>
              </w:rPr>
              <w:t>o</w:t>
            </w:r>
            <w:r w:rsidR="0070370D" w:rsidRPr="008B5826">
              <w:rPr>
                <w:rFonts w:cs="Arial"/>
                <w:i/>
                <w:iCs/>
                <w:color w:val="808080" w:themeColor="background1" w:themeShade="80"/>
              </w:rPr>
              <w:t>rganisme de vérification</w:t>
            </w:r>
            <w:r w:rsidRPr="00E337D4">
              <w:rPr>
                <w:rFonts w:cs="Arial"/>
                <w:i/>
                <w:iCs/>
                <w:color w:val="808080" w:themeColor="background1" w:themeShade="80"/>
              </w:rPr>
              <w:t>, …)</w:t>
            </w:r>
          </w:p>
          <w:p w14:paraId="048DC052" w14:textId="77777777" w:rsidR="00704F5E" w:rsidRDefault="00704F5E" w:rsidP="00052B4F">
            <w:pPr>
              <w:spacing w:before="40" w:after="40"/>
              <w:rPr>
                <w:rFonts w:cs="Arial"/>
                <w:i/>
                <w:iCs/>
                <w:color w:val="808080" w:themeColor="background1" w:themeShade="80"/>
              </w:rPr>
            </w:pPr>
          </w:p>
          <w:p w14:paraId="4D17B1F3" w14:textId="77777777" w:rsidR="00704F5E" w:rsidRDefault="00704F5E" w:rsidP="00052B4F">
            <w:pPr>
              <w:spacing w:before="40" w:after="40"/>
              <w:rPr>
                <w:rFonts w:cs="Arial"/>
                <w:i/>
                <w:iCs/>
                <w:color w:val="808080" w:themeColor="background1" w:themeShade="80"/>
              </w:rPr>
            </w:pPr>
            <w:r w:rsidRPr="00E337D4">
              <w:rPr>
                <w:rFonts w:cs="Arial"/>
                <w:i/>
                <w:iCs/>
                <w:color w:val="808080" w:themeColor="background1" w:themeShade="80"/>
              </w:rPr>
              <w:lastRenderedPageBreak/>
              <w:t>Nom de l'entreprise (</w:t>
            </w:r>
            <w:r>
              <w:rPr>
                <w:rFonts w:cs="Arial"/>
                <w:i/>
                <w:iCs/>
                <w:color w:val="808080" w:themeColor="background1" w:themeShade="80"/>
              </w:rPr>
              <w:t>conformément</w:t>
            </w:r>
            <w:r w:rsidRPr="00E337D4">
              <w:rPr>
                <w:rFonts w:cs="Arial"/>
                <w:i/>
                <w:iCs/>
                <w:color w:val="808080" w:themeColor="background1" w:themeShade="80"/>
              </w:rPr>
              <w:t xml:space="preserve"> au registre du commerce, </w:t>
            </w:r>
            <w:r>
              <w:rPr>
                <w:rFonts w:cs="Arial"/>
                <w:i/>
                <w:iCs/>
                <w:color w:val="808080" w:themeColor="background1" w:themeShade="80"/>
              </w:rPr>
              <w:t>si l’inscription y figure</w:t>
            </w:r>
            <w:r w:rsidRPr="00E337D4">
              <w:rPr>
                <w:rFonts w:cs="Arial"/>
                <w:i/>
                <w:iCs/>
                <w:color w:val="808080" w:themeColor="background1" w:themeShade="80"/>
              </w:rPr>
              <w:t>)</w:t>
            </w:r>
          </w:p>
          <w:p w14:paraId="21129EE8" w14:textId="77777777" w:rsidR="00704F5E" w:rsidRDefault="00704F5E" w:rsidP="00052B4F">
            <w:pPr>
              <w:spacing w:before="40" w:after="40"/>
              <w:rPr>
                <w:rFonts w:cs="Arial"/>
                <w:i/>
                <w:iCs/>
                <w:color w:val="808080" w:themeColor="background1" w:themeShade="80"/>
              </w:rPr>
            </w:pPr>
          </w:p>
          <w:p w14:paraId="6266E5C6" w14:textId="1A3E094A" w:rsidR="00704F5E" w:rsidRPr="001366EB" w:rsidRDefault="00704F5E" w:rsidP="00052B4F">
            <w:pPr>
              <w:spacing w:before="40" w:after="40"/>
              <w:rPr>
                <w:rFonts w:cs="Arial"/>
                <w:i/>
                <w:color w:val="808080" w:themeColor="background1" w:themeShade="80"/>
              </w:rPr>
            </w:pPr>
            <w:r w:rsidRPr="00E337D4">
              <w:rPr>
                <w:rFonts w:cs="Arial"/>
                <w:i/>
                <w:iCs/>
                <w:color w:val="808080" w:themeColor="background1" w:themeShade="80"/>
              </w:rPr>
              <w:t xml:space="preserve">La personne reçoit les </w:t>
            </w:r>
            <w:r>
              <w:rPr>
                <w:rFonts w:cs="Arial"/>
                <w:i/>
                <w:iCs/>
                <w:color w:val="808080" w:themeColor="background1" w:themeShade="80"/>
              </w:rPr>
              <w:t>requêtes de clarification (</w:t>
            </w:r>
            <w:r w:rsidRPr="00E337D4">
              <w:rPr>
                <w:rFonts w:cs="Arial"/>
                <w:i/>
                <w:iCs/>
                <w:color w:val="808080" w:themeColor="background1" w:themeShade="80"/>
              </w:rPr>
              <w:t>CR</w:t>
            </w:r>
            <w:r>
              <w:rPr>
                <w:rFonts w:cs="Arial"/>
                <w:i/>
                <w:iCs/>
                <w:color w:val="808080" w:themeColor="background1" w:themeShade="80"/>
              </w:rPr>
              <w:t>)</w:t>
            </w:r>
            <w:r w:rsidRPr="00E337D4">
              <w:rPr>
                <w:rFonts w:cs="Arial"/>
                <w:i/>
                <w:iCs/>
                <w:color w:val="808080" w:themeColor="background1" w:themeShade="80"/>
              </w:rPr>
              <w:t xml:space="preserve"> et </w:t>
            </w:r>
            <w:r>
              <w:rPr>
                <w:rFonts w:cs="Arial"/>
                <w:i/>
                <w:iCs/>
                <w:color w:val="808080" w:themeColor="background1" w:themeShade="80"/>
              </w:rPr>
              <w:t>requêtes d’action corrective</w:t>
            </w:r>
            <w:r w:rsidR="0085412F">
              <w:rPr>
                <w:rFonts w:cs="Arial"/>
                <w:i/>
                <w:iCs/>
                <w:color w:val="808080" w:themeColor="background1" w:themeShade="80"/>
              </w:rPr>
              <w:t xml:space="preserve"> </w:t>
            </w:r>
            <w:r>
              <w:rPr>
                <w:rFonts w:cs="Arial"/>
                <w:i/>
                <w:iCs/>
                <w:color w:val="808080" w:themeColor="background1" w:themeShade="80"/>
              </w:rPr>
              <w:t>(CAR)</w:t>
            </w:r>
            <w:r w:rsidRPr="00E337D4">
              <w:rPr>
                <w:rFonts w:cs="Arial"/>
                <w:i/>
                <w:iCs/>
                <w:color w:val="808080" w:themeColor="background1" w:themeShade="80"/>
              </w:rPr>
              <w:t xml:space="preserve"> du secrétariat concernant les documents soumis et est autorisée à soumettre de nouvelles versions de la description du projet.</w:t>
            </w:r>
          </w:p>
        </w:tc>
      </w:tr>
      <w:tr w:rsidR="00704F5E" w:rsidRPr="001366EB" w14:paraId="68026C90" w14:textId="77777777" w:rsidTr="00704F5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3510" w:type="dxa"/>
            <w:gridSpan w:val="3"/>
            <w:shd w:val="clear" w:color="auto" w:fill="auto"/>
            <w:tcMar>
              <w:left w:w="0" w:type="dxa"/>
            </w:tcMar>
          </w:tcPr>
          <w:p w14:paraId="5F7D267E" w14:textId="77777777" w:rsidR="00704F5E" w:rsidRPr="001366EB" w:rsidRDefault="00704F5E" w:rsidP="00052B4F">
            <w:pPr>
              <w:spacing w:before="40" w:after="40"/>
              <w:rPr>
                <w:rFonts w:cs="Arial"/>
              </w:rPr>
            </w:pPr>
            <w:r w:rsidRPr="001366EB">
              <w:rPr>
                <w:rFonts w:cs="Arial"/>
              </w:rPr>
              <w:lastRenderedPageBreak/>
              <w:t>Nom, prénom</w:t>
            </w:r>
          </w:p>
        </w:tc>
        <w:tc>
          <w:tcPr>
            <w:tcW w:w="5670" w:type="dxa"/>
            <w:tcMar>
              <w:left w:w="0" w:type="dxa"/>
            </w:tcMar>
          </w:tcPr>
          <w:p w14:paraId="5F3AA615" w14:textId="77777777" w:rsidR="00704F5E" w:rsidRPr="001366EB" w:rsidRDefault="00704F5E" w:rsidP="00052B4F">
            <w:pPr>
              <w:spacing w:before="40" w:after="40"/>
              <w:rPr>
                <w:rFonts w:cs="Arial"/>
                <w:i/>
                <w:color w:val="808080" w:themeColor="background1" w:themeShade="80"/>
              </w:rPr>
            </w:pPr>
            <w:r w:rsidRPr="004C40BE">
              <w:rPr>
                <w:rFonts w:cs="Arial"/>
                <w:i/>
                <w:color w:val="808080" w:themeColor="background1" w:themeShade="80"/>
              </w:rPr>
              <w:t>Personne de contact au sein de l'entreprise</w:t>
            </w:r>
          </w:p>
        </w:tc>
      </w:tr>
      <w:tr w:rsidR="00704F5E" w:rsidRPr="001366EB" w14:paraId="7D5C8317" w14:textId="77777777" w:rsidTr="00704F5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3510" w:type="dxa"/>
            <w:gridSpan w:val="3"/>
            <w:shd w:val="clear" w:color="auto" w:fill="auto"/>
            <w:tcMar>
              <w:left w:w="0" w:type="dxa"/>
            </w:tcMar>
          </w:tcPr>
          <w:p w14:paraId="400BB098" w14:textId="77777777" w:rsidR="00704F5E" w:rsidRPr="001366EB" w:rsidRDefault="00704F5E" w:rsidP="00052B4F">
            <w:pPr>
              <w:spacing w:before="40" w:after="40"/>
              <w:rPr>
                <w:rFonts w:cs="Arial"/>
              </w:rPr>
            </w:pPr>
            <w:r w:rsidRPr="001366EB">
              <w:rPr>
                <w:rFonts w:cs="Arial"/>
              </w:rPr>
              <w:t>Tél.</w:t>
            </w:r>
          </w:p>
        </w:tc>
        <w:tc>
          <w:tcPr>
            <w:tcW w:w="5670" w:type="dxa"/>
            <w:tcMar>
              <w:left w:w="0" w:type="dxa"/>
            </w:tcMar>
          </w:tcPr>
          <w:p w14:paraId="1B82A0B8" w14:textId="77777777" w:rsidR="00704F5E" w:rsidRPr="001366EB" w:rsidRDefault="00704F5E" w:rsidP="00052B4F">
            <w:pPr>
              <w:spacing w:before="40" w:after="40"/>
              <w:rPr>
                <w:rFonts w:cs="Arial"/>
                <w:i/>
                <w:color w:val="808080" w:themeColor="background1" w:themeShade="80"/>
              </w:rPr>
            </w:pPr>
            <w:r>
              <w:rPr>
                <w:rFonts w:cs="Arial"/>
                <w:i/>
                <w:color w:val="808080" w:themeColor="background1" w:themeShade="80"/>
              </w:rPr>
              <w:t>R</w:t>
            </w:r>
            <w:r w:rsidRPr="001366EB">
              <w:rPr>
                <w:rFonts w:cs="Arial"/>
                <w:i/>
                <w:color w:val="808080" w:themeColor="background1" w:themeShade="80"/>
              </w:rPr>
              <w:t xml:space="preserve">emplir </w:t>
            </w:r>
            <w:r>
              <w:rPr>
                <w:rFonts w:cs="Arial"/>
                <w:i/>
                <w:color w:val="808080" w:themeColor="background1" w:themeShade="80"/>
              </w:rPr>
              <w:t>(maximum 3)</w:t>
            </w:r>
          </w:p>
        </w:tc>
      </w:tr>
      <w:tr w:rsidR="00704F5E" w:rsidRPr="001366EB" w14:paraId="18FF58CF" w14:textId="77777777" w:rsidTr="00704F5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c>
          <w:tcPr>
            <w:tcW w:w="3510" w:type="dxa"/>
            <w:gridSpan w:val="3"/>
            <w:shd w:val="clear" w:color="auto" w:fill="auto"/>
            <w:tcMar>
              <w:left w:w="0" w:type="dxa"/>
            </w:tcMar>
          </w:tcPr>
          <w:p w14:paraId="611DF7CC" w14:textId="77777777" w:rsidR="00704F5E" w:rsidRPr="001366EB" w:rsidRDefault="00704F5E" w:rsidP="00052B4F">
            <w:pPr>
              <w:spacing w:before="40" w:after="40"/>
              <w:rPr>
                <w:rFonts w:cs="Arial"/>
              </w:rPr>
            </w:pPr>
            <w:r w:rsidRPr="001366EB">
              <w:rPr>
                <w:rFonts w:cs="Arial"/>
              </w:rPr>
              <w:t xml:space="preserve">Adresse </w:t>
            </w:r>
            <w:proofErr w:type="gramStart"/>
            <w:r w:rsidRPr="001366EB">
              <w:rPr>
                <w:rFonts w:cs="Arial"/>
              </w:rPr>
              <w:t>e-mail</w:t>
            </w:r>
            <w:proofErr w:type="gramEnd"/>
          </w:p>
        </w:tc>
        <w:tc>
          <w:tcPr>
            <w:tcW w:w="5670" w:type="dxa"/>
            <w:tcMar>
              <w:left w:w="0" w:type="dxa"/>
            </w:tcMar>
          </w:tcPr>
          <w:p w14:paraId="55B8436C" w14:textId="77777777" w:rsidR="00704F5E" w:rsidRPr="001366EB" w:rsidRDefault="00704F5E" w:rsidP="00052B4F">
            <w:pPr>
              <w:spacing w:before="40" w:after="40"/>
              <w:rPr>
                <w:rFonts w:cs="Arial"/>
                <w:i/>
                <w:color w:val="808080" w:themeColor="background1" w:themeShade="80"/>
              </w:rPr>
            </w:pPr>
            <w:r>
              <w:rPr>
                <w:rFonts w:cs="Arial"/>
                <w:i/>
                <w:color w:val="808080" w:themeColor="background1" w:themeShade="80"/>
              </w:rPr>
              <w:t>R</w:t>
            </w:r>
            <w:r w:rsidRPr="001366EB">
              <w:rPr>
                <w:rFonts w:cs="Arial"/>
                <w:i/>
                <w:color w:val="808080" w:themeColor="background1" w:themeShade="80"/>
              </w:rPr>
              <w:t xml:space="preserve">emplir </w:t>
            </w:r>
            <w:r>
              <w:rPr>
                <w:rFonts w:cs="Arial"/>
                <w:i/>
                <w:color w:val="808080" w:themeColor="background1" w:themeShade="80"/>
              </w:rPr>
              <w:t>(maximum 2)</w:t>
            </w:r>
          </w:p>
        </w:tc>
      </w:tr>
    </w:tbl>
    <w:p w14:paraId="31D307BB" w14:textId="77777777" w:rsidR="004B0607" w:rsidRPr="00EF6F88" w:rsidRDefault="004B0607" w:rsidP="003A5CE1">
      <w:pPr>
        <w:rPr>
          <w:rFonts w:eastAsia="Times New Roman" w:cs="Arial"/>
          <w:i/>
          <w:color w:val="808080" w:themeColor="background1" w:themeShade="80"/>
        </w:rPr>
      </w:pPr>
    </w:p>
    <w:p w14:paraId="3792947F" w14:textId="77777777" w:rsidR="008462F2" w:rsidRPr="00EF6F88" w:rsidRDefault="008462F2">
      <w:pPr>
        <w:rPr>
          <w:rFonts w:cs="Arial"/>
          <w:b/>
          <w:i/>
          <w:color w:val="808080" w:themeColor="background1" w:themeShade="80"/>
          <w:sz w:val="28"/>
          <w:szCs w:val="28"/>
        </w:rPr>
      </w:pPr>
      <w:r w:rsidRPr="00EF6F88">
        <w:rPr>
          <w:rFonts w:cs="Arial"/>
          <w:b/>
          <w:i/>
          <w:color w:val="808080" w:themeColor="background1" w:themeShade="80"/>
          <w:sz w:val="28"/>
          <w:szCs w:val="28"/>
        </w:rPr>
        <w:br w:type="page"/>
      </w:r>
    </w:p>
    <w:p w14:paraId="07DC4CE1" w14:textId="1B30BB6A" w:rsidR="00492627" w:rsidRPr="00EF6F88" w:rsidRDefault="00492627" w:rsidP="00E20855">
      <w:pPr>
        <w:rPr>
          <w:rFonts w:cs="Arial"/>
          <w:b/>
          <w:i/>
          <w:color w:val="808080" w:themeColor="background1" w:themeShade="80"/>
          <w:sz w:val="28"/>
          <w:szCs w:val="28"/>
        </w:rPr>
      </w:pPr>
      <w:r w:rsidRPr="00EF6F88">
        <w:rPr>
          <w:rFonts w:cs="Arial"/>
          <w:b/>
          <w:i/>
          <w:color w:val="808080" w:themeColor="background1" w:themeShade="80"/>
          <w:sz w:val="28"/>
          <w:szCs w:val="28"/>
        </w:rPr>
        <w:lastRenderedPageBreak/>
        <w:t>Procédure de dépôt de la demande</w:t>
      </w:r>
    </w:p>
    <w:p w14:paraId="297E1334" w14:textId="3AE0FE0A" w:rsidR="00492627" w:rsidRPr="00EF6F88" w:rsidRDefault="00492627" w:rsidP="00492627">
      <w:pPr>
        <w:pStyle w:val="Listenabsatz"/>
        <w:numPr>
          <w:ilvl w:val="0"/>
          <w:numId w:val="46"/>
        </w:numPr>
        <w:ind w:left="284" w:hanging="284"/>
        <w:rPr>
          <w:rFonts w:cs="Arial"/>
          <w:i/>
          <w:color w:val="808080" w:themeColor="background1" w:themeShade="80"/>
        </w:rPr>
      </w:pPr>
      <w:r w:rsidRPr="00EF6F88">
        <w:rPr>
          <w:rFonts w:cs="Arial"/>
          <w:i/>
          <w:color w:val="808080" w:themeColor="background1" w:themeShade="80"/>
        </w:rPr>
        <w:t>La procédure de dépôt correcte est la suivante</w:t>
      </w:r>
      <w:r w:rsidR="003311CB" w:rsidRPr="00EF6F88">
        <w:rPr>
          <w:rFonts w:cs="Arial"/>
          <w:i/>
          <w:color w:val="808080" w:themeColor="background1" w:themeShade="80"/>
        </w:rPr>
        <w:t> </w:t>
      </w:r>
      <w:r w:rsidRPr="00EF6F88">
        <w:rPr>
          <w:rFonts w:cs="Arial"/>
          <w:i/>
          <w:color w:val="808080" w:themeColor="background1" w:themeShade="80"/>
        </w:rPr>
        <w:t>:</w:t>
      </w:r>
    </w:p>
    <w:p w14:paraId="64B385F5" w14:textId="77777777" w:rsidR="00492627" w:rsidRPr="00EF6F88" w:rsidRDefault="00492627" w:rsidP="00492627">
      <w:pPr>
        <w:spacing w:before="60" w:after="60"/>
        <w:rPr>
          <w:rFonts w:eastAsia="Times New Roman" w:cs="Arial"/>
          <w:i/>
          <w:color w:val="808080" w:themeColor="background1" w:themeShade="80"/>
        </w:rPr>
      </w:pPr>
    </w:p>
    <w:p w14:paraId="56270090" w14:textId="77777777" w:rsidR="00492627" w:rsidRPr="00EF6F88" w:rsidRDefault="00AB5CE5" w:rsidP="00AB5CE5">
      <w:pPr>
        <w:pStyle w:val="Listenabsatz"/>
        <w:numPr>
          <w:ilvl w:val="0"/>
          <w:numId w:val="45"/>
        </w:numPr>
        <w:spacing w:before="60" w:after="60" w:line="360" w:lineRule="auto"/>
        <w:rPr>
          <w:rFonts w:eastAsia="Times New Roman" w:cs="Arial"/>
          <w:i/>
          <w:color w:val="808080" w:themeColor="background1" w:themeShade="80"/>
        </w:rPr>
      </w:pPr>
      <w:r w:rsidRPr="00EF6F88">
        <w:rPr>
          <w:rFonts w:cs="Arial"/>
          <w:i/>
          <w:color w:val="808080" w:themeColor="background1" w:themeShade="80"/>
        </w:rPr>
        <w:t xml:space="preserve">Le présent document intégralement rempli et valablement signé doit être envoyé </w:t>
      </w:r>
      <w:r w:rsidRPr="00EF6F88">
        <w:rPr>
          <w:rFonts w:cs="Arial"/>
          <w:b/>
          <w:i/>
          <w:color w:val="808080" w:themeColor="background1" w:themeShade="80"/>
        </w:rPr>
        <w:t>par la poste</w:t>
      </w:r>
      <w:r w:rsidRPr="00EF6F88">
        <w:rPr>
          <w:rFonts w:cs="Arial"/>
          <w:i/>
          <w:color w:val="808080" w:themeColor="background1" w:themeShade="80"/>
        </w:rPr>
        <w:t>, sans aucune annexe, à l’adresse suivante (le cachet de la poste fait foi pour la date de dépôt de la demande) :</w:t>
      </w:r>
      <w:r w:rsidRPr="00EF6F88">
        <w:rPr>
          <w:rFonts w:cs="Arial"/>
          <w:i/>
          <w:color w:val="808080" w:themeColor="background1" w:themeShade="80"/>
        </w:rPr>
        <w:br/>
        <w:t>Office fédéral de l’environnement (OFEV)</w:t>
      </w:r>
      <w:r w:rsidRPr="00EF6F88">
        <w:rPr>
          <w:rFonts w:cs="Arial"/>
          <w:i/>
          <w:color w:val="808080" w:themeColor="background1" w:themeShade="80"/>
        </w:rPr>
        <w:br/>
        <w:t>Secrétariat Compensation</w:t>
      </w:r>
      <w:r w:rsidRPr="00EF6F88">
        <w:rPr>
          <w:rFonts w:cs="Arial"/>
          <w:i/>
          <w:color w:val="808080" w:themeColor="background1" w:themeShade="80"/>
        </w:rPr>
        <w:br/>
        <w:t>Division Climat</w:t>
      </w:r>
      <w:r w:rsidRPr="00EF6F88">
        <w:rPr>
          <w:rFonts w:cs="Arial"/>
          <w:i/>
          <w:color w:val="808080" w:themeColor="background1" w:themeShade="80"/>
        </w:rPr>
        <w:br/>
        <w:t>3003 Berne</w:t>
      </w:r>
    </w:p>
    <w:p w14:paraId="314D781E" w14:textId="03C499FD" w:rsidR="00492627" w:rsidRPr="00EF6F88" w:rsidRDefault="00492627" w:rsidP="00492627">
      <w:pPr>
        <w:pStyle w:val="Listenabsatz"/>
        <w:numPr>
          <w:ilvl w:val="0"/>
          <w:numId w:val="45"/>
        </w:numPr>
        <w:spacing w:before="60" w:after="60" w:line="360" w:lineRule="auto"/>
        <w:rPr>
          <w:rFonts w:eastAsia="Times New Roman" w:cs="Arial"/>
          <w:i/>
          <w:color w:val="808080" w:themeColor="background1" w:themeShade="80"/>
        </w:rPr>
      </w:pPr>
      <w:r w:rsidRPr="00EF6F88">
        <w:rPr>
          <w:rFonts w:cs="Arial"/>
          <w:i/>
          <w:color w:val="808080" w:themeColor="background1" w:themeShade="80"/>
        </w:rPr>
        <w:t>Les fichiers ci-après doivent être envoyés</w:t>
      </w:r>
      <w:r w:rsidRPr="00EF6F88">
        <w:rPr>
          <w:rFonts w:cs="Arial"/>
          <w:b/>
          <w:i/>
          <w:color w:val="808080" w:themeColor="background1" w:themeShade="80"/>
        </w:rPr>
        <w:t xml:space="preserve"> par </w:t>
      </w:r>
      <w:proofErr w:type="gramStart"/>
      <w:r w:rsidRPr="00EF6F88">
        <w:rPr>
          <w:rFonts w:cs="Arial"/>
          <w:b/>
          <w:i/>
          <w:color w:val="808080" w:themeColor="background1" w:themeShade="80"/>
        </w:rPr>
        <w:t>e-mail</w:t>
      </w:r>
      <w:proofErr w:type="gramEnd"/>
      <w:r w:rsidRPr="00EF6F88">
        <w:rPr>
          <w:rFonts w:cs="Arial"/>
          <w:i/>
          <w:color w:val="808080" w:themeColor="background1" w:themeShade="80"/>
        </w:rPr>
        <w:t xml:space="preserve"> à </w:t>
      </w:r>
      <w:hyperlink r:id="rId8" w:history="1">
        <w:r w:rsidRPr="00EF6F88">
          <w:rPr>
            <w:rStyle w:val="Hyperlink"/>
            <w:rFonts w:cs="Arial"/>
            <w:i/>
            <w:color w:val="808080" w:themeColor="background1" w:themeShade="80"/>
          </w:rPr>
          <w:t>kop-ch@bafu.admin.ch</w:t>
        </w:r>
      </w:hyperlink>
      <w:r w:rsidR="003311CB" w:rsidRPr="00EF6F88">
        <w:rPr>
          <w:rFonts w:cs="Arial"/>
          <w:i/>
          <w:color w:val="808080" w:themeColor="background1" w:themeShade="80"/>
        </w:rPr>
        <w:t> </w:t>
      </w:r>
      <w:r w:rsidRPr="00EF6F88">
        <w:rPr>
          <w:rFonts w:cs="Arial"/>
          <w:i/>
          <w:color w:val="808080" w:themeColor="background1" w:themeShade="80"/>
        </w:rPr>
        <w:t xml:space="preserve">: </w:t>
      </w:r>
    </w:p>
    <w:p w14:paraId="0405EEA5" w14:textId="465F6E34" w:rsidR="00492627" w:rsidRPr="00EF6F88" w:rsidRDefault="00492627" w:rsidP="00492627">
      <w:pPr>
        <w:pStyle w:val="Listenabsatz"/>
        <w:numPr>
          <w:ilvl w:val="1"/>
          <w:numId w:val="45"/>
        </w:numPr>
        <w:spacing w:before="60" w:after="60" w:line="360" w:lineRule="auto"/>
        <w:rPr>
          <w:rFonts w:eastAsia="Times New Roman" w:cs="Arial"/>
          <w:i/>
          <w:color w:val="808080" w:themeColor="background1" w:themeShade="80"/>
        </w:rPr>
      </w:pPr>
      <w:proofErr w:type="gramStart"/>
      <w:r w:rsidRPr="00EF6F88">
        <w:rPr>
          <w:rFonts w:cs="Arial"/>
          <w:i/>
          <w:color w:val="808080" w:themeColor="background1" w:themeShade="80"/>
        </w:rPr>
        <w:t>présent</w:t>
      </w:r>
      <w:proofErr w:type="gramEnd"/>
      <w:r w:rsidRPr="00EF6F88">
        <w:rPr>
          <w:rFonts w:cs="Arial"/>
          <w:i/>
          <w:color w:val="808080" w:themeColor="background1" w:themeShade="80"/>
        </w:rPr>
        <w:t xml:space="preserve"> document (s’il est scanné, fourni</w:t>
      </w:r>
      <w:r w:rsidR="001820A3" w:rsidRPr="00EF6F88">
        <w:rPr>
          <w:rFonts w:cs="Arial"/>
          <w:i/>
          <w:color w:val="808080" w:themeColor="background1" w:themeShade="80"/>
        </w:rPr>
        <w:t>ssez</w:t>
      </w:r>
      <w:r w:rsidRPr="00EF6F88">
        <w:rPr>
          <w:rFonts w:cs="Arial"/>
          <w:i/>
          <w:color w:val="808080" w:themeColor="background1" w:themeShade="80"/>
        </w:rPr>
        <w:t xml:space="preserve"> si possible un fichier interrogeable) ;</w:t>
      </w:r>
    </w:p>
    <w:p w14:paraId="72A0D7F3" w14:textId="68AF77E4" w:rsidR="00492627" w:rsidRPr="00EF6F88" w:rsidRDefault="00492627" w:rsidP="00492627">
      <w:pPr>
        <w:pStyle w:val="Listenabsatz"/>
        <w:numPr>
          <w:ilvl w:val="1"/>
          <w:numId w:val="45"/>
        </w:numPr>
        <w:spacing w:before="60" w:after="60" w:line="360" w:lineRule="auto"/>
        <w:rPr>
          <w:rFonts w:eastAsia="Times New Roman" w:cs="Arial"/>
          <w:i/>
          <w:color w:val="808080" w:themeColor="background1" w:themeShade="80"/>
        </w:rPr>
      </w:pPr>
      <w:proofErr w:type="gramStart"/>
      <w:r w:rsidRPr="00EF6F88">
        <w:rPr>
          <w:rFonts w:cs="Arial"/>
          <w:i/>
          <w:color w:val="808080" w:themeColor="background1" w:themeShade="80"/>
        </w:rPr>
        <w:t>rapport</w:t>
      </w:r>
      <w:proofErr w:type="gramEnd"/>
      <w:r w:rsidRPr="00EF6F88">
        <w:rPr>
          <w:rFonts w:cs="Arial"/>
          <w:i/>
          <w:color w:val="808080" w:themeColor="background1" w:themeShade="80"/>
        </w:rPr>
        <w:t xml:space="preserve"> de vérification établi par l’organisme de vérification (</w:t>
      </w:r>
      <w:r w:rsidR="001820A3" w:rsidRPr="00EF6F88">
        <w:rPr>
          <w:rFonts w:cs="Arial"/>
          <w:i/>
          <w:color w:val="808080" w:themeColor="background1" w:themeShade="80"/>
        </w:rPr>
        <w:t xml:space="preserve">fournissez </w:t>
      </w:r>
      <w:r w:rsidRPr="00EF6F88">
        <w:rPr>
          <w:rFonts w:cs="Arial"/>
          <w:i/>
          <w:color w:val="808080" w:themeColor="background1" w:themeShade="80"/>
        </w:rPr>
        <w:t>si possible un fichier interrogeable) ;</w:t>
      </w:r>
    </w:p>
    <w:p w14:paraId="1F898555" w14:textId="77777777" w:rsidR="00492627" w:rsidRPr="00EF6F88" w:rsidRDefault="00492627" w:rsidP="00492627">
      <w:pPr>
        <w:pStyle w:val="Listenabsatz"/>
        <w:numPr>
          <w:ilvl w:val="1"/>
          <w:numId w:val="45"/>
        </w:numPr>
        <w:spacing w:before="60" w:after="60" w:line="360" w:lineRule="auto"/>
        <w:rPr>
          <w:rFonts w:eastAsia="Times New Roman" w:cs="Arial"/>
          <w:i/>
          <w:color w:val="808080" w:themeColor="background1" w:themeShade="80"/>
        </w:rPr>
      </w:pPr>
      <w:proofErr w:type="gramStart"/>
      <w:r w:rsidRPr="00EF6F88">
        <w:rPr>
          <w:rFonts w:cs="Arial"/>
          <w:i/>
          <w:color w:val="808080" w:themeColor="background1" w:themeShade="80"/>
        </w:rPr>
        <w:t>annexes</w:t>
      </w:r>
      <w:proofErr w:type="gramEnd"/>
      <w:r w:rsidRPr="00EF6F88">
        <w:rPr>
          <w:rFonts w:cs="Arial"/>
          <w:i/>
          <w:color w:val="808080" w:themeColor="background1" w:themeShade="80"/>
        </w:rPr>
        <w:t xml:space="preserve"> enregistrées sous forme de fichiers séparés (si applicable ; cf. annexe du présent document). Si la taille des fichiers empêche un envoi par </w:t>
      </w:r>
      <w:proofErr w:type="gramStart"/>
      <w:r w:rsidRPr="00EF6F88">
        <w:rPr>
          <w:rFonts w:cs="Arial"/>
          <w:i/>
          <w:color w:val="808080" w:themeColor="background1" w:themeShade="80"/>
        </w:rPr>
        <w:t>e-mail</w:t>
      </w:r>
      <w:proofErr w:type="gramEnd"/>
      <w:r w:rsidRPr="00EF6F88">
        <w:rPr>
          <w:rFonts w:cs="Arial"/>
          <w:i/>
          <w:color w:val="808080" w:themeColor="background1" w:themeShade="80"/>
        </w:rPr>
        <w:t>, veuillez le préciser dans votre courriel. Nous vous enverrons une invitation pour un transfert de données.</w:t>
      </w:r>
    </w:p>
    <w:p w14:paraId="37F6063C" w14:textId="77777777" w:rsidR="00C468DD" w:rsidRPr="00EF6F88" w:rsidRDefault="00C468DD" w:rsidP="00492627">
      <w:pPr>
        <w:spacing w:after="120"/>
        <w:rPr>
          <w:rFonts w:cs="Arial"/>
          <w:b/>
          <w:i/>
          <w:color w:val="808080" w:themeColor="background1" w:themeShade="80"/>
          <w:sz w:val="28"/>
          <w:szCs w:val="28"/>
        </w:rPr>
      </w:pPr>
    </w:p>
    <w:p w14:paraId="1F396695" w14:textId="1B5F33E4" w:rsidR="00492627" w:rsidRPr="00EF6F88" w:rsidRDefault="00492627" w:rsidP="00D877C5">
      <w:pPr>
        <w:spacing w:after="120"/>
        <w:rPr>
          <w:rFonts w:cs="Arial"/>
          <w:i/>
          <w:color w:val="808080" w:themeColor="background1" w:themeShade="80"/>
        </w:rPr>
      </w:pPr>
      <w:r w:rsidRPr="00EF6F88">
        <w:rPr>
          <w:rFonts w:cs="Arial"/>
          <w:b/>
          <w:i/>
          <w:color w:val="808080" w:themeColor="background1" w:themeShade="80"/>
          <w:sz w:val="28"/>
          <w:szCs w:val="28"/>
        </w:rPr>
        <w:t>Consignes pour l’utilisation de ce modèle</w:t>
      </w:r>
      <w:r w:rsidRPr="00EF6F88">
        <w:rPr>
          <w:rFonts w:cs="Arial"/>
          <w:i/>
          <w:color w:val="808080" w:themeColor="background1" w:themeShade="80"/>
        </w:rPr>
        <w:t xml:space="preserve"> </w:t>
      </w:r>
      <w:r w:rsidR="00D877C5" w:rsidRPr="00EF6F88">
        <w:rPr>
          <w:rFonts w:cs="Arial"/>
          <w:i/>
          <w:color w:val="808080" w:themeColor="background1" w:themeShade="80"/>
        </w:rPr>
        <w:br/>
      </w:r>
    </w:p>
    <w:p w14:paraId="73F5CE8E" w14:textId="33B9B5F8" w:rsidR="00D877C5" w:rsidRPr="00EF6F88" w:rsidRDefault="00D877C5" w:rsidP="00492627">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 xml:space="preserve">Terminologie employée (cf. </w:t>
      </w:r>
      <w:hyperlink r:id="rId9" w:history="1">
        <w:hyperlink r:id="rId10" w:history="1">
          <w:r w:rsidRPr="00EF6F88">
            <w:rPr>
              <w:rStyle w:val="Hyperlink"/>
              <w:rFonts w:cs="Arial"/>
              <w:i/>
              <w:color w:val="7F7F7F" w:themeColor="text1" w:themeTint="80"/>
              <w:lang w:eastAsia="en-US"/>
            </w:rPr>
            <w:t>www.bafu.admin.ch/uv-1315-f</w:t>
          </w:r>
        </w:hyperlink>
      </w:hyperlink>
      <w:r w:rsidRPr="00EF6F88">
        <w:rPr>
          <w:rStyle w:val="Hyperlink"/>
          <w:rFonts w:cs="Arial"/>
          <w:i/>
          <w:color w:val="7F7F7F" w:themeColor="text1" w:themeTint="80"/>
        </w:rPr>
        <w:t xml:space="preserve"> </w:t>
      </w:r>
      <w:r w:rsidRPr="00EF6F88">
        <w:rPr>
          <w:rFonts w:cs="Arial"/>
          <w:i/>
          <w:color w:val="808080" w:themeColor="background1" w:themeShade="80"/>
        </w:rPr>
        <w:t xml:space="preserve">) : </w:t>
      </w:r>
      <w:r w:rsidRPr="00EF6F88">
        <w:rPr>
          <w:rFonts w:cs="Arial"/>
          <w:i/>
          <w:color w:val="808080" w:themeColor="background1" w:themeShade="80"/>
        </w:rPr>
        <w:br/>
        <w:t>communication de référence = « </w:t>
      </w:r>
      <w:r w:rsidR="002C6BC1" w:rsidRPr="002C6BC1">
        <w:rPr>
          <w:rFonts w:cs="Arial"/>
          <w:i/>
          <w:color w:val="808080" w:themeColor="background1" w:themeShade="80"/>
        </w:rPr>
        <w:t>Compensation des émissions de CO</w:t>
      </w:r>
      <w:r w:rsidR="002C6BC1" w:rsidRPr="002C6BC1">
        <w:rPr>
          <w:rFonts w:cs="Arial"/>
          <w:i/>
          <w:color w:val="808080" w:themeColor="background1" w:themeShade="80"/>
          <w:vertAlign w:val="subscript"/>
        </w:rPr>
        <w:t>2</w:t>
      </w:r>
      <w:r w:rsidR="002C6BC1" w:rsidRPr="002C6BC1">
        <w:rPr>
          <w:rFonts w:cs="Arial"/>
          <w:i/>
          <w:color w:val="808080" w:themeColor="background1" w:themeShade="80"/>
        </w:rPr>
        <w:t xml:space="preserve"> : projets et programmes</w:t>
      </w:r>
      <w:r w:rsidRPr="00EF6F88">
        <w:rPr>
          <w:rFonts w:cs="Arial"/>
          <w:i/>
          <w:color w:val="808080" w:themeColor="background1" w:themeShade="80"/>
        </w:rPr>
        <w:t xml:space="preserve"> – Un module de la Communication de l’OFEV en sa qualité d’autorité d’exécution de l’ordonnance sur le CO</w:t>
      </w:r>
      <w:r w:rsidRPr="00EF6F88">
        <w:rPr>
          <w:rFonts w:cs="Arial"/>
          <w:i/>
          <w:color w:val="808080" w:themeColor="background1" w:themeShade="80"/>
          <w:vertAlign w:val="subscript"/>
        </w:rPr>
        <w:t>2</w:t>
      </w:r>
      <w:r w:rsidRPr="00EF6F88">
        <w:rPr>
          <w:rFonts w:cs="Arial"/>
          <w:i/>
          <w:color w:val="808080" w:themeColor="background1" w:themeShade="80"/>
        </w:rPr>
        <w:t> »</w:t>
      </w:r>
    </w:p>
    <w:p w14:paraId="78212D6E" w14:textId="1727FBDB" w:rsidR="00492627" w:rsidRPr="00EF6F88"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Vous trouverez dans cette communication des informations plus précises sur les différentes sections du présent modèle</w:t>
      </w:r>
      <w:r w:rsidR="001820A3" w:rsidRPr="00EF6F88">
        <w:rPr>
          <w:rFonts w:cs="Arial"/>
          <w:i/>
          <w:color w:val="808080" w:themeColor="background1" w:themeShade="80"/>
        </w:rPr>
        <w:t xml:space="preserve"> de document</w:t>
      </w:r>
      <w:r w:rsidRPr="00EF6F88">
        <w:rPr>
          <w:rFonts w:cs="Arial"/>
          <w:i/>
          <w:color w:val="808080" w:themeColor="background1" w:themeShade="80"/>
        </w:rPr>
        <w:t>.</w:t>
      </w:r>
    </w:p>
    <w:p w14:paraId="2BD8C3DB" w14:textId="45A03A9B" w:rsidR="00492627" w:rsidRPr="00EF6F88"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 xml:space="preserve">Les textes écrits en gris et en italique doivent être supprimés et remplacés par des informations </w:t>
      </w:r>
      <w:r w:rsidRPr="00EF6F88">
        <w:rPr>
          <w:rFonts w:cs="Arial"/>
        </w:rPr>
        <w:t>en noir et sans italique</w:t>
      </w:r>
      <w:r w:rsidRPr="00EF6F88">
        <w:rPr>
          <w:rFonts w:cs="Arial"/>
          <w:i/>
          <w:color w:val="808080" w:themeColor="background1" w:themeShade="80"/>
        </w:rPr>
        <w:t>.</w:t>
      </w:r>
    </w:p>
    <w:p w14:paraId="35DE7BCE" w14:textId="2EF51A89" w:rsidR="00492627" w:rsidRPr="00EF6F88"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Pour cocher une case, cliquez dessus avec le bouton droit de la souris, sélectionnez la commande « Propriétés », cochez l’option « Case activée » dans la rubrique « Valeur par défaut », puis cliquez sur OK.</w:t>
      </w:r>
    </w:p>
    <w:p w14:paraId="3340601C" w14:textId="77777777" w:rsidR="00492627" w:rsidRPr="00EF6F88"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En cas de besoin, vous pouvez ajouter des lignes dans un tableau grâce à la commande « Insérer » (clic droit).</w:t>
      </w:r>
    </w:p>
    <w:p w14:paraId="47B3D695" w14:textId="576B78A9" w:rsidR="00492627" w:rsidRPr="00EF6F88" w:rsidRDefault="00492627" w:rsidP="00492627">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Les blocs de texte et les tableaux vous invitant à décrire un changement doivent être remplis avec la mention «</w:t>
      </w:r>
      <w:r w:rsidR="003311CB" w:rsidRPr="00EF6F88">
        <w:rPr>
          <w:rFonts w:cs="Arial"/>
          <w:i/>
          <w:color w:val="808080" w:themeColor="background1" w:themeShade="80"/>
        </w:rPr>
        <w:t> </w:t>
      </w:r>
      <w:r w:rsidRPr="00EF6F88">
        <w:rPr>
          <w:rFonts w:cs="Arial"/>
          <w:i/>
          <w:color w:val="808080" w:themeColor="background1" w:themeShade="80"/>
        </w:rPr>
        <w:t>aucun changement » si aucune modification n’a été apportée par rap</w:t>
      </w:r>
      <w:r w:rsidR="0010509B" w:rsidRPr="00EF6F88">
        <w:rPr>
          <w:rFonts w:cs="Arial"/>
          <w:i/>
          <w:color w:val="808080" w:themeColor="background1" w:themeShade="80"/>
        </w:rPr>
        <w:t>port à la description du projet</w:t>
      </w:r>
      <w:r w:rsidR="00C0273B" w:rsidRPr="00EF6F88">
        <w:rPr>
          <w:rFonts w:cs="Arial"/>
          <w:i/>
          <w:color w:val="808080" w:themeColor="background1" w:themeShade="80"/>
        </w:rPr>
        <w:t>/programme</w:t>
      </w:r>
      <w:r w:rsidRPr="00EF6F88">
        <w:rPr>
          <w:rFonts w:cs="Arial"/>
          <w:i/>
          <w:color w:val="808080" w:themeColor="background1" w:themeShade="80"/>
        </w:rPr>
        <w:t>.</w:t>
      </w:r>
    </w:p>
    <w:p w14:paraId="593BE5BF" w14:textId="4A2618C9" w:rsidR="00492627" w:rsidRPr="00EF6F88" w:rsidRDefault="00492627" w:rsidP="00067994">
      <w:pPr>
        <w:pStyle w:val="Listenabsatz"/>
        <w:numPr>
          <w:ilvl w:val="0"/>
          <w:numId w:val="46"/>
        </w:numPr>
        <w:spacing w:after="120"/>
        <w:ind w:left="284" w:hanging="284"/>
        <w:contextualSpacing w:val="0"/>
        <w:rPr>
          <w:rFonts w:cs="Arial"/>
          <w:i/>
          <w:color w:val="808080" w:themeColor="background1" w:themeShade="80"/>
        </w:rPr>
      </w:pPr>
      <w:r w:rsidRPr="00EF6F88">
        <w:rPr>
          <w:rFonts w:cs="Arial"/>
          <w:i/>
          <w:color w:val="808080" w:themeColor="background1" w:themeShade="80"/>
        </w:rPr>
        <w:t>Avant d’envoyer le document, veuillez supprimer cette page et mettre à jour le sommaire.</w:t>
      </w:r>
    </w:p>
    <w:p w14:paraId="3291B26F" w14:textId="4C7A3A2A" w:rsidR="008462F2" w:rsidRPr="00EF6F88" w:rsidRDefault="008462F2">
      <w:pPr>
        <w:rPr>
          <w:rFonts w:cs="Arial"/>
          <w:i/>
          <w:color w:val="808080" w:themeColor="background1" w:themeShade="80"/>
        </w:rPr>
      </w:pPr>
      <w:r w:rsidRPr="00EF6F88">
        <w:rPr>
          <w:rFonts w:cs="Arial"/>
          <w:i/>
          <w:color w:val="808080" w:themeColor="background1" w:themeShade="80"/>
        </w:rPr>
        <w:br w:type="page"/>
      </w:r>
    </w:p>
    <w:sdt>
      <w:sdtPr>
        <w:rPr>
          <w:rFonts w:eastAsiaTheme="minorEastAsia" w:cs="Arial"/>
          <w:b w:val="0"/>
          <w:noProof/>
          <w:color w:val="auto"/>
          <w:sz w:val="20"/>
          <w:szCs w:val="22"/>
        </w:rPr>
        <w:id w:val="2057425726"/>
        <w:docPartObj>
          <w:docPartGallery w:val="Table of Contents"/>
          <w:docPartUnique/>
        </w:docPartObj>
      </w:sdtPr>
      <w:sdtEndPr/>
      <w:sdtContent>
        <w:p w14:paraId="705C969D" w14:textId="77777777" w:rsidR="00CC0FA6" w:rsidRPr="00EF6F88" w:rsidRDefault="00CC0FA6">
          <w:pPr>
            <w:pStyle w:val="Inhaltsverzeichnisberschrift"/>
            <w:rPr>
              <w:rFonts w:cs="Arial"/>
            </w:rPr>
          </w:pPr>
          <w:r w:rsidRPr="00EF6F88">
            <w:rPr>
              <w:rFonts w:cs="Arial"/>
            </w:rPr>
            <w:t>Sommaire</w:t>
          </w:r>
        </w:p>
        <w:p w14:paraId="2C6CA164" w14:textId="3815A16E" w:rsidR="00597631" w:rsidRDefault="00CC0FA6">
          <w:pPr>
            <w:pStyle w:val="Verzeichnis1"/>
            <w:rPr>
              <w:rFonts w:asciiTheme="minorHAnsi" w:hAnsiTheme="minorHAnsi"/>
              <w:sz w:val="22"/>
              <w:lang w:val="de-CH"/>
            </w:rPr>
          </w:pPr>
          <w:r w:rsidRPr="00EF6F88">
            <w:rPr>
              <w:rFonts w:cs="Arial"/>
            </w:rPr>
            <w:fldChar w:fldCharType="begin"/>
          </w:r>
          <w:r w:rsidRPr="00EF6F88">
            <w:rPr>
              <w:rFonts w:cs="Arial"/>
            </w:rPr>
            <w:instrText xml:space="preserve"> TOC \o "1-3" \h \z \u </w:instrText>
          </w:r>
          <w:r w:rsidRPr="00EF6F88">
            <w:rPr>
              <w:rFonts w:cs="Arial"/>
            </w:rPr>
            <w:fldChar w:fldCharType="separate"/>
          </w:r>
          <w:hyperlink w:anchor="_Toc158991524" w:history="1">
            <w:r w:rsidR="00597631" w:rsidRPr="00860B5B">
              <w:rPr>
                <w:rStyle w:val="Hyperlink"/>
                <w:rFonts w:cs="Arial"/>
              </w:rPr>
              <w:t>1</w:t>
            </w:r>
            <w:r w:rsidR="00597631">
              <w:rPr>
                <w:rFonts w:asciiTheme="minorHAnsi" w:hAnsiTheme="minorHAnsi"/>
                <w:sz w:val="22"/>
                <w:lang w:val="de-CH"/>
              </w:rPr>
              <w:tab/>
            </w:r>
            <w:r w:rsidR="00597631" w:rsidRPr="00860B5B">
              <w:rPr>
                <w:rStyle w:val="Hyperlink"/>
                <w:rFonts w:cs="Arial"/>
              </w:rPr>
              <w:t>Indications d’ordre formel</w:t>
            </w:r>
            <w:r w:rsidR="00597631">
              <w:rPr>
                <w:webHidden/>
              </w:rPr>
              <w:tab/>
            </w:r>
            <w:r w:rsidR="00597631">
              <w:rPr>
                <w:webHidden/>
              </w:rPr>
              <w:fldChar w:fldCharType="begin"/>
            </w:r>
            <w:r w:rsidR="00597631">
              <w:rPr>
                <w:webHidden/>
              </w:rPr>
              <w:instrText xml:space="preserve"> PAGEREF _Toc158991524 \h </w:instrText>
            </w:r>
            <w:r w:rsidR="00597631">
              <w:rPr>
                <w:webHidden/>
              </w:rPr>
            </w:r>
            <w:r w:rsidR="00597631">
              <w:rPr>
                <w:webHidden/>
              </w:rPr>
              <w:fldChar w:fldCharType="separate"/>
            </w:r>
            <w:r w:rsidR="00597631">
              <w:rPr>
                <w:webHidden/>
              </w:rPr>
              <w:t>6</w:t>
            </w:r>
            <w:r w:rsidR="00597631">
              <w:rPr>
                <w:webHidden/>
              </w:rPr>
              <w:fldChar w:fldCharType="end"/>
            </w:r>
          </w:hyperlink>
        </w:p>
        <w:p w14:paraId="5E7844DB" w14:textId="67C42322" w:rsidR="00597631" w:rsidRDefault="00597631">
          <w:pPr>
            <w:pStyle w:val="Verzeichnis2"/>
            <w:rPr>
              <w:rFonts w:asciiTheme="minorHAnsi" w:hAnsiTheme="minorHAnsi"/>
              <w:noProof/>
              <w:sz w:val="22"/>
              <w:lang w:val="de-CH"/>
            </w:rPr>
          </w:pPr>
          <w:hyperlink w:anchor="_Toc158991525" w:history="1">
            <w:r w:rsidRPr="00860B5B">
              <w:rPr>
                <w:rStyle w:val="Hyperlink"/>
                <w:rFonts w:cs="Arial"/>
                <w:noProof/>
              </w:rPr>
              <w:t>1.1</w:t>
            </w:r>
            <w:r>
              <w:rPr>
                <w:rFonts w:asciiTheme="minorHAnsi" w:hAnsiTheme="minorHAnsi"/>
                <w:noProof/>
                <w:sz w:val="22"/>
                <w:lang w:val="de-CH"/>
              </w:rPr>
              <w:tab/>
            </w:r>
            <w:r w:rsidRPr="00860B5B">
              <w:rPr>
                <w:rStyle w:val="Hyperlink"/>
                <w:rFonts w:cs="Arial"/>
                <w:noProof/>
              </w:rPr>
              <w:t>Adaptations par rapport à la description du projet/programme ou à des rapports de suivi antérieurs</w:t>
            </w:r>
            <w:r>
              <w:rPr>
                <w:noProof/>
                <w:webHidden/>
              </w:rPr>
              <w:tab/>
            </w:r>
            <w:r>
              <w:rPr>
                <w:noProof/>
                <w:webHidden/>
              </w:rPr>
              <w:fldChar w:fldCharType="begin"/>
            </w:r>
            <w:r>
              <w:rPr>
                <w:noProof/>
                <w:webHidden/>
              </w:rPr>
              <w:instrText xml:space="preserve"> PAGEREF _Toc158991525 \h </w:instrText>
            </w:r>
            <w:r>
              <w:rPr>
                <w:noProof/>
                <w:webHidden/>
              </w:rPr>
            </w:r>
            <w:r>
              <w:rPr>
                <w:noProof/>
                <w:webHidden/>
              </w:rPr>
              <w:fldChar w:fldCharType="separate"/>
            </w:r>
            <w:r>
              <w:rPr>
                <w:noProof/>
                <w:webHidden/>
              </w:rPr>
              <w:t>6</w:t>
            </w:r>
            <w:r>
              <w:rPr>
                <w:noProof/>
                <w:webHidden/>
              </w:rPr>
              <w:fldChar w:fldCharType="end"/>
            </w:r>
          </w:hyperlink>
        </w:p>
        <w:p w14:paraId="46F662FE" w14:textId="63BB5C12" w:rsidR="00597631" w:rsidRDefault="00597631">
          <w:pPr>
            <w:pStyle w:val="Verzeichnis2"/>
            <w:rPr>
              <w:rFonts w:asciiTheme="minorHAnsi" w:hAnsiTheme="minorHAnsi"/>
              <w:noProof/>
              <w:sz w:val="22"/>
              <w:lang w:val="de-CH"/>
            </w:rPr>
          </w:pPr>
          <w:hyperlink w:anchor="_Toc158991526" w:history="1">
            <w:r w:rsidRPr="00860B5B">
              <w:rPr>
                <w:rStyle w:val="Hyperlink"/>
                <w:rFonts w:cs="Arial"/>
                <w:noProof/>
              </w:rPr>
              <w:t>1.2</w:t>
            </w:r>
            <w:r>
              <w:rPr>
                <w:rFonts w:asciiTheme="minorHAnsi" w:hAnsiTheme="minorHAnsi"/>
                <w:noProof/>
                <w:sz w:val="22"/>
                <w:lang w:val="de-CH"/>
              </w:rPr>
              <w:tab/>
            </w:r>
            <w:r w:rsidRPr="00860B5B">
              <w:rPr>
                <w:rStyle w:val="Hyperlink"/>
                <w:rFonts w:cs="Arial"/>
                <w:noProof/>
              </w:rPr>
              <w:t>RAF s’appliquant au présent rapport de suivi</w:t>
            </w:r>
            <w:r>
              <w:rPr>
                <w:noProof/>
                <w:webHidden/>
              </w:rPr>
              <w:tab/>
            </w:r>
            <w:r>
              <w:rPr>
                <w:noProof/>
                <w:webHidden/>
              </w:rPr>
              <w:fldChar w:fldCharType="begin"/>
            </w:r>
            <w:r>
              <w:rPr>
                <w:noProof/>
                <w:webHidden/>
              </w:rPr>
              <w:instrText xml:space="preserve"> PAGEREF _Toc158991526 \h </w:instrText>
            </w:r>
            <w:r>
              <w:rPr>
                <w:noProof/>
                <w:webHidden/>
              </w:rPr>
            </w:r>
            <w:r>
              <w:rPr>
                <w:noProof/>
                <w:webHidden/>
              </w:rPr>
              <w:fldChar w:fldCharType="separate"/>
            </w:r>
            <w:r>
              <w:rPr>
                <w:noProof/>
                <w:webHidden/>
              </w:rPr>
              <w:t>7</w:t>
            </w:r>
            <w:r>
              <w:rPr>
                <w:noProof/>
                <w:webHidden/>
              </w:rPr>
              <w:fldChar w:fldCharType="end"/>
            </w:r>
          </w:hyperlink>
        </w:p>
        <w:p w14:paraId="75409784" w14:textId="655955B9" w:rsidR="00597631" w:rsidRDefault="00597631">
          <w:pPr>
            <w:pStyle w:val="Verzeichnis1"/>
            <w:rPr>
              <w:rFonts w:asciiTheme="minorHAnsi" w:hAnsiTheme="minorHAnsi"/>
              <w:sz w:val="22"/>
              <w:lang w:val="de-CH"/>
            </w:rPr>
          </w:pPr>
          <w:hyperlink w:anchor="_Toc158991527" w:history="1">
            <w:r w:rsidRPr="00860B5B">
              <w:rPr>
                <w:rStyle w:val="Hyperlink"/>
                <w:rFonts w:cs="Arial"/>
              </w:rPr>
              <w:t>2</w:t>
            </w:r>
            <w:r>
              <w:rPr>
                <w:rFonts w:asciiTheme="minorHAnsi" w:hAnsiTheme="minorHAnsi"/>
                <w:sz w:val="22"/>
                <w:lang w:val="de-CH"/>
              </w:rPr>
              <w:tab/>
            </w:r>
            <w:r w:rsidRPr="00860B5B">
              <w:rPr>
                <w:rStyle w:val="Hyperlink"/>
                <w:rFonts w:cs="Arial"/>
              </w:rPr>
              <w:t>Indications concernant le projet/programme</w:t>
            </w:r>
            <w:r>
              <w:rPr>
                <w:webHidden/>
              </w:rPr>
              <w:tab/>
            </w:r>
            <w:r>
              <w:rPr>
                <w:webHidden/>
              </w:rPr>
              <w:fldChar w:fldCharType="begin"/>
            </w:r>
            <w:r>
              <w:rPr>
                <w:webHidden/>
              </w:rPr>
              <w:instrText xml:space="preserve"> PAGEREF _Toc158991527 \h </w:instrText>
            </w:r>
            <w:r>
              <w:rPr>
                <w:webHidden/>
              </w:rPr>
            </w:r>
            <w:r>
              <w:rPr>
                <w:webHidden/>
              </w:rPr>
              <w:fldChar w:fldCharType="separate"/>
            </w:r>
            <w:r>
              <w:rPr>
                <w:webHidden/>
              </w:rPr>
              <w:t>8</w:t>
            </w:r>
            <w:r>
              <w:rPr>
                <w:webHidden/>
              </w:rPr>
              <w:fldChar w:fldCharType="end"/>
            </w:r>
          </w:hyperlink>
        </w:p>
        <w:p w14:paraId="4A019CB6" w14:textId="7427C51F" w:rsidR="00597631" w:rsidRDefault="00597631">
          <w:pPr>
            <w:pStyle w:val="Verzeichnis2"/>
            <w:rPr>
              <w:rFonts w:asciiTheme="minorHAnsi" w:hAnsiTheme="minorHAnsi"/>
              <w:noProof/>
              <w:sz w:val="22"/>
              <w:lang w:val="de-CH"/>
            </w:rPr>
          </w:pPr>
          <w:hyperlink w:anchor="_Toc158991528" w:history="1">
            <w:r w:rsidRPr="00860B5B">
              <w:rPr>
                <w:rStyle w:val="Hyperlink"/>
                <w:rFonts w:cs="Arial"/>
                <w:noProof/>
              </w:rPr>
              <w:t>2.1</w:t>
            </w:r>
            <w:r>
              <w:rPr>
                <w:rFonts w:asciiTheme="minorHAnsi" w:hAnsiTheme="minorHAnsi"/>
                <w:noProof/>
                <w:sz w:val="22"/>
                <w:lang w:val="de-CH"/>
              </w:rPr>
              <w:tab/>
            </w:r>
            <w:r w:rsidRPr="00860B5B">
              <w:rPr>
                <w:rStyle w:val="Hyperlink"/>
                <w:rFonts w:cs="Arial"/>
                <w:noProof/>
              </w:rPr>
              <w:t>Description du projet/programme</w:t>
            </w:r>
            <w:r>
              <w:rPr>
                <w:noProof/>
                <w:webHidden/>
              </w:rPr>
              <w:tab/>
            </w:r>
            <w:r>
              <w:rPr>
                <w:noProof/>
                <w:webHidden/>
              </w:rPr>
              <w:fldChar w:fldCharType="begin"/>
            </w:r>
            <w:r>
              <w:rPr>
                <w:noProof/>
                <w:webHidden/>
              </w:rPr>
              <w:instrText xml:space="preserve"> PAGEREF _Toc158991528 \h </w:instrText>
            </w:r>
            <w:r>
              <w:rPr>
                <w:noProof/>
                <w:webHidden/>
              </w:rPr>
            </w:r>
            <w:r>
              <w:rPr>
                <w:noProof/>
                <w:webHidden/>
              </w:rPr>
              <w:fldChar w:fldCharType="separate"/>
            </w:r>
            <w:r>
              <w:rPr>
                <w:noProof/>
                <w:webHidden/>
              </w:rPr>
              <w:t>8</w:t>
            </w:r>
            <w:r>
              <w:rPr>
                <w:noProof/>
                <w:webHidden/>
              </w:rPr>
              <w:fldChar w:fldCharType="end"/>
            </w:r>
          </w:hyperlink>
        </w:p>
        <w:p w14:paraId="3AE5D267" w14:textId="7615A18E" w:rsidR="00597631" w:rsidRDefault="00597631">
          <w:pPr>
            <w:pStyle w:val="Verzeichnis2"/>
            <w:rPr>
              <w:rFonts w:asciiTheme="minorHAnsi" w:hAnsiTheme="minorHAnsi"/>
              <w:noProof/>
              <w:sz w:val="22"/>
              <w:lang w:val="de-CH"/>
            </w:rPr>
          </w:pPr>
          <w:hyperlink w:anchor="_Toc158991529" w:history="1">
            <w:r w:rsidRPr="00860B5B">
              <w:rPr>
                <w:rStyle w:val="Hyperlink"/>
                <w:rFonts w:cs="Arial"/>
                <w:noProof/>
              </w:rPr>
              <w:t>2.2</w:t>
            </w:r>
            <w:r>
              <w:rPr>
                <w:rFonts w:asciiTheme="minorHAnsi" w:hAnsiTheme="minorHAnsi"/>
                <w:noProof/>
                <w:sz w:val="22"/>
                <w:lang w:val="de-CH"/>
              </w:rPr>
              <w:tab/>
            </w:r>
            <w:r w:rsidRPr="00860B5B">
              <w:rPr>
                <w:rStyle w:val="Hyperlink"/>
                <w:rFonts w:cs="Arial"/>
                <w:noProof/>
              </w:rPr>
              <w:t>Mise en œuvre du projet/programme</w:t>
            </w:r>
            <w:r>
              <w:rPr>
                <w:noProof/>
                <w:webHidden/>
              </w:rPr>
              <w:tab/>
            </w:r>
            <w:r>
              <w:rPr>
                <w:noProof/>
                <w:webHidden/>
              </w:rPr>
              <w:fldChar w:fldCharType="begin"/>
            </w:r>
            <w:r>
              <w:rPr>
                <w:noProof/>
                <w:webHidden/>
              </w:rPr>
              <w:instrText xml:space="preserve"> PAGEREF _Toc158991529 \h </w:instrText>
            </w:r>
            <w:r>
              <w:rPr>
                <w:noProof/>
                <w:webHidden/>
              </w:rPr>
            </w:r>
            <w:r>
              <w:rPr>
                <w:noProof/>
                <w:webHidden/>
              </w:rPr>
              <w:fldChar w:fldCharType="separate"/>
            </w:r>
            <w:r>
              <w:rPr>
                <w:noProof/>
                <w:webHidden/>
              </w:rPr>
              <w:t>8</w:t>
            </w:r>
            <w:r>
              <w:rPr>
                <w:noProof/>
                <w:webHidden/>
              </w:rPr>
              <w:fldChar w:fldCharType="end"/>
            </w:r>
          </w:hyperlink>
        </w:p>
        <w:p w14:paraId="1DC57C8E" w14:textId="23C35C78" w:rsidR="00597631" w:rsidRDefault="00597631">
          <w:pPr>
            <w:pStyle w:val="Verzeichnis3"/>
            <w:rPr>
              <w:rFonts w:asciiTheme="minorHAnsi" w:hAnsiTheme="minorHAnsi"/>
              <w:noProof/>
              <w:sz w:val="22"/>
              <w:lang w:val="de-CH"/>
            </w:rPr>
          </w:pPr>
          <w:hyperlink w:anchor="_Toc158991530" w:history="1">
            <w:r w:rsidRPr="00860B5B">
              <w:rPr>
                <w:rStyle w:val="Hyperlink"/>
                <w:rFonts w:cs="Arial"/>
                <w:noProof/>
              </w:rPr>
              <w:t>2.2.1</w:t>
            </w:r>
            <w:r>
              <w:rPr>
                <w:rFonts w:asciiTheme="minorHAnsi" w:hAnsiTheme="minorHAnsi"/>
                <w:noProof/>
                <w:sz w:val="22"/>
                <w:lang w:val="de-CH"/>
              </w:rPr>
              <w:tab/>
            </w:r>
            <w:r w:rsidRPr="00860B5B">
              <w:rPr>
                <w:rStyle w:val="Hyperlink"/>
                <w:rFonts w:cs="Arial"/>
                <w:noProof/>
              </w:rPr>
              <w:t>Calendrier</w:t>
            </w:r>
            <w:r>
              <w:rPr>
                <w:noProof/>
                <w:webHidden/>
              </w:rPr>
              <w:tab/>
            </w:r>
            <w:r>
              <w:rPr>
                <w:noProof/>
                <w:webHidden/>
              </w:rPr>
              <w:fldChar w:fldCharType="begin"/>
            </w:r>
            <w:r>
              <w:rPr>
                <w:noProof/>
                <w:webHidden/>
              </w:rPr>
              <w:instrText xml:space="preserve"> PAGEREF _Toc158991530 \h </w:instrText>
            </w:r>
            <w:r>
              <w:rPr>
                <w:noProof/>
                <w:webHidden/>
              </w:rPr>
            </w:r>
            <w:r>
              <w:rPr>
                <w:noProof/>
                <w:webHidden/>
              </w:rPr>
              <w:fldChar w:fldCharType="separate"/>
            </w:r>
            <w:r>
              <w:rPr>
                <w:noProof/>
                <w:webHidden/>
              </w:rPr>
              <w:t>8</w:t>
            </w:r>
            <w:r>
              <w:rPr>
                <w:noProof/>
                <w:webHidden/>
              </w:rPr>
              <w:fldChar w:fldCharType="end"/>
            </w:r>
          </w:hyperlink>
        </w:p>
        <w:p w14:paraId="3C4823D6" w14:textId="53F151AA" w:rsidR="00597631" w:rsidRDefault="00597631">
          <w:pPr>
            <w:pStyle w:val="Verzeichnis3"/>
            <w:rPr>
              <w:rFonts w:asciiTheme="minorHAnsi" w:hAnsiTheme="minorHAnsi"/>
              <w:noProof/>
              <w:sz w:val="22"/>
              <w:lang w:val="de-CH"/>
            </w:rPr>
          </w:pPr>
          <w:hyperlink w:anchor="_Toc158991531" w:history="1">
            <w:r w:rsidRPr="00860B5B">
              <w:rPr>
                <w:rStyle w:val="Hyperlink"/>
                <w:rFonts w:cs="Arial"/>
                <w:noProof/>
              </w:rPr>
              <w:t>2.2.2</w:t>
            </w:r>
            <w:r>
              <w:rPr>
                <w:rFonts w:asciiTheme="minorHAnsi" w:hAnsiTheme="minorHAnsi"/>
                <w:noProof/>
                <w:sz w:val="22"/>
                <w:lang w:val="de-CH"/>
              </w:rPr>
              <w:tab/>
            </w:r>
            <w:r w:rsidRPr="00860B5B">
              <w:rPr>
                <w:rStyle w:val="Hyperlink"/>
                <w:rFonts w:cs="Arial"/>
                <w:noProof/>
              </w:rPr>
              <w:t>Contenu : projets inclus dans le programme et satisfaction des critères d’inclusion</w:t>
            </w:r>
            <w:r>
              <w:rPr>
                <w:noProof/>
                <w:webHidden/>
              </w:rPr>
              <w:tab/>
            </w:r>
            <w:r>
              <w:rPr>
                <w:noProof/>
                <w:webHidden/>
              </w:rPr>
              <w:fldChar w:fldCharType="begin"/>
            </w:r>
            <w:r>
              <w:rPr>
                <w:noProof/>
                <w:webHidden/>
              </w:rPr>
              <w:instrText xml:space="preserve"> PAGEREF _Toc158991531 \h </w:instrText>
            </w:r>
            <w:r>
              <w:rPr>
                <w:noProof/>
                <w:webHidden/>
              </w:rPr>
            </w:r>
            <w:r>
              <w:rPr>
                <w:noProof/>
                <w:webHidden/>
              </w:rPr>
              <w:fldChar w:fldCharType="separate"/>
            </w:r>
            <w:r>
              <w:rPr>
                <w:noProof/>
                <w:webHidden/>
              </w:rPr>
              <w:t>9</w:t>
            </w:r>
            <w:r>
              <w:rPr>
                <w:noProof/>
                <w:webHidden/>
              </w:rPr>
              <w:fldChar w:fldCharType="end"/>
            </w:r>
          </w:hyperlink>
        </w:p>
        <w:p w14:paraId="369390D3" w14:textId="4FA85031" w:rsidR="00597631" w:rsidRDefault="00597631">
          <w:pPr>
            <w:pStyle w:val="Verzeichnis2"/>
            <w:rPr>
              <w:rFonts w:asciiTheme="minorHAnsi" w:hAnsiTheme="minorHAnsi"/>
              <w:noProof/>
              <w:sz w:val="22"/>
              <w:lang w:val="de-CH"/>
            </w:rPr>
          </w:pPr>
          <w:hyperlink w:anchor="_Toc158991532" w:history="1">
            <w:r w:rsidRPr="00860B5B">
              <w:rPr>
                <w:rStyle w:val="Hyperlink"/>
                <w:rFonts w:cs="Arial"/>
                <w:noProof/>
              </w:rPr>
              <w:t>2.3</w:t>
            </w:r>
            <w:r>
              <w:rPr>
                <w:rFonts w:asciiTheme="minorHAnsi" w:hAnsiTheme="minorHAnsi"/>
                <w:noProof/>
                <w:sz w:val="22"/>
                <w:lang w:val="de-CH"/>
              </w:rPr>
              <w:tab/>
            </w:r>
            <w:r w:rsidRPr="00860B5B">
              <w:rPr>
                <w:rStyle w:val="Hyperlink"/>
                <w:rFonts w:cs="Arial"/>
                <w:noProof/>
              </w:rPr>
              <w:t>Emplacement et marges de fonctionnement du système</w:t>
            </w:r>
            <w:r>
              <w:rPr>
                <w:noProof/>
                <w:webHidden/>
              </w:rPr>
              <w:tab/>
            </w:r>
            <w:r>
              <w:rPr>
                <w:noProof/>
                <w:webHidden/>
              </w:rPr>
              <w:fldChar w:fldCharType="begin"/>
            </w:r>
            <w:r>
              <w:rPr>
                <w:noProof/>
                <w:webHidden/>
              </w:rPr>
              <w:instrText xml:space="preserve"> PAGEREF _Toc158991532 \h </w:instrText>
            </w:r>
            <w:r>
              <w:rPr>
                <w:noProof/>
                <w:webHidden/>
              </w:rPr>
            </w:r>
            <w:r>
              <w:rPr>
                <w:noProof/>
                <w:webHidden/>
              </w:rPr>
              <w:fldChar w:fldCharType="separate"/>
            </w:r>
            <w:r>
              <w:rPr>
                <w:noProof/>
                <w:webHidden/>
              </w:rPr>
              <w:t>9</w:t>
            </w:r>
            <w:r>
              <w:rPr>
                <w:noProof/>
                <w:webHidden/>
              </w:rPr>
              <w:fldChar w:fldCharType="end"/>
            </w:r>
          </w:hyperlink>
        </w:p>
        <w:p w14:paraId="5627BE73" w14:textId="4F3EEB5A" w:rsidR="00597631" w:rsidRDefault="00597631">
          <w:pPr>
            <w:pStyle w:val="Verzeichnis2"/>
            <w:rPr>
              <w:rFonts w:asciiTheme="minorHAnsi" w:hAnsiTheme="minorHAnsi"/>
              <w:noProof/>
              <w:sz w:val="22"/>
              <w:lang w:val="de-CH"/>
            </w:rPr>
          </w:pPr>
          <w:hyperlink w:anchor="_Toc158991533" w:history="1">
            <w:r w:rsidRPr="00860B5B">
              <w:rPr>
                <w:rStyle w:val="Hyperlink"/>
                <w:rFonts w:cs="Arial"/>
                <w:noProof/>
              </w:rPr>
              <w:t>2.4</w:t>
            </w:r>
            <w:r>
              <w:rPr>
                <w:rFonts w:asciiTheme="minorHAnsi" w:hAnsiTheme="minorHAnsi"/>
                <w:noProof/>
                <w:sz w:val="22"/>
                <w:lang w:val="de-CH"/>
              </w:rPr>
              <w:tab/>
            </w:r>
            <w:r w:rsidRPr="00860B5B">
              <w:rPr>
                <w:rStyle w:val="Hyperlink"/>
                <w:rFonts w:cs="Arial"/>
                <w:noProof/>
              </w:rPr>
              <w:t>Technologie employée</w:t>
            </w:r>
            <w:r>
              <w:rPr>
                <w:noProof/>
                <w:webHidden/>
              </w:rPr>
              <w:tab/>
            </w:r>
            <w:r>
              <w:rPr>
                <w:noProof/>
                <w:webHidden/>
              </w:rPr>
              <w:fldChar w:fldCharType="begin"/>
            </w:r>
            <w:r>
              <w:rPr>
                <w:noProof/>
                <w:webHidden/>
              </w:rPr>
              <w:instrText xml:space="preserve"> PAGEREF _Toc158991533 \h </w:instrText>
            </w:r>
            <w:r>
              <w:rPr>
                <w:noProof/>
                <w:webHidden/>
              </w:rPr>
            </w:r>
            <w:r>
              <w:rPr>
                <w:noProof/>
                <w:webHidden/>
              </w:rPr>
              <w:fldChar w:fldCharType="separate"/>
            </w:r>
            <w:r>
              <w:rPr>
                <w:noProof/>
                <w:webHidden/>
              </w:rPr>
              <w:t>9</w:t>
            </w:r>
            <w:r>
              <w:rPr>
                <w:noProof/>
                <w:webHidden/>
              </w:rPr>
              <w:fldChar w:fldCharType="end"/>
            </w:r>
          </w:hyperlink>
        </w:p>
        <w:p w14:paraId="4DC22CC6" w14:textId="2FD0F908" w:rsidR="00597631" w:rsidRDefault="00597631">
          <w:pPr>
            <w:pStyle w:val="Verzeichnis1"/>
            <w:rPr>
              <w:rFonts w:asciiTheme="minorHAnsi" w:hAnsiTheme="minorHAnsi"/>
              <w:sz w:val="22"/>
              <w:lang w:val="de-CH"/>
            </w:rPr>
          </w:pPr>
          <w:hyperlink w:anchor="_Toc158991534" w:history="1">
            <w:r w:rsidRPr="00860B5B">
              <w:rPr>
                <w:rStyle w:val="Hyperlink"/>
                <w:rFonts w:cs="Arial"/>
              </w:rPr>
              <w:t>3</w:t>
            </w:r>
            <w:r>
              <w:rPr>
                <w:rFonts w:asciiTheme="minorHAnsi" w:hAnsiTheme="minorHAnsi"/>
                <w:sz w:val="22"/>
                <w:lang w:val="de-CH"/>
              </w:rPr>
              <w:tab/>
            </w:r>
            <w:r w:rsidRPr="00860B5B">
              <w:rPr>
                <w:rStyle w:val="Hyperlink"/>
                <w:rFonts w:cs="Arial"/>
              </w:rPr>
              <w:t>Délimitation par rapport à d’autres instruments de politique climatique et énergétique et mesures visant à éviter le double comptage</w:t>
            </w:r>
            <w:r>
              <w:rPr>
                <w:webHidden/>
              </w:rPr>
              <w:tab/>
            </w:r>
            <w:r>
              <w:rPr>
                <w:webHidden/>
              </w:rPr>
              <w:fldChar w:fldCharType="begin"/>
            </w:r>
            <w:r>
              <w:rPr>
                <w:webHidden/>
              </w:rPr>
              <w:instrText xml:space="preserve"> PAGEREF _Toc158991534 \h </w:instrText>
            </w:r>
            <w:r>
              <w:rPr>
                <w:webHidden/>
              </w:rPr>
            </w:r>
            <w:r>
              <w:rPr>
                <w:webHidden/>
              </w:rPr>
              <w:fldChar w:fldCharType="separate"/>
            </w:r>
            <w:r>
              <w:rPr>
                <w:webHidden/>
              </w:rPr>
              <w:t>11</w:t>
            </w:r>
            <w:r>
              <w:rPr>
                <w:webHidden/>
              </w:rPr>
              <w:fldChar w:fldCharType="end"/>
            </w:r>
          </w:hyperlink>
        </w:p>
        <w:p w14:paraId="2D3C9075" w14:textId="0B918E3C" w:rsidR="00597631" w:rsidRDefault="00597631">
          <w:pPr>
            <w:pStyle w:val="Verzeichnis2"/>
            <w:rPr>
              <w:rFonts w:asciiTheme="minorHAnsi" w:hAnsiTheme="minorHAnsi"/>
              <w:noProof/>
              <w:sz w:val="22"/>
              <w:lang w:val="de-CH"/>
            </w:rPr>
          </w:pPr>
          <w:hyperlink w:anchor="_Toc158991535" w:history="1">
            <w:r w:rsidRPr="00860B5B">
              <w:rPr>
                <w:rStyle w:val="Hyperlink"/>
                <w:rFonts w:cs="Arial"/>
                <w:noProof/>
              </w:rPr>
              <w:t>3.1</w:t>
            </w:r>
            <w:r>
              <w:rPr>
                <w:rFonts w:asciiTheme="minorHAnsi" w:hAnsiTheme="minorHAnsi"/>
                <w:noProof/>
                <w:sz w:val="22"/>
                <w:lang w:val="de-CH"/>
              </w:rPr>
              <w:tab/>
            </w:r>
            <w:r w:rsidRPr="00860B5B">
              <w:rPr>
                <w:rStyle w:val="Hyperlink"/>
                <w:rFonts w:cs="Arial"/>
                <w:noProof/>
              </w:rPr>
              <w:t>Aides financières</w:t>
            </w:r>
            <w:r>
              <w:rPr>
                <w:noProof/>
                <w:webHidden/>
              </w:rPr>
              <w:tab/>
            </w:r>
            <w:r>
              <w:rPr>
                <w:noProof/>
                <w:webHidden/>
              </w:rPr>
              <w:fldChar w:fldCharType="begin"/>
            </w:r>
            <w:r>
              <w:rPr>
                <w:noProof/>
                <w:webHidden/>
              </w:rPr>
              <w:instrText xml:space="preserve"> PAGEREF _Toc158991535 \h </w:instrText>
            </w:r>
            <w:r>
              <w:rPr>
                <w:noProof/>
                <w:webHidden/>
              </w:rPr>
            </w:r>
            <w:r>
              <w:rPr>
                <w:noProof/>
                <w:webHidden/>
              </w:rPr>
              <w:fldChar w:fldCharType="separate"/>
            </w:r>
            <w:r>
              <w:rPr>
                <w:noProof/>
                <w:webHidden/>
              </w:rPr>
              <w:t>11</w:t>
            </w:r>
            <w:r>
              <w:rPr>
                <w:noProof/>
                <w:webHidden/>
              </w:rPr>
              <w:fldChar w:fldCharType="end"/>
            </w:r>
          </w:hyperlink>
        </w:p>
        <w:p w14:paraId="077E9AE5" w14:textId="01C9BDC8" w:rsidR="00597631" w:rsidRDefault="00597631">
          <w:pPr>
            <w:pStyle w:val="Verzeichnis2"/>
            <w:rPr>
              <w:rFonts w:asciiTheme="minorHAnsi" w:hAnsiTheme="minorHAnsi"/>
              <w:noProof/>
              <w:sz w:val="22"/>
              <w:lang w:val="de-CH"/>
            </w:rPr>
          </w:pPr>
          <w:hyperlink w:anchor="_Toc158991536" w:history="1">
            <w:r w:rsidRPr="00860B5B">
              <w:rPr>
                <w:rStyle w:val="Hyperlink"/>
                <w:rFonts w:eastAsia="Times New Roman" w:cs="Arial"/>
                <w:noProof/>
              </w:rPr>
              <w:t>3.2</w:t>
            </w:r>
            <w:r>
              <w:rPr>
                <w:rFonts w:asciiTheme="minorHAnsi" w:hAnsiTheme="minorHAnsi"/>
                <w:noProof/>
                <w:sz w:val="22"/>
                <w:lang w:val="de-CH"/>
              </w:rPr>
              <w:tab/>
            </w:r>
            <w:r w:rsidRPr="00860B5B">
              <w:rPr>
                <w:rStyle w:val="Hyperlink"/>
                <w:rFonts w:cs="Arial"/>
                <w:noProof/>
              </w:rPr>
              <w:t>Délimitation par rapport aux entreprises exemptées de la taxe sur le CO</w:t>
            </w:r>
            <w:r w:rsidRPr="00860B5B">
              <w:rPr>
                <w:rStyle w:val="Hyperlink"/>
                <w:rFonts w:cs="Arial"/>
                <w:noProof/>
                <w:vertAlign w:val="subscript"/>
              </w:rPr>
              <w:t>2</w:t>
            </w:r>
            <w:r>
              <w:rPr>
                <w:noProof/>
                <w:webHidden/>
              </w:rPr>
              <w:tab/>
            </w:r>
            <w:r>
              <w:rPr>
                <w:noProof/>
                <w:webHidden/>
              </w:rPr>
              <w:fldChar w:fldCharType="begin"/>
            </w:r>
            <w:r>
              <w:rPr>
                <w:noProof/>
                <w:webHidden/>
              </w:rPr>
              <w:instrText xml:space="preserve"> PAGEREF _Toc158991536 \h </w:instrText>
            </w:r>
            <w:r>
              <w:rPr>
                <w:noProof/>
                <w:webHidden/>
              </w:rPr>
            </w:r>
            <w:r>
              <w:rPr>
                <w:noProof/>
                <w:webHidden/>
              </w:rPr>
              <w:fldChar w:fldCharType="separate"/>
            </w:r>
            <w:r>
              <w:rPr>
                <w:noProof/>
                <w:webHidden/>
              </w:rPr>
              <w:t>11</w:t>
            </w:r>
            <w:r>
              <w:rPr>
                <w:noProof/>
                <w:webHidden/>
              </w:rPr>
              <w:fldChar w:fldCharType="end"/>
            </w:r>
          </w:hyperlink>
        </w:p>
        <w:p w14:paraId="1F08F41F" w14:textId="663414ED" w:rsidR="00597631" w:rsidRDefault="00597631">
          <w:pPr>
            <w:pStyle w:val="Verzeichnis2"/>
            <w:rPr>
              <w:rFonts w:asciiTheme="minorHAnsi" w:hAnsiTheme="minorHAnsi"/>
              <w:noProof/>
              <w:sz w:val="22"/>
              <w:lang w:val="de-CH"/>
            </w:rPr>
          </w:pPr>
          <w:hyperlink w:anchor="_Toc158991537" w:history="1">
            <w:r w:rsidRPr="00860B5B">
              <w:rPr>
                <w:rStyle w:val="Hyperlink"/>
                <w:rFonts w:cs="Arial"/>
                <w:noProof/>
              </w:rPr>
              <w:t>3.3</w:t>
            </w:r>
            <w:r>
              <w:rPr>
                <w:rFonts w:asciiTheme="minorHAnsi" w:hAnsiTheme="minorHAnsi"/>
                <w:noProof/>
                <w:sz w:val="22"/>
                <w:lang w:val="de-CH"/>
              </w:rPr>
              <w:tab/>
            </w:r>
            <w:r w:rsidRPr="00860B5B">
              <w:rPr>
                <w:rStyle w:val="Hyperlink"/>
                <w:rFonts w:cs="Arial"/>
                <w:noProof/>
              </w:rPr>
              <w:t>Double comptage dû à l’existence d’autres indemnisations de la plus-value écologique</w:t>
            </w:r>
            <w:r>
              <w:rPr>
                <w:noProof/>
                <w:webHidden/>
              </w:rPr>
              <w:tab/>
            </w:r>
            <w:r>
              <w:rPr>
                <w:noProof/>
                <w:webHidden/>
              </w:rPr>
              <w:fldChar w:fldCharType="begin"/>
            </w:r>
            <w:r>
              <w:rPr>
                <w:noProof/>
                <w:webHidden/>
              </w:rPr>
              <w:instrText xml:space="preserve"> PAGEREF _Toc158991537 \h </w:instrText>
            </w:r>
            <w:r>
              <w:rPr>
                <w:noProof/>
                <w:webHidden/>
              </w:rPr>
            </w:r>
            <w:r>
              <w:rPr>
                <w:noProof/>
                <w:webHidden/>
              </w:rPr>
              <w:fldChar w:fldCharType="separate"/>
            </w:r>
            <w:r>
              <w:rPr>
                <w:noProof/>
                <w:webHidden/>
              </w:rPr>
              <w:t>12</w:t>
            </w:r>
            <w:r>
              <w:rPr>
                <w:noProof/>
                <w:webHidden/>
              </w:rPr>
              <w:fldChar w:fldCharType="end"/>
            </w:r>
          </w:hyperlink>
        </w:p>
        <w:p w14:paraId="358A1431" w14:textId="31AC68AB" w:rsidR="00597631" w:rsidRDefault="00597631">
          <w:pPr>
            <w:pStyle w:val="Verzeichnis1"/>
            <w:rPr>
              <w:rFonts w:asciiTheme="minorHAnsi" w:hAnsiTheme="minorHAnsi"/>
              <w:sz w:val="22"/>
              <w:lang w:val="de-CH"/>
            </w:rPr>
          </w:pPr>
          <w:hyperlink w:anchor="_Toc158991538" w:history="1">
            <w:r w:rsidRPr="00860B5B">
              <w:rPr>
                <w:rStyle w:val="Hyperlink"/>
                <w:rFonts w:cs="Arial"/>
              </w:rPr>
              <w:t>4</w:t>
            </w:r>
            <w:r>
              <w:rPr>
                <w:rFonts w:asciiTheme="minorHAnsi" w:hAnsiTheme="minorHAnsi"/>
                <w:sz w:val="22"/>
                <w:lang w:val="de-CH"/>
              </w:rPr>
              <w:tab/>
            </w:r>
            <w:r w:rsidRPr="00860B5B">
              <w:rPr>
                <w:rStyle w:val="Hyperlink"/>
                <w:rFonts w:cs="Arial"/>
              </w:rPr>
              <w:t>Mise en œuvre du suivi</w:t>
            </w:r>
            <w:r>
              <w:rPr>
                <w:webHidden/>
              </w:rPr>
              <w:tab/>
            </w:r>
            <w:r>
              <w:rPr>
                <w:webHidden/>
              </w:rPr>
              <w:fldChar w:fldCharType="begin"/>
            </w:r>
            <w:r>
              <w:rPr>
                <w:webHidden/>
              </w:rPr>
              <w:instrText xml:space="preserve"> PAGEREF _Toc158991538 \h </w:instrText>
            </w:r>
            <w:r>
              <w:rPr>
                <w:webHidden/>
              </w:rPr>
            </w:r>
            <w:r>
              <w:rPr>
                <w:webHidden/>
              </w:rPr>
              <w:fldChar w:fldCharType="separate"/>
            </w:r>
            <w:r>
              <w:rPr>
                <w:webHidden/>
              </w:rPr>
              <w:t>14</w:t>
            </w:r>
            <w:r>
              <w:rPr>
                <w:webHidden/>
              </w:rPr>
              <w:fldChar w:fldCharType="end"/>
            </w:r>
          </w:hyperlink>
        </w:p>
        <w:p w14:paraId="0D3567DB" w14:textId="3F37323E" w:rsidR="00597631" w:rsidRDefault="00597631">
          <w:pPr>
            <w:pStyle w:val="Verzeichnis2"/>
            <w:rPr>
              <w:rFonts w:asciiTheme="minorHAnsi" w:hAnsiTheme="minorHAnsi"/>
              <w:noProof/>
              <w:sz w:val="22"/>
              <w:lang w:val="de-CH"/>
            </w:rPr>
          </w:pPr>
          <w:hyperlink w:anchor="_Toc158991539" w:history="1">
            <w:r w:rsidRPr="00860B5B">
              <w:rPr>
                <w:rStyle w:val="Hyperlink"/>
                <w:rFonts w:cs="Arial"/>
                <w:noProof/>
              </w:rPr>
              <w:t>4.1</w:t>
            </w:r>
            <w:r>
              <w:rPr>
                <w:rFonts w:asciiTheme="minorHAnsi" w:hAnsiTheme="minorHAnsi"/>
                <w:noProof/>
                <w:sz w:val="22"/>
                <w:lang w:val="de-CH"/>
              </w:rPr>
              <w:tab/>
            </w:r>
            <w:r w:rsidRPr="00860B5B">
              <w:rPr>
                <w:rStyle w:val="Hyperlink"/>
                <w:rFonts w:cs="Arial"/>
                <w:noProof/>
              </w:rPr>
              <w:t>Méthode de preuve et collecte des données</w:t>
            </w:r>
            <w:r>
              <w:rPr>
                <w:noProof/>
                <w:webHidden/>
              </w:rPr>
              <w:tab/>
            </w:r>
            <w:r>
              <w:rPr>
                <w:noProof/>
                <w:webHidden/>
              </w:rPr>
              <w:fldChar w:fldCharType="begin"/>
            </w:r>
            <w:r>
              <w:rPr>
                <w:noProof/>
                <w:webHidden/>
              </w:rPr>
              <w:instrText xml:space="preserve"> PAGEREF _Toc158991539 \h </w:instrText>
            </w:r>
            <w:r>
              <w:rPr>
                <w:noProof/>
                <w:webHidden/>
              </w:rPr>
            </w:r>
            <w:r>
              <w:rPr>
                <w:noProof/>
                <w:webHidden/>
              </w:rPr>
              <w:fldChar w:fldCharType="separate"/>
            </w:r>
            <w:r>
              <w:rPr>
                <w:noProof/>
                <w:webHidden/>
              </w:rPr>
              <w:t>14</w:t>
            </w:r>
            <w:r>
              <w:rPr>
                <w:noProof/>
                <w:webHidden/>
              </w:rPr>
              <w:fldChar w:fldCharType="end"/>
            </w:r>
          </w:hyperlink>
        </w:p>
        <w:p w14:paraId="54DDFE0C" w14:textId="127D73A9" w:rsidR="00597631" w:rsidRDefault="00597631">
          <w:pPr>
            <w:pStyle w:val="Verzeichnis2"/>
            <w:rPr>
              <w:rFonts w:asciiTheme="minorHAnsi" w:hAnsiTheme="minorHAnsi"/>
              <w:noProof/>
              <w:sz w:val="22"/>
              <w:lang w:val="de-CH"/>
            </w:rPr>
          </w:pPr>
          <w:hyperlink w:anchor="_Toc158991540" w:history="1">
            <w:r w:rsidRPr="00860B5B">
              <w:rPr>
                <w:rStyle w:val="Hyperlink"/>
                <w:rFonts w:eastAsia="Times New Roman" w:cs="Arial"/>
                <w:noProof/>
              </w:rPr>
              <w:t>4.2</w:t>
            </w:r>
            <w:r>
              <w:rPr>
                <w:rFonts w:asciiTheme="minorHAnsi" w:hAnsiTheme="minorHAnsi"/>
                <w:noProof/>
                <w:sz w:val="22"/>
                <w:lang w:val="de-CH"/>
              </w:rPr>
              <w:tab/>
            </w:r>
            <w:r w:rsidRPr="00860B5B">
              <w:rPr>
                <w:rStyle w:val="Hyperlink"/>
                <w:rFonts w:cs="Arial"/>
                <w:noProof/>
              </w:rPr>
              <w:t>Formules pour le calcul ex post des réductions d’émissions obtenues</w:t>
            </w:r>
            <w:r>
              <w:rPr>
                <w:noProof/>
                <w:webHidden/>
              </w:rPr>
              <w:tab/>
            </w:r>
            <w:r>
              <w:rPr>
                <w:noProof/>
                <w:webHidden/>
              </w:rPr>
              <w:fldChar w:fldCharType="begin"/>
            </w:r>
            <w:r>
              <w:rPr>
                <w:noProof/>
                <w:webHidden/>
              </w:rPr>
              <w:instrText xml:space="preserve"> PAGEREF _Toc158991540 \h </w:instrText>
            </w:r>
            <w:r>
              <w:rPr>
                <w:noProof/>
                <w:webHidden/>
              </w:rPr>
            </w:r>
            <w:r>
              <w:rPr>
                <w:noProof/>
                <w:webHidden/>
              </w:rPr>
              <w:fldChar w:fldCharType="separate"/>
            </w:r>
            <w:r>
              <w:rPr>
                <w:noProof/>
                <w:webHidden/>
              </w:rPr>
              <w:t>14</w:t>
            </w:r>
            <w:r>
              <w:rPr>
                <w:noProof/>
                <w:webHidden/>
              </w:rPr>
              <w:fldChar w:fldCharType="end"/>
            </w:r>
          </w:hyperlink>
        </w:p>
        <w:p w14:paraId="6367E2C1" w14:textId="16A0A54E" w:rsidR="00597631" w:rsidRDefault="00597631">
          <w:pPr>
            <w:pStyle w:val="Verzeichnis2"/>
            <w:rPr>
              <w:rFonts w:asciiTheme="minorHAnsi" w:hAnsiTheme="minorHAnsi"/>
              <w:noProof/>
              <w:sz w:val="22"/>
              <w:lang w:val="de-CH"/>
            </w:rPr>
          </w:pPr>
          <w:hyperlink w:anchor="_Toc158991541" w:history="1">
            <w:r w:rsidRPr="00860B5B">
              <w:rPr>
                <w:rStyle w:val="Hyperlink"/>
                <w:rFonts w:eastAsia="Times New Roman" w:cs="Arial"/>
                <w:noProof/>
              </w:rPr>
              <w:t>4.3</w:t>
            </w:r>
            <w:r>
              <w:rPr>
                <w:rFonts w:asciiTheme="minorHAnsi" w:hAnsiTheme="minorHAnsi"/>
                <w:noProof/>
                <w:sz w:val="22"/>
                <w:lang w:val="de-CH"/>
              </w:rPr>
              <w:tab/>
            </w:r>
            <w:r w:rsidRPr="00860B5B">
              <w:rPr>
                <w:rStyle w:val="Hyperlink"/>
                <w:rFonts w:cs="Arial"/>
                <w:noProof/>
              </w:rPr>
              <w:t>Paramètres et collecte des données</w:t>
            </w:r>
            <w:r>
              <w:rPr>
                <w:noProof/>
                <w:webHidden/>
              </w:rPr>
              <w:tab/>
            </w:r>
            <w:r>
              <w:rPr>
                <w:noProof/>
                <w:webHidden/>
              </w:rPr>
              <w:fldChar w:fldCharType="begin"/>
            </w:r>
            <w:r>
              <w:rPr>
                <w:noProof/>
                <w:webHidden/>
              </w:rPr>
              <w:instrText xml:space="preserve"> PAGEREF _Toc158991541 \h </w:instrText>
            </w:r>
            <w:r>
              <w:rPr>
                <w:noProof/>
                <w:webHidden/>
              </w:rPr>
            </w:r>
            <w:r>
              <w:rPr>
                <w:noProof/>
                <w:webHidden/>
              </w:rPr>
              <w:fldChar w:fldCharType="separate"/>
            </w:r>
            <w:r>
              <w:rPr>
                <w:noProof/>
                <w:webHidden/>
              </w:rPr>
              <w:t>15</w:t>
            </w:r>
            <w:r>
              <w:rPr>
                <w:noProof/>
                <w:webHidden/>
              </w:rPr>
              <w:fldChar w:fldCharType="end"/>
            </w:r>
          </w:hyperlink>
        </w:p>
        <w:p w14:paraId="2373027F" w14:textId="090A7D14" w:rsidR="00597631" w:rsidRDefault="00597631">
          <w:pPr>
            <w:pStyle w:val="Verzeichnis3"/>
            <w:rPr>
              <w:rFonts w:asciiTheme="minorHAnsi" w:hAnsiTheme="minorHAnsi"/>
              <w:noProof/>
              <w:sz w:val="22"/>
              <w:lang w:val="de-CH"/>
            </w:rPr>
          </w:pPr>
          <w:hyperlink w:anchor="_Toc158991542" w:history="1">
            <w:r w:rsidRPr="00860B5B">
              <w:rPr>
                <w:rStyle w:val="Hyperlink"/>
                <w:rFonts w:eastAsia="Times New Roman" w:cs="Arial"/>
                <w:noProof/>
              </w:rPr>
              <w:t>4.3.1</w:t>
            </w:r>
            <w:r>
              <w:rPr>
                <w:rFonts w:asciiTheme="minorHAnsi" w:hAnsiTheme="minorHAnsi"/>
                <w:noProof/>
                <w:sz w:val="22"/>
                <w:lang w:val="de-CH"/>
              </w:rPr>
              <w:tab/>
            </w:r>
            <w:r w:rsidRPr="00860B5B">
              <w:rPr>
                <w:rStyle w:val="Hyperlink"/>
                <w:rFonts w:cs="Arial"/>
                <w:noProof/>
              </w:rPr>
              <w:t>Paramètres fixes</w:t>
            </w:r>
            <w:r>
              <w:rPr>
                <w:noProof/>
                <w:webHidden/>
              </w:rPr>
              <w:tab/>
            </w:r>
            <w:r>
              <w:rPr>
                <w:noProof/>
                <w:webHidden/>
              </w:rPr>
              <w:fldChar w:fldCharType="begin"/>
            </w:r>
            <w:r>
              <w:rPr>
                <w:noProof/>
                <w:webHidden/>
              </w:rPr>
              <w:instrText xml:space="preserve"> PAGEREF _Toc158991542 \h </w:instrText>
            </w:r>
            <w:r>
              <w:rPr>
                <w:noProof/>
                <w:webHidden/>
              </w:rPr>
            </w:r>
            <w:r>
              <w:rPr>
                <w:noProof/>
                <w:webHidden/>
              </w:rPr>
              <w:fldChar w:fldCharType="separate"/>
            </w:r>
            <w:r>
              <w:rPr>
                <w:noProof/>
                <w:webHidden/>
              </w:rPr>
              <w:t>15</w:t>
            </w:r>
            <w:r>
              <w:rPr>
                <w:noProof/>
                <w:webHidden/>
              </w:rPr>
              <w:fldChar w:fldCharType="end"/>
            </w:r>
          </w:hyperlink>
        </w:p>
        <w:p w14:paraId="0E3389B2" w14:textId="578D3759" w:rsidR="00597631" w:rsidRDefault="00597631">
          <w:pPr>
            <w:pStyle w:val="Verzeichnis3"/>
            <w:rPr>
              <w:rFonts w:asciiTheme="minorHAnsi" w:hAnsiTheme="minorHAnsi"/>
              <w:noProof/>
              <w:sz w:val="22"/>
              <w:lang w:val="de-CH"/>
            </w:rPr>
          </w:pPr>
          <w:hyperlink w:anchor="_Toc158991543" w:history="1">
            <w:r w:rsidRPr="00860B5B">
              <w:rPr>
                <w:rStyle w:val="Hyperlink"/>
                <w:rFonts w:eastAsia="Times New Roman" w:cs="Arial"/>
                <w:noProof/>
              </w:rPr>
              <w:t>4.3.2</w:t>
            </w:r>
            <w:r>
              <w:rPr>
                <w:rFonts w:asciiTheme="minorHAnsi" w:hAnsiTheme="minorHAnsi"/>
                <w:noProof/>
                <w:sz w:val="22"/>
                <w:lang w:val="de-CH"/>
              </w:rPr>
              <w:tab/>
            </w:r>
            <w:r w:rsidRPr="00860B5B">
              <w:rPr>
                <w:rStyle w:val="Hyperlink"/>
                <w:rFonts w:cs="Arial"/>
                <w:noProof/>
              </w:rPr>
              <w:t>Paramètres dynamiques et valeurs de mesure</w:t>
            </w:r>
            <w:r>
              <w:rPr>
                <w:noProof/>
                <w:webHidden/>
              </w:rPr>
              <w:tab/>
            </w:r>
            <w:r>
              <w:rPr>
                <w:noProof/>
                <w:webHidden/>
              </w:rPr>
              <w:fldChar w:fldCharType="begin"/>
            </w:r>
            <w:r>
              <w:rPr>
                <w:noProof/>
                <w:webHidden/>
              </w:rPr>
              <w:instrText xml:space="preserve"> PAGEREF _Toc158991543 \h </w:instrText>
            </w:r>
            <w:r>
              <w:rPr>
                <w:noProof/>
                <w:webHidden/>
              </w:rPr>
            </w:r>
            <w:r>
              <w:rPr>
                <w:noProof/>
                <w:webHidden/>
              </w:rPr>
              <w:fldChar w:fldCharType="separate"/>
            </w:r>
            <w:r>
              <w:rPr>
                <w:noProof/>
                <w:webHidden/>
              </w:rPr>
              <w:t>15</w:t>
            </w:r>
            <w:r>
              <w:rPr>
                <w:noProof/>
                <w:webHidden/>
              </w:rPr>
              <w:fldChar w:fldCharType="end"/>
            </w:r>
          </w:hyperlink>
        </w:p>
        <w:p w14:paraId="6A36370C" w14:textId="5C3D2D2E" w:rsidR="00597631" w:rsidRDefault="00597631">
          <w:pPr>
            <w:pStyle w:val="Verzeichnis3"/>
            <w:rPr>
              <w:rFonts w:asciiTheme="minorHAnsi" w:hAnsiTheme="minorHAnsi"/>
              <w:noProof/>
              <w:sz w:val="22"/>
              <w:lang w:val="de-CH"/>
            </w:rPr>
          </w:pPr>
          <w:hyperlink w:anchor="_Toc158991544" w:history="1">
            <w:r w:rsidRPr="00860B5B">
              <w:rPr>
                <w:rStyle w:val="Hyperlink"/>
                <w:rFonts w:eastAsia="Times New Roman" w:cs="Arial"/>
                <w:noProof/>
              </w:rPr>
              <w:t>4.3.3</w:t>
            </w:r>
            <w:r>
              <w:rPr>
                <w:rFonts w:asciiTheme="minorHAnsi" w:hAnsiTheme="minorHAnsi"/>
                <w:noProof/>
                <w:sz w:val="22"/>
                <w:lang w:val="de-CH"/>
              </w:rPr>
              <w:tab/>
            </w:r>
            <w:r w:rsidRPr="00860B5B">
              <w:rPr>
                <w:rStyle w:val="Hyperlink"/>
                <w:rFonts w:cs="Arial"/>
                <w:noProof/>
              </w:rPr>
              <w:t>Plausibilisation des paramètres dynamiques et des valeurs de mesure</w:t>
            </w:r>
            <w:r>
              <w:rPr>
                <w:noProof/>
                <w:webHidden/>
              </w:rPr>
              <w:tab/>
            </w:r>
            <w:r>
              <w:rPr>
                <w:noProof/>
                <w:webHidden/>
              </w:rPr>
              <w:fldChar w:fldCharType="begin"/>
            </w:r>
            <w:r>
              <w:rPr>
                <w:noProof/>
                <w:webHidden/>
              </w:rPr>
              <w:instrText xml:space="preserve"> PAGEREF _Toc158991544 \h </w:instrText>
            </w:r>
            <w:r>
              <w:rPr>
                <w:noProof/>
                <w:webHidden/>
              </w:rPr>
            </w:r>
            <w:r>
              <w:rPr>
                <w:noProof/>
                <w:webHidden/>
              </w:rPr>
              <w:fldChar w:fldCharType="separate"/>
            </w:r>
            <w:r>
              <w:rPr>
                <w:noProof/>
                <w:webHidden/>
              </w:rPr>
              <w:t>16</w:t>
            </w:r>
            <w:r>
              <w:rPr>
                <w:noProof/>
                <w:webHidden/>
              </w:rPr>
              <w:fldChar w:fldCharType="end"/>
            </w:r>
          </w:hyperlink>
        </w:p>
        <w:p w14:paraId="3CEAA8D7" w14:textId="39E8C66C" w:rsidR="00597631" w:rsidRDefault="00597631">
          <w:pPr>
            <w:pStyle w:val="Verzeichnis3"/>
            <w:rPr>
              <w:rFonts w:asciiTheme="minorHAnsi" w:hAnsiTheme="minorHAnsi"/>
              <w:noProof/>
              <w:sz w:val="22"/>
              <w:lang w:val="de-CH"/>
            </w:rPr>
          </w:pPr>
          <w:hyperlink w:anchor="_Toc158991545" w:history="1">
            <w:r w:rsidRPr="00860B5B">
              <w:rPr>
                <w:rStyle w:val="Hyperlink"/>
                <w:rFonts w:eastAsia="Times New Roman" w:cs="Arial"/>
                <w:noProof/>
              </w:rPr>
              <w:t>4.3.4</w:t>
            </w:r>
            <w:r>
              <w:rPr>
                <w:rFonts w:asciiTheme="minorHAnsi" w:hAnsiTheme="minorHAnsi"/>
                <w:noProof/>
                <w:sz w:val="22"/>
                <w:lang w:val="de-CH"/>
              </w:rPr>
              <w:tab/>
            </w:r>
            <w:r w:rsidRPr="00860B5B">
              <w:rPr>
                <w:rStyle w:val="Hyperlink"/>
                <w:rFonts w:cs="Arial"/>
                <w:noProof/>
              </w:rPr>
              <w:t>Vérification des facteurs d’influence</w:t>
            </w:r>
            <w:r>
              <w:rPr>
                <w:noProof/>
                <w:webHidden/>
              </w:rPr>
              <w:tab/>
            </w:r>
            <w:r>
              <w:rPr>
                <w:noProof/>
                <w:webHidden/>
              </w:rPr>
              <w:fldChar w:fldCharType="begin"/>
            </w:r>
            <w:r>
              <w:rPr>
                <w:noProof/>
                <w:webHidden/>
              </w:rPr>
              <w:instrText xml:space="preserve"> PAGEREF _Toc158991545 \h </w:instrText>
            </w:r>
            <w:r>
              <w:rPr>
                <w:noProof/>
                <w:webHidden/>
              </w:rPr>
            </w:r>
            <w:r>
              <w:rPr>
                <w:noProof/>
                <w:webHidden/>
              </w:rPr>
              <w:fldChar w:fldCharType="separate"/>
            </w:r>
            <w:r>
              <w:rPr>
                <w:noProof/>
                <w:webHidden/>
              </w:rPr>
              <w:t>17</w:t>
            </w:r>
            <w:r>
              <w:rPr>
                <w:noProof/>
                <w:webHidden/>
              </w:rPr>
              <w:fldChar w:fldCharType="end"/>
            </w:r>
          </w:hyperlink>
        </w:p>
        <w:p w14:paraId="115C2603" w14:textId="7895C2E2" w:rsidR="00597631" w:rsidRDefault="00597631">
          <w:pPr>
            <w:pStyle w:val="Verzeichnis2"/>
            <w:rPr>
              <w:rFonts w:asciiTheme="minorHAnsi" w:hAnsiTheme="minorHAnsi"/>
              <w:noProof/>
              <w:sz w:val="22"/>
              <w:lang w:val="de-CH"/>
            </w:rPr>
          </w:pPr>
          <w:hyperlink w:anchor="_Toc158991546" w:history="1">
            <w:r w:rsidRPr="00860B5B">
              <w:rPr>
                <w:rStyle w:val="Hyperlink"/>
                <w:rFonts w:eastAsia="Times New Roman" w:cs="Arial"/>
                <w:noProof/>
              </w:rPr>
              <w:t>4.4</w:t>
            </w:r>
            <w:r>
              <w:rPr>
                <w:rFonts w:asciiTheme="minorHAnsi" w:hAnsiTheme="minorHAnsi"/>
                <w:noProof/>
                <w:sz w:val="22"/>
                <w:lang w:val="de-CH"/>
              </w:rPr>
              <w:tab/>
            </w:r>
            <w:r w:rsidRPr="00860B5B">
              <w:rPr>
                <w:rStyle w:val="Hyperlink"/>
                <w:rFonts w:cs="Arial"/>
                <w:noProof/>
              </w:rPr>
              <w:t>Particularités de cette période de suivi</w:t>
            </w:r>
            <w:r>
              <w:rPr>
                <w:noProof/>
                <w:webHidden/>
              </w:rPr>
              <w:tab/>
            </w:r>
            <w:r>
              <w:rPr>
                <w:noProof/>
                <w:webHidden/>
              </w:rPr>
              <w:fldChar w:fldCharType="begin"/>
            </w:r>
            <w:r>
              <w:rPr>
                <w:noProof/>
                <w:webHidden/>
              </w:rPr>
              <w:instrText xml:space="preserve"> PAGEREF _Toc158991546 \h </w:instrText>
            </w:r>
            <w:r>
              <w:rPr>
                <w:noProof/>
                <w:webHidden/>
              </w:rPr>
            </w:r>
            <w:r>
              <w:rPr>
                <w:noProof/>
                <w:webHidden/>
              </w:rPr>
              <w:fldChar w:fldCharType="separate"/>
            </w:r>
            <w:r>
              <w:rPr>
                <w:noProof/>
                <w:webHidden/>
              </w:rPr>
              <w:t>18</w:t>
            </w:r>
            <w:r>
              <w:rPr>
                <w:noProof/>
                <w:webHidden/>
              </w:rPr>
              <w:fldChar w:fldCharType="end"/>
            </w:r>
          </w:hyperlink>
        </w:p>
        <w:p w14:paraId="172AF5C4" w14:textId="5EDC78CF" w:rsidR="00597631" w:rsidRDefault="00597631">
          <w:pPr>
            <w:pStyle w:val="Verzeichnis2"/>
            <w:rPr>
              <w:rFonts w:asciiTheme="minorHAnsi" w:hAnsiTheme="minorHAnsi"/>
              <w:noProof/>
              <w:sz w:val="22"/>
              <w:lang w:val="de-CH"/>
            </w:rPr>
          </w:pPr>
          <w:hyperlink w:anchor="_Toc158991547" w:history="1">
            <w:r w:rsidRPr="00860B5B">
              <w:rPr>
                <w:rStyle w:val="Hyperlink"/>
                <w:rFonts w:eastAsia="Times New Roman" w:cs="Arial"/>
                <w:noProof/>
              </w:rPr>
              <w:t>4.5</w:t>
            </w:r>
            <w:r>
              <w:rPr>
                <w:rFonts w:asciiTheme="minorHAnsi" w:hAnsiTheme="minorHAnsi"/>
                <w:noProof/>
                <w:sz w:val="22"/>
                <w:lang w:val="de-CH"/>
              </w:rPr>
              <w:tab/>
            </w:r>
            <w:r w:rsidRPr="00860B5B">
              <w:rPr>
                <w:rStyle w:val="Hyperlink"/>
                <w:rFonts w:cs="Arial"/>
                <w:noProof/>
              </w:rPr>
              <w:t>Accompagnement scientifique</w:t>
            </w:r>
            <w:r>
              <w:rPr>
                <w:noProof/>
                <w:webHidden/>
              </w:rPr>
              <w:tab/>
            </w:r>
            <w:r>
              <w:rPr>
                <w:noProof/>
                <w:webHidden/>
              </w:rPr>
              <w:fldChar w:fldCharType="begin"/>
            </w:r>
            <w:r>
              <w:rPr>
                <w:noProof/>
                <w:webHidden/>
              </w:rPr>
              <w:instrText xml:space="preserve"> PAGEREF _Toc158991547 \h </w:instrText>
            </w:r>
            <w:r>
              <w:rPr>
                <w:noProof/>
                <w:webHidden/>
              </w:rPr>
            </w:r>
            <w:r>
              <w:rPr>
                <w:noProof/>
                <w:webHidden/>
              </w:rPr>
              <w:fldChar w:fldCharType="separate"/>
            </w:r>
            <w:r>
              <w:rPr>
                <w:noProof/>
                <w:webHidden/>
              </w:rPr>
              <w:t>18</w:t>
            </w:r>
            <w:r>
              <w:rPr>
                <w:noProof/>
                <w:webHidden/>
              </w:rPr>
              <w:fldChar w:fldCharType="end"/>
            </w:r>
          </w:hyperlink>
        </w:p>
        <w:p w14:paraId="66232E47" w14:textId="26B4C26A" w:rsidR="00597631" w:rsidRDefault="00597631">
          <w:pPr>
            <w:pStyle w:val="Verzeichnis2"/>
            <w:rPr>
              <w:rFonts w:asciiTheme="minorHAnsi" w:hAnsiTheme="minorHAnsi"/>
              <w:noProof/>
              <w:sz w:val="22"/>
              <w:lang w:val="de-CH"/>
            </w:rPr>
          </w:pPr>
          <w:hyperlink w:anchor="_Toc158991548" w:history="1">
            <w:r w:rsidRPr="00860B5B">
              <w:rPr>
                <w:rStyle w:val="Hyperlink"/>
                <w:rFonts w:eastAsia="Times New Roman"/>
                <w:bCs/>
                <w:noProof/>
              </w:rPr>
              <w:t>4.6</w:t>
            </w:r>
            <w:r>
              <w:rPr>
                <w:rFonts w:asciiTheme="minorHAnsi" w:hAnsiTheme="minorHAnsi"/>
                <w:noProof/>
                <w:sz w:val="22"/>
                <w:lang w:val="de-CH"/>
              </w:rPr>
              <w:tab/>
            </w:r>
            <w:r w:rsidRPr="00860B5B">
              <w:rPr>
                <w:rStyle w:val="Hyperlink"/>
                <w:rFonts w:eastAsia="Times New Roman"/>
                <w:bCs/>
                <w:noProof/>
              </w:rPr>
              <w:t>Projets de stockage de carbone</w:t>
            </w:r>
            <w:r>
              <w:rPr>
                <w:noProof/>
                <w:webHidden/>
              </w:rPr>
              <w:tab/>
            </w:r>
            <w:r>
              <w:rPr>
                <w:noProof/>
                <w:webHidden/>
              </w:rPr>
              <w:fldChar w:fldCharType="begin"/>
            </w:r>
            <w:r>
              <w:rPr>
                <w:noProof/>
                <w:webHidden/>
              </w:rPr>
              <w:instrText xml:space="preserve"> PAGEREF _Toc158991548 \h </w:instrText>
            </w:r>
            <w:r>
              <w:rPr>
                <w:noProof/>
                <w:webHidden/>
              </w:rPr>
            </w:r>
            <w:r>
              <w:rPr>
                <w:noProof/>
                <w:webHidden/>
              </w:rPr>
              <w:fldChar w:fldCharType="separate"/>
            </w:r>
            <w:r>
              <w:rPr>
                <w:noProof/>
                <w:webHidden/>
              </w:rPr>
              <w:t>19</w:t>
            </w:r>
            <w:r>
              <w:rPr>
                <w:noProof/>
                <w:webHidden/>
              </w:rPr>
              <w:fldChar w:fldCharType="end"/>
            </w:r>
          </w:hyperlink>
        </w:p>
        <w:p w14:paraId="6EB33DF8" w14:textId="18CFB06B" w:rsidR="00597631" w:rsidRDefault="00597631">
          <w:pPr>
            <w:pStyle w:val="Verzeichnis2"/>
            <w:rPr>
              <w:rFonts w:asciiTheme="minorHAnsi" w:hAnsiTheme="minorHAnsi"/>
              <w:noProof/>
              <w:sz w:val="22"/>
              <w:lang w:val="de-CH"/>
            </w:rPr>
          </w:pPr>
          <w:hyperlink w:anchor="_Toc158991549" w:history="1">
            <w:r w:rsidRPr="00860B5B">
              <w:rPr>
                <w:rStyle w:val="Hyperlink"/>
                <w:rFonts w:eastAsia="Times New Roman" w:cs="Arial"/>
                <w:noProof/>
              </w:rPr>
              <w:t>4.7</w:t>
            </w:r>
            <w:r>
              <w:rPr>
                <w:rFonts w:asciiTheme="minorHAnsi" w:hAnsiTheme="minorHAnsi"/>
                <w:noProof/>
                <w:sz w:val="22"/>
                <w:lang w:val="de-CH"/>
              </w:rPr>
              <w:tab/>
            </w:r>
            <w:r w:rsidRPr="00860B5B">
              <w:rPr>
                <w:rStyle w:val="Hyperlink"/>
                <w:rFonts w:cs="Arial"/>
                <w:noProof/>
              </w:rPr>
              <w:t>Structures de processus et de gestion, responsabilités</w:t>
            </w:r>
            <w:r>
              <w:rPr>
                <w:noProof/>
                <w:webHidden/>
              </w:rPr>
              <w:tab/>
            </w:r>
            <w:r>
              <w:rPr>
                <w:noProof/>
                <w:webHidden/>
              </w:rPr>
              <w:fldChar w:fldCharType="begin"/>
            </w:r>
            <w:r>
              <w:rPr>
                <w:noProof/>
                <w:webHidden/>
              </w:rPr>
              <w:instrText xml:space="preserve"> PAGEREF _Toc158991549 \h </w:instrText>
            </w:r>
            <w:r>
              <w:rPr>
                <w:noProof/>
                <w:webHidden/>
              </w:rPr>
            </w:r>
            <w:r>
              <w:rPr>
                <w:noProof/>
                <w:webHidden/>
              </w:rPr>
              <w:fldChar w:fldCharType="separate"/>
            </w:r>
            <w:r>
              <w:rPr>
                <w:noProof/>
                <w:webHidden/>
              </w:rPr>
              <w:t>19</w:t>
            </w:r>
            <w:r>
              <w:rPr>
                <w:noProof/>
                <w:webHidden/>
              </w:rPr>
              <w:fldChar w:fldCharType="end"/>
            </w:r>
          </w:hyperlink>
        </w:p>
        <w:p w14:paraId="6D5D4DAD" w14:textId="796CC806" w:rsidR="00597631" w:rsidRDefault="00597631">
          <w:pPr>
            <w:pStyle w:val="Verzeichnis2"/>
            <w:rPr>
              <w:rFonts w:asciiTheme="minorHAnsi" w:hAnsiTheme="minorHAnsi"/>
              <w:noProof/>
              <w:sz w:val="22"/>
              <w:lang w:val="de-CH"/>
            </w:rPr>
          </w:pPr>
          <w:hyperlink w:anchor="_Toc158991550" w:history="1">
            <w:r w:rsidRPr="00860B5B">
              <w:rPr>
                <w:rStyle w:val="Hyperlink"/>
                <w:rFonts w:cs="Arial"/>
                <w:noProof/>
              </w:rPr>
              <w:t>4.8</w:t>
            </w:r>
            <w:r>
              <w:rPr>
                <w:rFonts w:asciiTheme="minorHAnsi" w:hAnsiTheme="minorHAnsi"/>
                <w:noProof/>
                <w:sz w:val="22"/>
                <w:lang w:val="de-CH"/>
              </w:rPr>
              <w:tab/>
            </w:r>
            <w:r w:rsidRPr="00860B5B">
              <w:rPr>
                <w:rStyle w:val="Hyperlink"/>
                <w:rFonts w:cs="Arial"/>
                <w:noProof/>
              </w:rPr>
              <w:t>Structure du programme</w:t>
            </w:r>
            <w:r>
              <w:rPr>
                <w:noProof/>
                <w:webHidden/>
              </w:rPr>
              <w:tab/>
            </w:r>
            <w:r>
              <w:rPr>
                <w:noProof/>
                <w:webHidden/>
              </w:rPr>
              <w:fldChar w:fldCharType="begin"/>
            </w:r>
            <w:r>
              <w:rPr>
                <w:noProof/>
                <w:webHidden/>
              </w:rPr>
              <w:instrText xml:space="preserve"> PAGEREF _Toc158991550 \h </w:instrText>
            </w:r>
            <w:r>
              <w:rPr>
                <w:noProof/>
                <w:webHidden/>
              </w:rPr>
            </w:r>
            <w:r>
              <w:rPr>
                <w:noProof/>
                <w:webHidden/>
              </w:rPr>
              <w:fldChar w:fldCharType="separate"/>
            </w:r>
            <w:r>
              <w:rPr>
                <w:noProof/>
                <w:webHidden/>
              </w:rPr>
              <w:t>20</w:t>
            </w:r>
            <w:r>
              <w:rPr>
                <w:noProof/>
                <w:webHidden/>
              </w:rPr>
              <w:fldChar w:fldCharType="end"/>
            </w:r>
          </w:hyperlink>
        </w:p>
        <w:p w14:paraId="2F79C5FB" w14:textId="5C25D552" w:rsidR="00597631" w:rsidRDefault="00597631">
          <w:pPr>
            <w:pStyle w:val="Verzeichnis1"/>
            <w:rPr>
              <w:rFonts w:asciiTheme="minorHAnsi" w:hAnsiTheme="minorHAnsi"/>
              <w:sz w:val="22"/>
              <w:lang w:val="de-CH"/>
            </w:rPr>
          </w:pPr>
          <w:hyperlink w:anchor="_Toc158991551" w:history="1">
            <w:r w:rsidRPr="00860B5B">
              <w:rPr>
                <w:rStyle w:val="Hyperlink"/>
                <w:rFonts w:eastAsia="Times New Roman" w:cs="Arial"/>
              </w:rPr>
              <w:t>5</w:t>
            </w:r>
            <w:r>
              <w:rPr>
                <w:rFonts w:asciiTheme="minorHAnsi" w:hAnsiTheme="minorHAnsi"/>
                <w:sz w:val="22"/>
                <w:lang w:val="de-CH"/>
              </w:rPr>
              <w:tab/>
            </w:r>
            <w:r w:rsidRPr="00860B5B">
              <w:rPr>
                <w:rStyle w:val="Hyperlink"/>
                <w:rFonts w:cs="Arial"/>
              </w:rPr>
              <w:t>Calcul ex post des réductions d’émissions imputables</w:t>
            </w:r>
            <w:r>
              <w:rPr>
                <w:webHidden/>
              </w:rPr>
              <w:tab/>
            </w:r>
            <w:r>
              <w:rPr>
                <w:webHidden/>
              </w:rPr>
              <w:fldChar w:fldCharType="begin"/>
            </w:r>
            <w:r>
              <w:rPr>
                <w:webHidden/>
              </w:rPr>
              <w:instrText xml:space="preserve"> PAGEREF _Toc158991551 \h </w:instrText>
            </w:r>
            <w:r>
              <w:rPr>
                <w:webHidden/>
              </w:rPr>
            </w:r>
            <w:r>
              <w:rPr>
                <w:webHidden/>
              </w:rPr>
              <w:fldChar w:fldCharType="separate"/>
            </w:r>
            <w:r>
              <w:rPr>
                <w:webHidden/>
              </w:rPr>
              <w:t>22</w:t>
            </w:r>
            <w:r>
              <w:rPr>
                <w:webHidden/>
              </w:rPr>
              <w:fldChar w:fldCharType="end"/>
            </w:r>
          </w:hyperlink>
        </w:p>
        <w:p w14:paraId="6DAD09D2" w14:textId="7723B41D" w:rsidR="00597631" w:rsidRDefault="00597631">
          <w:pPr>
            <w:pStyle w:val="Verzeichnis2"/>
            <w:rPr>
              <w:rFonts w:asciiTheme="minorHAnsi" w:hAnsiTheme="minorHAnsi"/>
              <w:noProof/>
              <w:sz w:val="22"/>
              <w:lang w:val="de-CH"/>
            </w:rPr>
          </w:pPr>
          <w:hyperlink w:anchor="_Toc158991552" w:history="1">
            <w:r w:rsidRPr="00860B5B">
              <w:rPr>
                <w:rStyle w:val="Hyperlink"/>
                <w:rFonts w:eastAsia="Times New Roman" w:cs="Arial"/>
                <w:noProof/>
              </w:rPr>
              <w:t>5.1</w:t>
            </w:r>
            <w:r>
              <w:rPr>
                <w:rFonts w:asciiTheme="minorHAnsi" w:hAnsiTheme="minorHAnsi"/>
                <w:noProof/>
                <w:sz w:val="22"/>
                <w:lang w:val="de-CH"/>
              </w:rPr>
              <w:tab/>
            </w:r>
            <w:r w:rsidRPr="00860B5B">
              <w:rPr>
                <w:rStyle w:val="Hyperlink"/>
                <w:rFonts w:cs="Arial"/>
                <w:noProof/>
              </w:rPr>
              <w:t>Calcul des réductions d’émissions obtenues</w:t>
            </w:r>
            <w:r>
              <w:rPr>
                <w:noProof/>
                <w:webHidden/>
              </w:rPr>
              <w:tab/>
            </w:r>
            <w:r>
              <w:rPr>
                <w:noProof/>
                <w:webHidden/>
              </w:rPr>
              <w:fldChar w:fldCharType="begin"/>
            </w:r>
            <w:r>
              <w:rPr>
                <w:noProof/>
                <w:webHidden/>
              </w:rPr>
              <w:instrText xml:space="preserve"> PAGEREF _Toc158991552 \h </w:instrText>
            </w:r>
            <w:r>
              <w:rPr>
                <w:noProof/>
                <w:webHidden/>
              </w:rPr>
            </w:r>
            <w:r>
              <w:rPr>
                <w:noProof/>
                <w:webHidden/>
              </w:rPr>
              <w:fldChar w:fldCharType="separate"/>
            </w:r>
            <w:r>
              <w:rPr>
                <w:noProof/>
                <w:webHidden/>
              </w:rPr>
              <w:t>22</w:t>
            </w:r>
            <w:r>
              <w:rPr>
                <w:noProof/>
                <w:webHidden/>
              </w:rPr>
              <w:fldChar w:fldCharType="end"/>
            </w:r>
          </w:hyperlink>
        </w:p>
        <w:p w14:paraId="225E9CC0" w14:textId="781EC75D" w:rsidR="00597631" w:rsidRDefault="00597631">
          <w:pPr>
            <w:pStyle w:val="Verzeichnis2"/>
            <w:rPr>
              <w:rFonts w:asciiTheme="minorHAnsi" w:hAnsiTheme="minorHAnsi"/>
              <w:noProof/>
              <w:sz w:val="22"/>
              <w:lang w:val="de-CH"/>
            </w:rPr>
          </w:pPr>
          <w:hyperlink w:anchor="_Toc158991553" w:history="1">
            <w:r w:rsidRPr="00860B5B">
              <w:rPr>
                <w:rStyle w:val="Hyperlink"/>
                <w:rFonts w:cs="Arial"/>
                <w:noProof/>
              </w:rPr>
              <w:t>5.2</w:t>
            </w:r>
            <w:r>
              <w:rPr>
                <w:rFonts w:asciiTheme="minorHAnsi" w:hAnsiTheme="minorHAnsi"/>
                <w:noProof/>
                <w:sz w:val="22"/>
                <w:lang w:val="de-CH"/>
              </w:rPr>
              <w:tab/>
            </w:r>
            <w:r w:rsidRPr="00860B5B">
              <w:rPr>
                <w:rStyle w:val="Hyperlink"/>
                <w:rFonts w:cs="Arial"/>
                <w:noProof/>
              </w:rPr>
              <w:t>Répartition de l’effet</w:t>
            </w:r>
            <w:r>
              <w:rPr>
                <w:noProof/>
                <w:webHidden/>
              </w:rPr>
              <w:tab/>
            </w:r>
            <w:r>
              <w:rPr>
                <w:noProof/>
                <w:webHidden/>
              </w:rPr>
              <w:fldChar w:fldCharType="begin"/>
            </w:r>
            <w:r>
              <w:rPr>
                <w:noProof/>
                <w:webHidden/>
              </w:rPr>
              <w:instrText xml:space="preserve"> PAGEREF _Toc158991553 \h </w:instrText>
            </w:r>
            <w:r>
              <w:rPr>
                <w:noProof/>
                <w:webHidden/>
              </w:rPr>
            </w:r>
            <w:r>
              <w:rPr>
                <w:noProof/>
                <w:webHidden/>
              </w:rPr>
              <w:fldChar w:fldCharType="separate"/>
            </w:r>
            <w:r>
              <w:rPr>
                <w:noProof/>
                <w:webHidden/>
              </w:rPr>
              <w:t>22</w:t>
            </w:r>
            <w:r>
              <w:rPr>
                <w:noProof/>
                <w:webHidden/>
              </w:rPr>
              <w:fldChar w:fldCharType="end"/>
            </w:r>
          </w:hyperlink>
        </w:p>
        <w:p w14:paraId="22B0351D" w14:textId="35B588AB" w:rsidR="00597631" w:rsidRDefault="00597631">
          <w:pPr>
            <w:pStyle w:val="Verzeichnis2"/>
            <w:rPr>
              <w:rFonts w:asciiTheme="minorHAnsi" w:hAnsiTheme="minorHAnsi"/>
              <w:noProof/>
              <w:sz w:val="22"/>
              <w:lang w:val="de-CH"/>
            </w:rPr>
          </w:pPr>
          <w:hyperlink w:anchor="_Toc158991554" w:history="1">
            <w:r w:rsidRPr="00860B5B">
              <w:rPr>
                <w:rStyle w:val="Hyperlink"/>
                <w:rFonts w:eastAsia="Times New Roman" w:cs="Arial"/>
                <w:noProof/>
              </w:rPr>
              <w:t>5.3</w:t>
            </w:r>
            <w:r>
              <w:rPr>
                <w:rFonts w:asciiTheme="minorHAnsi" w:hAnsiTheme="minorHAnsi"/>
                <w:noProof/>
                <w:sz w:val="22"/>
                <w:lang w:val="de-CH"/>
              </w:rPr>
              <w:tab/>
            </w:r>
            <w:r w:rsidRPr="00860B5B">
              <w:rPr>
                <w:rStyle w:val="Hyperlink"/>
                <w:rFonts w:cs="Arial"/>
                <w:noProof/>
              </w:rPr>
              <w:t>Vue d’ensemble</w:t>
            </w:r>
            <w:r>
              <w:rPr>
                <w:noProof/>
                <w:webHidden/>
              </w:rPr>
              <w:tab/>
            </w:r>
            <w:r>
              <w:rPr>
                <w:noProof/>
                <w:webHidden/>
              </w:rPr>
              <w:fldChar w:fldCharType="begin"/>
            </w:r>
            <w:r>
              <w:rPr>
                <w:noProof/>
                <w:webHidden/>
              </w:rPr>
              <w:instrText xml:space="preserve"> PAGEREF _Toc158991554 \h </w:instrText>
            </w:r>
            <w:r>
              <w:rPr>
                <w:noProof/>
                <w:webHidden/>
              </w:rPr>
            </w:r>
            <w:r>
              <w:rPr>
                <w:noProof/>
                <w:webHidden/>
              </w:rPr>
              <w:fldChar w:fldCharType="separate"/>
            </w:r>
            <w:r>
              <w:rPr>
                <w:noProof/>
                <w:webHidden/>
              </w:rPr>
              <w:t>22</w:t>
            </w:r>
            <w:r>
              <w:rPr>
                <w:noProof/>
                <w:webHidden/>
              </w:rPr>
              <w:fldChar w:fldCharType="end"/>
            </w:r>
          </w:hyperlink>
        </w:p>
        <w:p w14:paraId="5CF25853" w14:textId="7F3926D3" w:rsidR="00597631" w:rsidRDefault="00597631">
          <w:pPr>
            <w:pStyle w:val="Verzeichnis1"/>
            <w:rPr>
              <w:rFonts w:asciiTheme="minorHAnsi" w:hAnsiTheme="minorHAnsi"/>
              <w:sz w:val="22"/>
              <w:lang w:val="de-CH"/>
            </w:rPr>
          </w:pPr>
          <w:hyperlink w:anchor="_Toc158991555" w:history="1">
            <w:r w:rsidRPr="00860B5B">
              <w:rPr>
                <w:rStyle w:val="Hyperlink"/>
                <w:rFonts w:cs="Arial"/>
              </w:rPr>
              <w:t>6</w:t>
            </w:r>
            <w:r>
              <w:rPr>
                <w:rFonts w:asciiTheme="minorHAnsi" w:hAnsiTheme="minorHAnsi"/>
                <w:sz w:val="22"/>
                <w:lang w:val="de-CH"/>
              </w:rPr>
              <w:tab/>
            </w:r>
            <w:r w:rsidRPr="00860B5B">
              <w:rPr>
                <w:rStyle w:val="Hyperlink"/>
                <w:rFonts w:cs="Arial"/>
              </w:rPr>
              <w:t>Réductions d’émissions et modifications importantes</w:t>
            </w:r>
            <w:r>
              <w:rPr>
                <w:webHidden/>
              </w:rPr>
              <w:tab/>
            </w:r>
            <w:r>
              <w:rPr>
                <w:webHidden/>
              </w:rPr>
              <w:fldChar w:fldCharType="begin"/>
            </w:r>
            <w:r>
              <w:rPr>
                <w:webHidden/>
              </w:rPr>
              <w:instrText xml:space="preserve"> PAGEREF _Toc158991555 \h </w:instrText>
            </w:r>
            <w:r>
              <w:rPr>
                <w:webHidden/>
              </w:rPr>
            </w:r>
            <w:r>
              <w:rPr>
                <w:webHidden/>
              </w:rPr>
              <w:fldChar w:fldCharType="separate"/>
            </w:r>
            <w:r>
              <w:rPr>
                <w:webHidden/>
              </w:rPr>
              <w:t>23</w:t>
            </w:r>
            <w:r>
              <w:rPr>
                <w:webHidden/>
              </w:rPr>
              <w:fldChar w:fldCharType="end"/>
            </w:r>
          </w:hyperlink>
        </w:p>
        <w:p w14:paraId="58334A3B" w14:textId="4849DB30" w:rsidR="00597631" w:rsidRDefault="00597631">
          <w:pPr>
            <w:pStyle w:val="Verzeichnis2"/>
            <w:rPr>
              <w:rFonts w:asciiTheme="minorHAnsi" w:hAnsiTheme="minorHAnsi"/>
              <w:noProof/>
              <w:sz w:val="22"/>
              <w:lang w:val="de-CH"/>
            </w:rPr>
          </w:pPr>
          <w:hyperlink w:anchor="_Toc158991556" w:history="1">
            <w:r w:rsidRPr="00860B5B">
              <w:rPr>
                <w:rStyle w:val="Hyperlink"/>
                <w:rFonts w:cs="Arial"/>
                <w:noProof/>
              </w:rPr>
              <w:t>6.1</w:t>
            </w:r>
            <w:r>
              <w:rPr>
                <w:rFonts w:asciiTheme="minorHAnsi" w:hAnsiTheme="minorHAnsi"/>
                <w:noProof/>
                <w:sz w:val="22"/>
                <w:lang w:val="de-CH"/>
              </w:rPr>
              <w:tab/>
            </w:r>
            <w:r w:rsidRPr="00860B5B">
              <w:rPr>
                <w:rStyle w:val="Hyperlink"/>
                <w:rFonts w:cs="Arial"/>
                <w:noProof/>
              </w:rPr>
              <w:t>Comparaison entre les réductions d’émissions obtenues (ex post) et attendues (ex ante)</w:t>
            </w:r>
            <w:r>
              <w:rPr>
                <w:noProof/>
                <w:webHidden/>
              </w:rPr>
              <w:tab/>
            </w:r>
            <w:r>
              <w:rPr>
                <w:noProof/>
                <w:webHidden/>
              </w:rPr>
              <w:fldChar w:fldCharType="begin"/>
            </w:r>
            <w:r>
              <w:rPr>
                <w:noProof/>
                <w:webHidden/>
              </w:rPr>
              <w:instrText xml:space="preserve"> PAGEREF _Toc158991556 \h </w:instrText>
            </w:r>
            <w:r>
              <w:rPr>
                <w:noProof/>
                <w:webHidden/>
              </w:rPr>
            </w:r>
            <w:r>
              <w:rPr>
                <w:noProof/>
                <w:webHidden/>
              </w:rPr>
              <w:fldChar w:fldCharType="separate"/>
            </w:r>
            <w:r>
              <w:rPr>
                <w:noProof/>
                <w:webHidden/>
              </w:rPr>
              <w:t>23</w:t>
            </w:r>
            <w:r>
              <w:rPr>
                <w:noProof/>
                <w:webHidden/>
              </w:rPr>
              <w:fldChar w:fldCharType="end"/>
            </w:r>
          </w:hyperlink>
        </w:p>
        <w:p w14:paraId="42B3B0B8" w14:textId="5277554A" w:rsidR="00597631" w:rsidRDefault="00597631">
          <w:pPr>
            <w:pStyle w:val="Verzeichnis2"/>
            <w:rPr>
              <w:rFonts w:asciiTheme="minorHAnsi" w:hAnsiTheme="minorHAnsi"/>
              <w:noProof/>
              <w:sz w:val="22"/>
              <w:lang w:val="de-CH"/>
            </w:rPr>
          </w:pPr>
          <w:hyperlink w:anchor="_Toc158991557" w:history="1">
            <w:r w:rsidRPr="00860B5B">
              <w:rPr>
                <w:rStyle w:val="Hyperlink"/>
                <w:rFonts w:cs="Arial"/>
                <w:noProof/>
              </w:rPr>
              <w:t>6.2</w:t>
            </w:r>
            <w:r>
              <w:rPr>
                <w:rFonts w:asciiTheme="minorHAnsi" w:hAnsiTheme="minorHAnsi"/>
                <w:noProof/>
                <w:sz w:val="22"/>
                <w:lang w:val="de-CH"/>
              </w:rPr>
              <w:tab/>
            </w:r>
            <w:r w:rsidRPr="00860B5B">
              <w:rPr>
                <w:rStyle w:val="Hyperlink"/>
                <w:rFonts w:cs="Arial"/>
                <w:noProof/>
              </w:rPr>
              <w:t>Comparaison entre les coûts et les recettes</w:t>
            </w:r>
            <w:r>
              <w:rPr>
                <w:noProof/>
                <w:webHidden/>
              </w:rPr>
              <w:tab/>
            </w:r>
            <w:r>
              <w:rPr>
                <w:noProof/>
                <w:webHidden/>
              </w:rPr>
              <w:fldChar w:fldCharType="begin"/>
            </w:r>
            <w:r>
              <w:rPr>
                <w:noProof/>
                <w:webHidden/>
              </w:rPr>
              <w:instrText xml:space="preserve"> PAGEREF _Toc158991557 \h </w:instrText>
            </w:r>
            <w:r>
              <w:rPr>
                <w:noProof/>
                <w:webHidden/>
              </w:rPr>
            </w:r>
            <w:r>
              <w:rPr>
                <w:noProof/>
                <w:webHidden/>
              </w:rPr>
              <w:fldChar w:fldCharType="separate"/>
            </w:r>
            <w:r>
              <w:rPr>
                <w:noProof/>
                <w:webHidden/>
              </w:rPr>
              <w:t>24</w:t>
            </w:r>
            <w:r>
              <w:rPr>
                <w:noProof/>
                <w:webHidden/>
              </w:rPr>
              <w:fldChar w:fldCharType="end"/>
            </w:r>
          </w:hyperlink>
        </w:p>
        <w:p w14:paraId="028F6348" w14:textId="38AA0655" w:rsidR="00597631" w:rsidRDefault="00597631">
          <w:pPr>
            <w:pStyle w:val="Verzeichnis2"/>
            <w:rPr>
              <w:rFonts w:asciiTheme="minorHAnsi" w:hAnsiTheme="minorHAnsi"/>
              <w:noProof/>
              <w:sz w:val="22"/>
              <w:lang w:val="de-CH"/>
            </w:rPr>
          </w:pPr>
          <w:hyperlink w:anchor="_Toc158991558" w:history="1">
            <w:r w:rsidRPr="00860B5B">
              <w:rPr>
                <w:rStyle w:val="Hyperlink"/>
                <w:rFonts w:cs="Arial"/>
                <w:noProof/>
              </w:rPr>
              <w:t>6.3</w:t>
            </w:r>
            <w:r>
              <w:rPr>
                <w:rFonts w:asciiTheme="minorHAnsi" w:hAnsiTheme="minorHAnsi"/>
                <w:noProof/>
                <w:sz w:val="22"/>
                <w:lang w:val="de-CH"/>
              </w:rPr>
              <w:tab/>
            </w:r>
            <w:r w:rsidRPr="00860B5B">
              <w:rPr>
                <w:rStyle w:val="Hyperlink"/>
                <w:rFonts w:cs="Arial"/>
                <w:noProof/>
              </w:rPr>
              <w:t>Comparaison entre la technologie prévue et employée</w:t>
            </w:r>
            <w:r>
              <w:rPr>
                <w:noProof/>
                <w:webHidden/>
              </w:rPr>
              <w:tab/>
            </w:r>
            <w:r>
              <w:rPr>
                <w:noProof/>
                <w:webHidden/>
              </w:rPr>
              <w:fldChar w:fldCharType="begin"/>
            </w:r>
            <w:r>
              <w:rPr>
                <w:noProof/>
                <w:webHidden/>
              </w:rPr>
              <w:instrText xml:space="preserve"> PAGEREF _Toc158991558 \h </w:instrText>
            </w:r>
            <w:r>
              <w:rPr>
                <w:noProof/>
                <w:webHidden/>
              </w:rPr>
            </w:r>
            <w:r>
              <w:rPr>
                <w:noProof/>
                <w:webHidden/>
              </w:rPr>
              <w:fldChar w:fldCharType="separate"/>
            </w:r>
            <w:r>
              <w:rPr>
                <w:noProof/>
                <w:webHidden/>
              </w:rPr>
              <w:t>24</w:t>
            </w:r>
            <w:r>
              <w:rPr>
                <w:noProof/>
                <w:webHidden/>
              </w:rPr>
              <w:fldChar w:fldCharType="end"/>
            </w:r>
          </w:hyperlink>
        </w:p>
        <w:p w14:paraId="51E06BDD" w14:textId="4411737B" w:rsidR="00597631" w:rsidRDefault="00597631">
          <w:pPr>
            <w:pStyle w:val="Verzeichnis1"/>
            <w:rPr>
              <w:rFonts w:asciiTheme="minorHAnsi" w:hAnsiTheme="minorHAnsi"/>
              <w:sz w:val="22"/>
              <w:lang w:val="de-CH"/>
            </w:rPr>
          </w:pPr>
          <w:hyperlink w:anchor="_Toc158991559" w:history="1">
            <w:r w:rsidRPr="00860B5B">
              <w:rPr>
                <w:rStyle w:val="Hyperlink"/>
                <w:rFonts w:eastAsia="Times New Roman" w:cs="Arial"/>
              </w:rPr>
              <w:t>7</w:t>
            </w:r>
            <w:r>
              <w:rPr>
                <w:rFonts w:asciiTheme="minorHAnsi" w:hAnsiTheme="minorHAnsi"/>
                <w:sz w:val="22"/>
                <w:lang w:val="de-CH"/>
              </w:rPr>
              <w:tab/>
            </w:r>
            <w:r w:rsidRPr="00860B5B">
              <w:rPr>
                <w:rStyle w:val="Hyperlink"/>
                <w:rFonts w:cs="Arial"/>
              </w:rPr>
              <w:t>Divers</w:t>
            </w:r>
            <w:r>
              <w:rPr>
                <w:webHidden/>
              </w:rPr>
              <w:tab/>
            </w:r>
            <w:r>
              <w:rPr>
                <w:webHidden/>
              </w:rPr>
              <w:fldChar w:fldCharType="begin"/>
            </w:r>
            <w:r>
              <w:rPr>
                <w:webHidden/>
              </w:rPr>
              <w:instrText xml:space="preserve"> PAGEREF _Toc158991559 \h </w:instrText>
            </w:r>
            <w:r>
              <w:rPr>
                <w:webHidden/>
              </w:rPr>
            </w:r>
            <w:r>
              <w:rPr>
                <w:webHidden/>
              </w:rPr>
              <w:fldChar w:fldCharType="separate"/>
            </w:r>
            <w:r>
              <w:rPr>
                <w:webHidden/>
              </w:rPr>
              <w:t>24</w:t>
            </w:r>
            <w:r>
              <w:rPr>
                <w:webHidden/>
              </w:rPr>
              <w:fldChar w:fldCharType="end"/>
            </w:r>
          </w:hyperlink>
        </w:p>
        <w:p w14:paraId="2996EBA9" w14:textId="032BA0FE" w:rsidR="00597631" w:rsidRDefault="00597631">
          <w:pPr>
            <w:pStyle w:val="Verzeichnis1"/>
            <w:rPr>
              <w:rFonts w:asciiTheme="minorHAnsi" w:hAnsiTheme="minorHAnsi"/>
              <w:sz w:val="22"/>
              <w:lang w:val="de-CH"/>
            </w:rPr>
          </w:pPr>
          <w:hyperlink w:anchor="_Toc158991560" w:history="1">
            <w:r w:rsidRPr="00860B5B">
              <w:rPr>
                <w:rStyle w:val="Hyperlink"/>
                <w:rFonts w:cs="Arial"/>
              </w:rPr>
              <w:t>8</w:t>
            </w:r>
            <w:r>
              <w:rPr>
                <w:rFonts w:asciiTheme="minorHAnsi" w:hAnsiTheme="minorHAnsi"/>
                <w:sz w:val="22"/>
                <w:lang w:val="de-CH"/>
              </w:rPr>
              <w:tab/>
            </w:r>
            <w:r w:rsidRPr="00860B5B">
              <w:rPr>
                <w:rStyle w:val="Hyperlink"/>
                <w:rFonts w:cs="Arial"/>
              </w:rPr>
              <w:t>Communication relative à la demande, signatures</w:t>
            </w:r>
            <w:r>
              <w:rPr>
                <w:webHidden/>
              </w:rPr>
              <w:tab/>
            </w:r>
            <w:r>
              <w:rPr>
                <w:webHidden/>
              </w:rPr>
              <w:fldChar w:fldCharType="begin"/>
            </w:r>
            <w:r>
              <w:rPr>
                <w:webHidden/>
              </w:rPr>
              <w:instrText xml:space="preserve"> PAGEREF _Toc158991560 \h </w:instrText>
            </w:r>
            <w:r>
              <w:rPr>
                <w:webHidden/>
              </w:rPr>
            </w:r>
            <w:r>
              <w:rPr>
                <w:webHidden/>
              </w:rPr>
              <w:fldChar w:fldCharType="separate"/>
            </w:r>
            <w:r>
              <w:rPr>
                <w:webHidden/>
              </w:rPr>
              <w:t>25</w:t>
            </w:r>
            <w:r>
              <w:rPr>
                <w:webHidden/>
              </w:rPr>
              <w:fldChar w:fldCharType="end"/>
            </w:r>
          </w:hyperlink>
        </w:p>
        <w:p w14:paraId="1DDB6BDE" w14:textId="56167F5D" w:rsidR="00597631" w:rsidRDefault="00597631">
          <w:pPr>
            <w:pStyle w:val="Verzeichnis2"/>
            <w:rPr>
              <w:rFonts w:asciiTheme="minorHAnsi" w:hAnsiTheme="minorHAnsi"/>
              <w:noProof/>
              <w:sz w:val="22"/>
              <w:lang w:val="de-CH"/>
            </w:rPr>
          </w:pPr>
          <w:hyperlink w:anchor="_Toc158991561" w:history="1">
            <w:r w:rsidRPr="00860B5B">
              <w:rPr>
                <w:rStyle w:val="Hyperlink"/>
                <w:rFonts w:cs="Arial"/>
                <w:noProof/>
              </w:rPr>
              <w:t>8.1</w:t>
            </w:r>
            <w:r>
              <w:rPr>
                <w:rFonts w:asciiTheme="minorHAnsi" w:hAnsiTheme="minorHAnsi"/>
                <w:noProof/>
                <w:sz w:val="22"/>
                <w:lang w:val="de-CH"/>
              </w:rPr>
              <w:tab/>
            </w:r>
            <w:r w:rsidRPr="00860B5B">
              <w:rPr>
                <w:rStyle w:val="Hyperlink"/>
                <w:rFonts w:cs="Arial"/>
                <w:noProof/>
              </w:rPr>
              <w:t>Consentement relatif à la publication des documents</w:t>
            </w:r>
            <w:r>
              <w:rPr>
                <w:noProof/>
                <w:webHidden/>
              </w:rPr>
              <w:tab/>
            </w:r>
            <w:r>
              <w:rPr>
                <w:noProof/>
                <w:webHidden/>
              </w:rPr>
              <w:fldChar w:fldCharType="begin"/>
            </w:r>
            <w:r>
              <w:rPr>
                <w:noProof/>
                <w:webHidden/>
              </w:rPr>
              <w:instrText xml:space="preserve"> PAGEREF _Toc158991561 \h </w:instrText>
            </w:r>
            <w:r>
              <w:rPr>
                <w:noProof/>
                <w:webHidden/>
              </w:rPr>
            </w:r>
            <w:r>
              <w:rPr>
                <w:noProof/>
                <w:webHidden/>
              </w:rPr>
              <w:fldChar w:fldCharType="separate"/>
            </w:r>
            <w:r>
              <w:rPr>
                <w:noProof/>
                <w:webHidden/>
              </w:rPr>
              <w:t>25</w:t>
            </w:r>
            <w:r>
              <w:rPr>
                <w:noProof/>
                <w:webHidden/>
              </w:rPr>
              <w:fldChar w:fldCharType="end"/>
            </w:r>
          </w:hyperlink>
        </w:p>
        <w:p w14:paraId="05C5E357" w14:textId="49D15FC3" w:rsidR="00597631" w:rsidRDefault="00597631">
          <w:pPr>
            <w:pStyle w:val="Verzeichnis2"/>
            <w:rPr>
              <w:rFonts w:asciiTheme="minorHAnsi" w:hAnsiTheme="minorHAnsi"/>
              <w:noProof/>
              <w:sz w:val="22"/>
              <w:lang w:val="de-CH"/>
            </w:rPr>
          </w:pPr>
          <w:hyperlink w:anchor="_Toc158991562" w:history="1">
            <w:r w:rsidRPr="00860B5B">
              <w:rPr>
                <w:rStyle w:val="Hyperlink"/>
                <w:rFonts w:cs="Arial"/>
                <w:noProof/>
              </w:rPr>
              <w:t>8.2</w:t>
            </w:r>
            <w:r>
              <w:rPr>
                <w:rFonts w:asciiTheme="minorHAnsi" w:hAnsiTheme="minorHAnsi"/>
                <w:noProof/>
                <w:sz w:val="22"/>
                <w:lang w:val="de-CH"/>
              </w:rPr>
              <w:tab/>
            </w:r>
            <w:r w:rsidRPr="00860B5B">
              <w:rPr>
                <w:rStyle w:val="Hyperlink"/>
                <w:rFonts w:cs="Arial"/>
                <w:noProof/>
              </w:rPr>
              <w:t>Signatures</w:t>
            </w:r>
            <w:r>
              <w:rPr>
                <w:noProof/>
                <w:webHidden/>
              </w:rPr>
              <w:tab/>
            </w:r>
            <w:r>
              <w:rPr>
                <w:noProof/>
                <w:webHidden/>
              </w:rPr>
              <w:fldChar w:fldCharType="begin"/>
            </w:r>
            <w:r>
              <w:rPr>
                <w:noProof/>
                <w:webHidden/>
              </w:rPr>
              <w:instrText xml:space="preserve"> PAGEREF _Toc158991562 \h </w:instrText>
            </w:r>
            <w:r>
              <w:rPr>
                <w:noProof/>
                <w:webHidden/>
              </w:rPr>
            </w:r>
            <w:r>
              <w:rPr>
                <w:noProof/>
                <w:webHidden/>
              </w:rPr>
              <w:fldChar w:fldCharType="separate"/>
            </w:r>
            <w:r>
              <w:rPr>
                <w:noProof/>
                <w:webHidden/>
              </w:rPr>
              <w:t>26</w:t>
            </w:r>
            <w:r>
              <w:rPr>
                <w:noProof/>
                <w:webHidden/>
              </w:rPr>
              <w:fldChar w:fldCharType="end"/>
            </w:r>
          </w:hyperlink>
        </w:p>
        <w:p w14:paraId="13AF4338" w14:textId="1819ED5D" w:rsidR="00597631" w:rsidRDefault="00597631">
          <w:pPr>
            <w:pStyle w:val="Verzeichnis1"/>
            <w:rPr>
              <w:rFonts w:asciiTheme="minorHAnsi" w:hAnsiTheme="minorHAnsi"/>
              <w:sz w:val="22"/>
              <w:lang w:val="de-CH"/>
            </w:rPr>
          </w:pPr>
          <w:hyperlink w:anchor="_Toc158991563" w:history="1">
            <w:r w:rsidRPr="00860B5B">
              <w:rPr>
                <w:rStyle w:val="Hyperlink"/>
                <w:rFonts w:cs="Arial"/>
              </w:rPr>
              <w:t>Annexes</w:t>
            </w:r>
            <w:r>
              <w:rPr>
                <w:webHidden/>
              </w:rPr>
              <w:tab/>
            </w:r>
            <w:r>
              <w:rPr>
                <w:webHidden/>
              </w:rPr>
              <w:fldChar w:fldCharType="begin"/>
            </w:r>
            <w:r>
              <w:rPr>
                <w:webHidden/>
              </w:rPr>
              <w:instrText xml:space="preserve"> PAGEREF _Toc158991563 \h </w:instrText>
            </w:r>
            <w:r>
              <w:rPr>
                <w:webHidden/>
              </w:rPr>
            </w:r>
            <w:r>
              <w:rPr>
                <w:webHidden/>
              </w:rPr>
              <w:fldChar w:fldCharType="separate"/>
            </w:r>
            <w:r>
              <w:rPr>
                <w:webHidden/>
              </w:rPr>
              <w:t>27</w:t>
            </w:r>
            <w:r>
              <w:rPr>
                <w:webHidden/>
              </w:rPr>
              <w:fldChar w:fldCharType="end"/>
            </w:r>
          </w:hyperlink>
        </w:p>
        <w:p w14:paraId="0DF58201" w14:textId="45B2812D" w:rsidR="00CC0FA6" w:rsidRPr="00EF6F88" w:rsidRDefault="00CC0FA6" w:rsidP="00D841BC">
          <w:pPr>
            <w:pStyle w:val="Verzeichnis1"/>
            <w:rPr>
              <w:rFonts w:cs="Arial"/>
            </w:rPr>
          </w:pPr>
          <w:r w:rsidRPr="00EF6F88">
            <w:rPr>
              <w:rFonts w:cs="Arial"/>
              <w:b/>
            </w:rPr>
            <w:fldChar w:fldCharType="end"/>
          </w:r>
        </w:p>
      </w:sdtContent>
    </w:sdt>
    <w:p w14:paraId="1E89089A" w14:textId="6502BF19" w:rsidR="000818C5" w:rsidRPr="00EF6F88" w:rsidRDefault="000818C5">
      <w:pPr>
        <w:rPr>
          <w:rFonts w:cs="Arial"/>
          <w:b/>
          <w:i/>
          <w:color w:val="808080" w:themeColor="background1" w:themeShade="80"/>
          <w:sz w:val="28"/>
          <w:szCs w:val="28"/>
        </w:rPr>
      </w:pPr>
      <w:r w:rsidRPr="00EF6F88">
        <w:rPr>
          <w:rFonts w:cs="Arial"/>
          <w:b/>
          <w:i/>
          <w:color w:val="808080" w:themeColor="background1" w:themeShade="80"/>
          <w:sz w:val="28"/>
          <w:szCs w:val="28"/>
        </w:rPr>
        <w:br w:type="page"/>
      </w:r>
    </w:p>
    <w:p w14:paraId="356A0EA7" w14:textId="77777777" w:rsidR="00492627" w:rsidRPr="00EF6F88" w:rsidRDefault="00492627">
      <w:pPr>
        <w:rPr>
          <w:rFonts w:cs="Arial"/>
          <w:b/>
          <w:i/>
          <w:color w:val="808080" w:themeColor="background1" w:themeShade="80"/>
          <w:sz w:val="28"/>
          <w:szCs w:val="28"/>
        </w:rPr>
      </w:pPr>
    </w:p>
    <w:p w14:paraId="0A1BC42E" w14:textId="77777777" w:rsidR="001D7112" w:rsidRPr="00EF6F88" w:rsidRDefault="001D7112" w:rsidP="001D7112">
      <w:pPr>
        <w:pStyle w:val="berschrift1"/>
        <w:rPr>
          <w:rFonts w:cs="Arial"/>
        </w:rPr>
      </w:pPr>
      <w:bookmarkStart w:id="0" w:name="_Toc526323896"/>
      <w:bookmarkStart w:id="1" w:name="_Toc526323897"/>
      <w:bookmarkStart w:id="2" w:name="_Toc526323898"/>
      <w:bookmarkStart w:id="3" w:name="_Toc526323899"/>
      <w:bookmarkStart w:id="4" w:name="_Toc526323900"/>
      <w:bookmarkStart w:id="5" w:name="_Toc526323901"/>
      <w:bookmarkStart w:id="6" w:name="_Toc526323902"/>
      <w:bookmarkStart w:id="7" w:name="_Toc526323903"/>
      <w:bookmarkStart w:id="8" w:name="_Toc526323904"/>
      <w:bookmarkStart w:id="9" w:name="_Toc526323905"/>
      <w:bookmarkStart w:id="10" w:name="_Toc526323906"/>
      <w:bookmarkStart w:id="11" w:name="_Toc431040292"/>
      <w:bookmarkStart w:id="12" w:name="_Toc158991524"/>
      <w:bookmarkStart w:id="13" w:name="_Toc430965825"/>
      <w:bookmarkStart w:id="14" w:name="_Toc430970065"/>
      <w:bookmarkEnd w:id="0"/>
      <w:bookmarkEnd w:id="1"/>
      <w:bookmarkEnd w:id="2"/>
      <w:bookmarkEnd w:id="3"/>
      <w:bookmarkEnd w:id="4"/>
      <w:bookmarkEnd w:id="5"/>
      <w:bookmarkEnd w:id="6"/>
      <w:bookmarkEnd w:id="7"/>
      <w:bookmarkEnd w:id="8"/>
      <w:bookmarkEnd w:id="9"/>
      <w:bookmarkEnd w:id="10"/>
      <w:r w:rsidRPr="00EF6F88">
        <w:rPr>
          <w:rFonts w:cs="Arial"/>
        </w:rPr>
        <w:t>Indications d’ordre formel</w:t>
      </w:r>
      <w:bookmarkEnd w:id="11"/>
      <w:bookmarkEnd w:id="12"/>
    </w:p>
    <w:p w14:paraId="6641D015" w14:textId="0EAD4D09" w:rsidR="00AB4C29" w:rsidRPr="00EF6F88" w:rsidRDefault="00AB4C29" w:rsidP="00617D84">
      <w:pPr>
        <w:pStyle w:val="berschrift2"/>
        <w:rPr>
          <w:rFonts w:cs="Arial"/>
        </w:rPr>
      </w:pPr>
      <w:bookmarkStart w:id="15" w:name="_Toc158991525"/>
      <w:bookmarkStart w:id="16" w:name="_Toc431040293"/>
      <w:r w:rsidRPr="00EF6F88">
        <w:rPr>
          <w:rFonts w:cs="Arial"/>
        </w:rPr>
        <w:t xml:space="preserve">Adaptations par rapport à la </w:t>
      </w:r>
      <w:bookmarkEnd w:id="13"/>
      <w:bookmarkEnd w:id="14"/>
      <w:r w:rsidRPr="00EF6F88">
        <w:rPr>
          <w:rFonts w:cs="Arial"/>
        </w:rPr>
        <w:t>description du projet</w:t>
      </w:r>
      <w:r w:rsidR="00A727ED">
        <w:rPr>
          <w:rFonts w:cs="Arial"/>
        </w:rPr>
        <w:t>/programme</w:t>
      </w:r>
      <w:r w:rsidRPr="00EF6F88">
        <w:rPr>
          <w:rFonts w:cs="Arial"/>
        </w:rPr>
        <w:t xml:space="preserve"> ou à des rapports de suivi antérieurs</w:t>
      </w:r>
      <w:bookmarkEnd w:id="15"/>
    </w:p>
    <w:p w14:paraId="05D89863" w14:textId="77777777" w:rsidR="00575487" w:rsidRPr="00EF6F88" w:rsidRDefault="00575487" w:rsidP="00575487">
      <w:pPr>
        <w:rPr>
          <w:rFonts w:eastAsia="Times New Roman" w:cs="Arial"/>
          <w:i/>
          <w:color w:val="808080" w:themeColor="background1" w:themeShade="80"/>
          <w:lang w:eastAsia="en-US"/>
        </w:rPr>
      </w:pPr>
    </w:p>
    <w:bookmarkEnd w:id="16"/>
    <w:p w14:paraId="615AD0E0" w14:textId="4637DD9C" w:rsidR="00575487" w:rsidRPr="00EF6F88" w:rsidRDefault="001C2AA1" w:rsidP="00B421A9">
      <w:pPr>
        <w:rPr>
          <w:rFonts w:cs="Arial"/>
        </w:rPr>
      </w:pPr>
      <w:r w:rsidRPr="00EF6F88">
        <w:rPr>
          <w:rFonts w:cs="Arial"/>
        </w:rPr>
        <w:t>Y a-t-il eu des changements par rap</w:t>
      </w:r>
      <w:r w:rsidR="0037686E">
        <w:rPr>
          <w:rFonts w:cs="Arial"/>
        </w:rPr>
        <w:t>port à la description du projet/</w:t>
      </w:r>
      <w:r w:rsidR="00AD3821">
        <w:rPr>
          <w:rFonts w:cs="Arial"/>
        </w:rPr>
        <w:t>programme</w:t>
      </w:r>
      <w:r w:rsidR="00AD3821" w:rsidRPr="00EF6F88">
        <w:rPr>
          <w:rFonts w:cs="Arial"/>
        </w:rPr>
        <w:t xml:space="preserve"> ?</w:t>
      </w:r>
    </w:p>
    <w:p w14:paraId="740C0314" w14:textId="77777777" w:rsidR="001C2AA1" w:rsidRPr="00EF6F88" w:rsidRDefault="001C2AA1" w:rsidP="001C2AA1">
      <w:pPr>
        <w:rPr>
          <w:rFonts w:eastAsia="Times New Roman" w:cs="Arial"/>
          <w:i/>
          <w:lang w:eastAsia="en-US"/>
        </w:rPr>
      </w:pPr>
    </w:p>
    <w:p w14:paraId="0BDF1114" w14:textId="77777777" w:rsidR="001C2AA1" w:rsidRPr="00EF6F88" w:rsidRDefault="001C2AA1" w:rsidP="001C2AA1">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079ED4A8" w14:textId="77777777" w:rsidR="001C2AA1" w:rsidRPr="00EF6F88" w:rsidRDefault="001C2AA1" w:rsidP="001C2AA1">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7350E0D5" w14:textId="7FAE8A9D" w:rsidR="001C2AA1" w:rsidRPr="00EF6F88" w:rsidRDefault="001C2AA1" w:rsidP="00B421A9">
      <w:pPr>
        <w:rPr>
          <w:rFonts w:eastAsia="Times New Roman" w:cs="Arial"/>
          <w:i/>
          <w:color w:val="808080" w:themeColor="background1" w:themeShade="80"/>
        </w:rPr>
      </w:pPr>
      <w:r w:rsidRPr="00EF6F88">
        <w:rPr>
          <w:rFonts w:cs="Arial"/>
          <w:i/>
          <w:color w:val="808080" w:themeColor="background1" w:themeShade="80"/>
        </w:rPr>
        <w:t>Si oui</w:t>
      </w:r>
      <w:r w:rsidR="000818C5" w:rsidRPr="00EF6F88">
        <w:rPr>
          <w:rFonts w:cs="Arial"/>
          <w:i/>
          <w:color w:val="808080" w:themeColor="background1" w:themeShade="80"/>
        </w:rPr>
        <w:t> :</w:t>
      </w:r>
      <w:r w:rsidRPr="00EF6F88">
        <w:rPr>
          <w:rFonts w:cs="Arial"/>
          <w:i/>
          <w:color w:val="808080" w:themeColor="background1" w:themeShade="80"/>
        </w:rPr>
        <w:t xml:space="preserve"> veuillez documenter ces changements dans le tableau ci-dessous.</w:t>
      </w:r>
    </w:p>
    <w:p w14:paraId="00CE473D" w14:textId="77777777" w:rsidR="001C2AA1" w:rsidRPr="00EF6F88" w:rsidRDefault="001C2AA1" w:rsidP="00B421A9">
      <w:pPr>
        <w:rPr>
          <w:rFonts w:cs="Arial"/>
        </w:rPr>
      </w:pPr>
    </w:p>
    <w:p w14:paraId="048FAC61" w14:textId="77777777" w:rsidR="001C2AA1" w:rsidRPr="00EF6F88" w:rsidRDefault="001C2AA1" w:rsidP="001C2AA1">
      <w:pPr>
        <w:rPr>
          <w:rFonts w:cs="Arial"/>
        </w:rPr>
      </w:pPr>
      <w:r w:rsidRPr="00EF6F88">
        <w:rPr>
          <w:rFonts w:cs="Arial"/>
        </w:rPr>
        <w:t>Y a-t-il eu des changements par rapport au dernier rapport de suivi ?</w:t>
      </w:r>
    </w:p>
    <w:p w14:paraId="16D4C814" w14:textId="66089D2C" w:rsidR="001C2AA1" w:rsidRPr="00EF6F88" w:rsidRDefault="00444AFC" w:rsidP="00B421A9">
      <w:pPr>
        <w:rPr>
          <w:rFonts w:cs="Arial"/>
        </w:rPr>
      </w:pPr>
      <w:r w:rsidRPr="00EF6F88">
        <w:rPr>
          <w:rFonts w:cs="Arial"/>
          <w:i/>
          <w:color w:val="808080" w:themeColor="background1" w:themeShade="80"/>
        </w:rPr>
        <w:t>Supprimez la question s’il s’agit du premier rapport de suivi.</w:t>
      </w:r>
    </w:p>
    <w:p w14:paraId="7C0C6722" w14:textId="77777777" w:rsidR="001C2AA1" w:rsidRPr="00EF6F88" w:rsidRDefault="001C2AA1" w:rsidP="001C2AA1">
      <w:pPr>
        <w:rPr>
          <w:rFonts w:eastAsia="Times New Roman" w:cs="Arial"/>
          <w:i/>
          <w:lang w:eastAsia="en-US"/>
        </w:rPr>
      </w:pPr>
    </w:p>
    <w:p w14:paraId="02DD894F" w14:textId="77777777" w:rsidR="001C2AA1" w:rsidRPr="00EF6F88" w:rsidRDefault="001C2AA1" w:rsidP="001C2AA1">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07E94E6E" w14:textId="77777777" w:rsidR="001C2AA1" w:rsidRPr="00EF6F88" w:rsidRDefault="001C2AA1" w:rsidP="001C2AA1">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1C728451" w14:textId="1048E469" w:rsidR="00444AFC" w:rsidRPr="00EF6F88" w:rsidRDefault="00444AFC" w:rsidP="00444AFC">
      <w:pPr>
        <w:rPr>
          <w:rFonts w:eastAsia="Times New Roman" w:cs="Arial"/>
          <w:i/>
          <w:color w:val="808080" w:themeColor="background1" w:themeShade="80"/>
        </w:rPr>
      </w:pPr>
      <w:r w:rsidRPr="00EF6F88">
        <w:rPr>
          <w:rFonts w:cs="Arial"/>
          <w:i/>
          <w:color w:val="808080" w:themeColor="background1" w:themeShade="80"/>
        </w:rPr>
        <w:t>Si oui</w:t>
      </w:r>
      <w:r w:rsidR="009A1D83" w:rsidRPr="00EF6F88">
        <w:rPr>
          <w:rFonts w:cs="Arial"/>
          <w:i/>
          <w:color w:val="808080" w:themeColor="background1" w:themeShade="80"/>
        </w:rPr>
        <w:t xml:space="preserve"> : </w:t>
      </w:r>
      <w:r w:rsidRPr="00EF6F88">
        <w:rPr>
          <w:rFonts w:cs="Arial"/>
          <w:i/>
          <w:color w:val="808080" w:themeColor="background1" w:themeShade="80"/>
        </w:rPr>
        <w:t>veuillez documenter ces changements dans le tableau ci-dessous.</w:t>
      </w:r>
    </w:p>
    <w:p w14:paraId="704AE44A" w14:textId="77777777" w:rsidR="00886910" w:rsidRPr="00EF6F88" w:rsidRDefault="00886910" w:rsidP="00444AFC">
      <w:pPr>
        <w:rPr>
          <w:rFonts w:eastAsia="Times New Roman" w:cs="Arial"/>
          <w:i/>
          <w:color w:val="808080" w:themeColor="background1" w:themeShade="80"/>
          <w:lang w:eastAsia="en-US"/>
        </w:rPr>
      </w:pPr>
    </w:p>
    <w:p w14:paraId="0424E9C7" w14:textId="77777777" w:rsidR="00886910" w:rsidRPr="00EF6F88" w:rsidRDefault="00886910" w:rsidP="00444AFC">
      <w:pPr>
        <w:rPr>
          <w:rFonts w:eastAsia="Times New Roman" w:cs="Arial"/>
          <w:i/>
          <w:color w:val="808080" w:themeColor="background1" w:themeShade="80"/>
        </w:rPr>
      </w:pPr>
      <w:r w:rsidRPr="00EF6F88">
        <w:rPr>
          <w:rFonts w:cs="Arial"/>
          <w:i/>
          <w:color w:val="808080" w:themeColor="background1" w:themeShade="80"/>
        </w:rPr>
        <w:t>Si la réponse est « oui » pour les deux questions, les changements par rapport au dernier rapport de suivi doivent être écrits en caractères bleus.</w:t>
      </w:r>
    </w:p>
    <w:p w14:paraId="17292EF8" w14:textId="77777777" w:rsidR="001414FE" w:rsidRPr="00EF6F88" w:rsidRDefault="001414FE" w:rsidP="00444AFC">
      <w:pPr>
        <w:rPr>
          <w:rFonts w:eastAsia="Times New Roman" w:cs="Arial"/>
          <w:i/>
          <w:color w:val="808080" w:themeColor="background1" w:themeShade="80"/>
          <w:lang w:eastAsia="en-US"/>
        </w:rPr>
      </w:pPr>
    </w:p>
    <w:p w14:paraId="21FB9200" w14:textId="33806626" w:rsidR="00CF3C09" w:rsidRPr="00EF6F88" w:rsidRDefault="00F8464F" w:rsidP="00444AFC">
      <w:pPr>
        <w:rPr>
          <w:rFonts w:eastAsia="Times New Roman" w:cs="Arial"/>
          <w:i/>
          <w:color w:val="808080" w:themeColor="background1" w:themeShade="80"/>
        </w:rPr>
      </w:pPr>
      <w:r w:rsidRPr="00EF6F88">
        <w:rPr>
          <w:rFonts w:cs="Arial"/>
          <w:i/>
          <w:color w:val="808080" w:themeColor="background1" w:themeShade="80"/>
        </w:rPr>
        <w:t xml:space="preserve">Vous devez documenter ci-dessous </w:t>
      </w:r>
      <w:r w:rsidRPr="00EF6F88">
        <w:rPr>
          <w:rFonts w:cs="Arial"/>
          <w:b/>
          <w:i/>
          <w:color w:val="808080" w:themeColor="background1" w:themeShade="80"/>
        </w:rPr>
        <w:t>tous les changements</w:t>
      </w:r>
      <w:r w:rsidRPr="00EF6F88">
        <w:rPr>
          <w:rFonts w:cs="Arial"/>
          <w:i/>
          <w:color w:val="808080" w:themeColor="background1" w:themeShade="80"/>
        </w:rPr>
        <w:t xml:space="preserve"> par rapport à la descriptio</w:t>
      </w:r>
      <w:r w:rsidR="00386869" w:rsidRPr="00EF6F88">
        <w:rPr>
          <w:rFonts w:cs="Arial"/>
          <w:i/>
          <w:color w:val="808080" w:themeColor="background1" w:themeShade="80"/>
        </w:rPr>
        <w:t>n du projet</w:t>
      </w:r>
      <w:r w:rsidR="0037686E">
        <w:rPr>
          <w:rFonts w:cs="Arial"/>
          <w:i/>
          <w:color w:val="808080" w:themeColor="background1" w:themeShade="80"/>
        </w:rPr>
        <w:t>/programme</w:t>
      </w:r>
      <w:r w:rsidRPr="00EF6F88">
        <w:rPr>
          <w:rFonts w:cs="Arial"/>
          <w:i/>
          <w:color w:val="808080" w:themeColor="background1" w:themeShade="80"/>
        </w:rPr>
        <w:t xml:space="preserve"> apportés depuis la mise en œuvre de celui-ci. </w:t>
      </w:r>
      <w:r w:rsidRPr="00EF6F88">
        <w:rPr>
          <w:rFonts w:cs="Arial"/>
          <w:b/>
          <w:i/>
          <w:color w:val="808080" w:themeColor="background1" w:themeShade="80"/>
        </w:rPr>
        <w:t>Sont également concernés les changements relatifs au plan de suivi, à la répartition de l’effet ou à l’obtention de subventions et d’aides financières qui sont déjà documentés dans des rapports de suivi antérieurs.</w:t>
      </w:r>
      <w:r w:rsidRPr="00EF6F88">
        <w:rPr>
          <w:rFonts w:cs="Arial"/>
          <w:i/>
          <w:color w:val="808080" w:themeColor="background1" w:themeShade="80"/>
        </w:rPr>
        <w:t xml:space="preserve"> Chaque changement doit correspondre à une ligne du tableau.</w:t>
      </w:r>
      <w:r w:rsidRPr="00EF6F88">
        <w:rPr>
          <w:rFonts w:cs="Arial"/>
        </w:rPr>
        <w:t xml:space="preserve"> </w:t>
      </w:r>
      <w:r w:rsidRPr="00EF6F88">
        <w:rPr>
          <w:rFonts w:cs="Arial"/>
          <w:i/>
          <w:color w:val="808080" w:themeColor="background1" w:themeShade="80"/>
        </w:rPr>
        <w:t>Afin de suivre l’historique des changements depuis la première période de suivi, veuillez copier ci-dessous le tableau qui figure dans le rapport de la période précédente, puis le compléter.</w:t>
      </w:r>
      <w:r w:rsidR="00874D82">
        <w:rPr>
          <w:rFonts w:cs="Arial"/>
          <w:i/>
          <w:color w:val="808080" w:themeColor="background1" w:themeShade="80"/>
        </w:rPr>
        <w:t xml:space="preserve"> En cas de modification importante au sens du chap. 3.9 de communication, la date à laquelle elle est survenue doit également être indiquée (cf</w:t>
      </w:r>
      <w:r w:rsidR="00AD3821">
        <w:rPr>
          <w:rFonts w:cs="Arial"/>
          <w:i/>
          <w:color w:val="808080" w:themeColor="background1" w:themeShade="80"/>
        </w:rPr>
        <w:t>.</w:t>
      </w:r>
      <w:r w:rsidR="00874D82">
        <w:rPr>
          <w:rFonts w:cs="Arial"/>
          <w:i/>
          <w:color w:val="808080" w:themeColor="background1" w:themeShade="80"/>
        </w:rPr>
        <w:t xml:space="preserve"> chap. 3.9.2 de la communication). </w:t>
      </w:r>
    </w:p>
    <w:p w14:paraId="4B1CBC6D" w14:textId="77777777" w:rsidR="001C2AA1" w:rsidRPr="00EF6F88" w:rsidRDefault="001C2AA1" w:rsidP="00B421A9">
      <w:pPr>
        <w:rPr>
          <w:rFonts w:cs="Arial"/>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1701"/>
        <w:gridCol w:w="5272"/>
      </w:tblGrid>
      <w:tr w:rsidR="008E6D70" w:rsidRPr="00EF6F88" w14:paraId="027B4E23" w14:textId="77777777" w:rsidTr="00E508B1">
        <w:trPr>
          <w:cantSplit/>
          <w:trHeight w:val="277"/>
        </w:trPr>
        <w:tc>
          <w:tcPr>
            <w:tcW w:w="2098" w:type="dxa"/>
            <w:shd w:val="clear" w:color="auto" w:fill="auto"/>
          </w:tcPr>
          <w:p w14:paraId="287584CE" w14:textId="77777777" w:rsidR="008E6D70" w:rsidRPr="00EF6F88" w:rsidRDefault="00575487" w:rsidP="00302658">
            <w:pPr>
              <w:spacing w:before="60" w:after="60"/>
              <w:rPr>
                <w:rFonts w:eastAsia="Times New Roman" w:cs="Arial"/>
              </w:rPr>
            </w:pPr>
            <w:r w:rsidRPr="00EF6F88">
              <w:rPr>
                <w:rFonts w:cs="Arial"/>
              </w:rPr>
              <w:t>Rapport de suivi dans lequel l’adaptation a eu lieu</w:t>
            </w:r>
          </w:p>
        </w:tc>
        <w:tc>
          <w:tcPr>
            <w:tcW w:w="1701" w:type="dxa"/>
          </w:tcPr>
          <w:p w14:paraId="3F749932" w14:textId="77777777" w:rsidR="008E6D70" w:rsidRPr="00EF6F88" w:rsidRDefault="00575487" w:rsidP="00CE4B0C">
            <w:pPr>
              <w:spacing w:before="60" w:after="60"/>
              <w:rPr>
                <w:rFonts w:eastAsia="Times New Roman" w:cs="Arial"/>
                <w:i/>
                <w:color w:val="808080" w:themeColor="background1" w:themeShade="80"/>
              </w:rPr>
            </w:pPr>
            <w:r w:rsidRPr="00EF6F88">
              <w:rPr>
                <w:rFonts w:cs="Arial"/>
              </w:rPr>
              <w:t>Section dans laquelle l’adaptation a eu lieu</w:t>
            </w:r>
          </w:p>
        </w:tc>
        <w:tc>
          <w:tcPr>
            <w:tcW w:w="5272" w:type="dxa"/>
          </w:tcPr>
          <w:p w14:paraId="7725DC24" w14:textId="77777777" w:rsidR="008E6D70" w:rsidRPr="00EF6F88" w:rsidRDefault="008E6D70" w:rsidP="00E378A9">
            <w:pPr>
              <w:spacing w:before="60" w:after="60"/>
              <w:rPr>
                <w:rFonts w:eastAsia="Times New Roman" w:cs="Arial"/>
                <w:i/>
                <w:color w:val="808080" w:themeColor="background1" w:themeShade="80"/>
              </w:rPr>
            </w:pPr>
            <w:r w:rsidRPr="00EF6F88">
              <w:rPr>
                <w:rFonts w:cs="Arial"/>
              </w:rPr>
              <w:t>Description de l’adaptation</w:t>
            </w:r>
          </w:p>
        </w:tc>
      </w:tr>
      <w:tr w:rsidR="008E6D70" w:rsidRPr="00EF6F88" w14:paraId="4211157B" w14:textId="77777777" w:rsidTr="00E508B1">
        <w:trPr>
          <w:cantSplit/>
          <w:trHeight w:val="63"/>
        </w:trPr>
        <w:tc>
          <w:tcPr>
            <w:tcW w:w="2098" w:type="dxa"/>
            <w:shd w:val="clear" w:color="auto" w:fill="auto"/>
          </w:tcPr>
          <w:p w14:paraId="4F714E56" w14:textId="77777777" w:rsidR="00AE6AC6" w:rsidRPr="00EF6F88" w:rsidRDefault="003C5D5A" w:rsidP="003C5D5A">
            <w:pPr>
              <w:spacing w:before="60" w:after="60"/>
              <w:rPr>
                <w:rFonts w:eastAsia="Times New Roman" w:cs="Arial"/>
              </w:rPr>
            </w:pPr>
            <w:r w:rsidRPr="00EF6F88">
              <w:rPr>
                <w:rFonts w:cs="Arial"/>
                <w:i/>
                <w:color w:val="808080" w:themeColor="background1" w:themeShade="80"/>
              </w:rPr>
              <w:t>1</w:t>
            </w:r>
            <w:r w:rsidRPr="00EF6F88">
              <w:rPr>
                <w:rFonts w:cs="Arial"/>
                <w:i/>
                <w:color w:val="808080" w:themeColor="background1" w:themeShade="80"/>
                <w:vertAlign w:val="superscript"/>
              </w:rPr>
              <w:t>er</w:t>
            </w:r>
            <w:r w:rsidRPr="00EF6F88">
              <w:rPr>
                <w:rFonts w:cs="Arial"/>
                <w:i/>
                <w:color w:val="808080" w:themeColor="background1" w:themeShade="80"/>
              </w:rPr>
              <w:t xml:space="preserve"> rapport de suivi</w:t>
            </w:r>
            <w:r w:rsidRPr="00EF6F88">
              <w:rPr>
                <w:rFonts w:cs="Arial"/>
              </w:rPr>
              <w:t xml:space="preserve"> </w:t>
            </w:r>
            <w:r w:rsidRPr="00EF6F88">
              <w:rPr>
                <w:rFonts w:cs="Arial"/>
              </w:rPr>
              <w:br/>
              <w:t>(de … à …)</w:t>
            </w:r>
          </w:p>
        </w:tc>
        <w:tc>
          <w:tcPr>
            <w:tcW w:w="1701" w:type="dxa"/>
          </w:tcPr>
          <w:p w14:paraId="48D706DF" w14:textId="77777777" w:rsidR="008E6D70" w:rsidRPr="00EF6F88" w:rsidRDefault="00E20855" w:rsidP="00AE6AC6">
            <w:pPr>
              <w:spacing w:before="60" w:after="60"/>
              <w:rPr>
                <w:rFonts w:eastAsia="Times New Roman" w:cs="Arial"/>
                <w:i/>
                <w:color w:val="808080" w:themeColor="background1" w:themeShade="80"/>
              </w:rPr>
            </w:pPr>
            <w:r w:rsidRPr="00EF6F88">
              <w:rPr>
                <w:rFonts w:cs="Arial"/>
                <w:i/>
                <w:color w:val="808080" w:themeColor="background1" w:themeShade="80"/>
              </w:rPr>
              <w:t xml:space="preserve">4.3.3 </w:t>
            </w:r>
            <w:r w:rsidRPr="00EF6F88">
              <w:rPr>
                <w:rFonts w:cs="Arial"/>
                <w:i/>
                <w:color w:val="808080" w:themeColor="background1" w:themeShade="80"/>
              </w:rPr>
              <w:br/>
              <w:t>(par exemple)</w:t>
            </w:r>
          </w:p>
        </w:tc>
        <w:tc>
          <w:tcPr>
            <w:tcW w:w="5272" w:type="dxa"/>
          </w:tcPr>
          <w:p w14:paraId="7C2F6A61" w14:textId="6E4752FC" w:rsidR="008E6D70" w:rsidRPr="00EF6F88" w:rsidRDefault="00E20855" w:rsidP="00CE4B0C">
            <w:pPr>
              <w:spacing w:before="60" w:after="60"/>
              <w:rPr>
                <w:rFonts w:eastAsia="Times New Roman" w:cs="Arial"/>
                <w:i/>
                <w:color w:val="808080" w:themeColor="background1" w:themeShade="80"/>
              </w:rPr>
            </w:pPr>
            <w:r w:rsidRPr="00EF6F88">
              <w:rPr>
                <w:rFonts w:cs="Arial"/>
                <w:i/>
                <w:color w:val="808080" w:themeColor="background1" w:themeShade="80"/>
              </w:rPr>
              <w:t xml:space="preserve">La méthode utilisée pour la </w:t>
            </w:r>
            <w:proofErr w:type="spellStart"/>
            <w:r w:rsidRPr="00EF6F88">
              <w:rPr>
                <w:rFonts w:cs="Arial"/>
                <w:i/>
                <w:color w:val="808080" w:themeColor="background1" w:themeShade="80"/>
              </w:rPr>
              <w:t>plausibilisation</w:t>
            </w:r>
            <w:proofErr w:type="spellEnd"/>
            <w:r w:rsidRPr="00EF6F88">
              <w:rPr>
                <w:rFonts w:cs="Arial"/>
                <w:i/>
                <w:color w:val="808080" w:themeColor="background1" w:themeShade="80"/>
              </w:rPr>
              <w:t xml:space="preserve"> a été adaptée par rapport à celle présentée dans la description du projet</w:t>
            </w:r>
            <w:r w:rsidR="0037686E">
              <w:rPr>
                <w:rFonts w:cs="Arial"/>
                <w:i/>
                <w:color w:val="808080" w:themeColor="background1" w:themeShade="80"/>
              </w:rPr>
              <w:t>/programme</w:t>
            </w:r>
            <w:r w:rsidRPr="00EF6F88">
              <w:rPr>
                <w:rFonts w:cs="Arial"/>
                <w:i/>
                <w:color w:val="808080" w:themeColor="background1" w:themeShade="80"/>
              </w:rPr>
              <w:t xml:space="preserve"> car… </w:t>
            </w:r>
            <w:r w:rsidRPr="00EF6F88">
              <w:rPr>
                <w:rFonts w:cs="Arial"/>
                <w:i/>
                <w:color w:val="808080" w:themeColor="background1" w:themeShade="80"/>
              </w:rPr>
              <w:br/>
              <w:t>(par exemple)</w:t>
            </w:r>
          </w:p>
        </w:tc>
      </w:tr>
      <w:tr w:rsidR="001C2AA1" w:rsidRPr="00EF6F88" w14:paraId="25F6289A" w14:textId="77777777" w:rsidTr="00E508B1">
        <w:trPr>
          <w:cantSplit/>
          <w:trHeight w:val="63"/>
        </w:trPr>
        <w:tc>
          <w:tcPr>
            <w:tcW w:w="2098" w:type="dxa"/>
            <w:shd w:val="clear" w:color="auto" w:fill="auto"/>
          </w:tcPr>
          <w:p w14:paraId="2471EE78" w14:textId="6DABE021" w:rsidR="001C2AA1" w:rsidRPr="00EF6F88" w:rsidRDefault="001C2AA1" w:rsidP="001C2AA1">
            <w:pPr>
              <w:spacing w:before="60" w:after="60"/>
              <w:rPr>
                <w:rFonts w:cs="Arial"/>
                <w:i/>
                <w:color w:val="808080"/>
                <w:szCs w:val="20"/>
              </w:rPr>
            </w:pPr>
            <w:r w:rsidRPr="00EF6F88">
              <w:rPr>
                <w:rFonts w:cs="Arial"/>
                <w:i/>
                <w:color w:val="808080" w:themeColor="background1" w:themeShade="80"/>
              </w:rPr>
              <w:t>2</w:t>
            </w:r>
            <w:r w:rsidRPr="00EF6F88">
              <w:rPr>
                <w:rFonts w:cs="Arial"/>
                <w:i/>
                <w:color w:val="808080" w:themeColor="background1" w:themeShade="80"/>
                <w:vertAlign w:val="superscript"/>
              </w:rPr>
              <w:t>e</w:t>
            </w:r>
            <w:r w:rsidRPr="00EF6F88">
              <w:rPr>
                <w:rFonts w:cs="Arial"/>
                <w:i/>
                <w:color w:val="808080" w:themeColor="background1" w:themeShade="80"/>
              </w:rPr>
              <w:t xml:space="preserve"> rapport de suivi</w:t>
            </w:r>
            <w:r w:rsidRPr="00EF6F88">
              <w:rPr>
                <w:rFonts w:cs="Arial"/>
              </w:rPr>
              <w:t xml:space="preserve"> </w:t>
            </w:r>
            <w:r w:rsidRPr="00EF6F88">
              <w:rPr>
                <w:rFonts w:cs="Arial"/>
              </w:rPr>
              <w:br/>
              <w:t>(de … à …)</w:t>
            </w:r>
          </w:p>
        </w:tc>
        <w:tc>
          <w:tcPr>
            <w:tcW w:w="1701" w:type="dxa"/>
          </w:tcPr>
          <w:p w14:paraId="41D642D1" w14:textId="77777777" w:rsidR="001C2AA1" w:rsidRPr="00EF6F88" w:rsidRDefault="00E20855">
            <w:pPr>
              <w:spacing w:before="60" w:after="60"/>
              <w:rPr>
                <w:rFonts w:eastAsia="Times New Roman" w:cs="Arial"/>
                <w:i/>
                <w:color w:val="808080" w:themeColor="background1" w:themeShade="80"/>
              </w:rPr>
            </w:pPr>
            <w:r w:rsidRPr="00EF6F88">
              <w:rPr>
                <w:rFonts w:cs="Arial"/>
                <w:i/>
                <w:color w:val="808080" w:themeColor="background1" w:themeShade="80"/>
              </w:rPr>
              <w:t xml:space="preserve">5.1 </w:t>
            </w:r>
            <w:r w:rsidRPr="00EF6F88">
              <w:rPr>
                <w:rFonts w:cs="Arial"/>
                <w:i/>
                <w:color w:val="808080" w:themeColor="background1" w:themeShade="80"/>
              </w:rPr>
              <w:br/>
              <w:t>(par exemple)</w:t>
            </w:r>
          </w:p>
        </w:tc>
        <w:tc>
          <w:tcPr>
            <w:tcW w:w="5272" w:type="dxa"/>
          </w:tcPr>
          <w:p w14:paraId="53CE21DE" w14:textId="0B116993" w:rsidR="001C2AA1" w:rsidRPr="00EF6F88" w:rsidRDefault="00E20855" w:rsidP="001C2AA1">
            <w:pPr>
              <w:spacing w:before="60" w:after="60"/>
              <w:rPr>
                <w:rFonts w:eastAsia="Times New Roman" w:cs="Arial"/>
                <w:i/>
                <w:color w:val="808080" w:themeColor="background1" w:themeShade="80"/>
              </w:rPr>
            </w:pPr>
            <w:r w:rsidRPr="00EF6F88">
              <w:rPr>
                <w:rFonts w:cs="Arial"/>
                <w:i/>
                <w:color w:val="808080" w:themeColor="background1" w:themeShade="80"/>
              </w:rPr>
              <w:t>La formule pour le calcul ex post de la réduction d’émissions obtenue a été adaptée par rapport à la description du projet</w:t>
            </w:r>
            <w:r w:rsidR="0037686E">
              <w:rPr>
                <w:rFonts w:cs="Arial"/>
                <w:i/>
                <w:color w:val="808080" w:themeColor="background1" w:themeShade="80"/>
              </w:rPr>
              <w:t>/programme</w:t>
            </w:r>
            <w:r w:rsidRPr="00EF6F88">
              <w:rPr>
                <w:rFonts w:cs="Arial"/>
                <w:i/>
                <w:color w:val="808080" w:themeColor="background1" w:themeShade="80"/>
              </w:rPr>
              <w:t xml:space="preserve"> et au 1</w:t>
            </w:r>
            <w:r w:rsidRPr="00EF6F88">
              <w:rPr>
                <w:rFonts w:cs="Arial"/>
                <w:i/>
                <w:color w:val="808080" w:themeColor="background1" w:themeShade="80"/>
                <w:vertAlign w:val="superscript"/>
              </w:rPr>
              <w:t>er</w:t>
            </w:r>
            <w:r w:rsidRPr="00EF6F88">
              <w:rPr>
                <w:rFonts w:cs="Arial"/>
                <w:i/>
                <w:color w:val="808080" w:themeColor="background1" w:themeShade="80"/>
              </w:rPr>
              <w:t xml:space="preserve"> rapport de suivi car...</w:t>
            </w:r>
            <w:r w:rsidRPr="00EF6F88">
              <w:rPr>
                <w:rFonts w:cs="Arial"/>
                <w:i/>
                <w:color w:val="808080" w:themeColor="background1" w:themeShade="80"/>
              </w:rPr>
              <w:br/>
              <w:t xml:space="preserve">(par exemple) </w:t>
            </w:r>
          </w:p>
        </w:tc>
      </w:tr>
      <w:tr w:rsidR="001C2AA1" w:rsidRPr="00EF6F88" w14:paraId="11634453" w14:textId="77777777" w:rsidTr="00E508B1">
        <w:trPr>
          <w:cantSplit/>
          <w:trHeight w:val="63"/>
        </w:trPr>
        <w:tc>
          <w:tcPr>
            <w:tcW w:w="2098" w:type="dxa"/>
            <w:shd w:val="clear" w:color="auto" w:fill="auto"/>
          </w:tcPr>
          <w:p w14:paraId="6F806573" w14:textId="77777777" w:rsidR="001C2AA1" w:rsidRPr="00EF6F88" w:rsidRDefault="001C2AA1" w:rsidP="001C2AA1">
            <w:pPr>
              <w:spacing w:before="60" w:after="60"/>
              <w:rPr>
                <w:rFonts w:cs="Arial"/>
                <w:i/>
                <w:color w:val="808080"/>
                <w:szCs w:val="20"/>
              </w:rPr>
            </w:pPr>
          </w:p>
        </w:tc>
        <w:tc>
          <w:tcPr>
            <w:tcW w:w="1701" w:type="dxa"/>
          </w:tcPr>
          <w:p w14:paraId="2BC0CDE3" w14:textId="77777777" w:rsidR="001C2AA1" w:rsidRPr="00EF6F88" w:rsidRDefault="001C2AA1" w:rsidP="001C2AA1">
            <w:pPr>
              <w:spacing w:before="60" w:after="60"/>
              <w:rPr>
                <w:rFonts w:eastAsia="Times New Roman" w:cs="Arial"/>
                <w:i/>
                <w:color w:val="808080" w:themeColor="background1" w:themeShade="80"/>
              </w:rPr>
            </w:pPr>
          </w:p>
        </w:tc>
        <w:tc>
          <w:tcPr>
            <w:tcW w:w="5272" w:type="dxa"/>
          </w:tcPr>
          <w:p w14:paraId="1EA74087" w14:textId="77777777" w:rsidR="001C2AA1" w:rsidRPr="00EF6F88" w:rsidRDefault="001C2AA1" w:rsidP="001C2AA1">
            <w:pPr>
              <w:spacing w:before="60" w:after="60"/>
              <w:rPr>
                <w:rFonts w:eastAsia="Times New Roman" w:cs="Arial"/>
                <w:i/>
                <w:color w:val="808080" w:themeColor="background1" w:themeShade="80"/>
              </w:rPr>
            </w:pPr>
          </w:p>
        </w:tc>
      </w:tr>
    </w:tbl>
    <w:p w14:paraId="2840F05B" w14:textId="77777777" w:rsidR="00DC1EBA" w:rsidRPr="00EF6F88" w:rsidRDefault="00DC1EBA" w:rsidP="00DC1EBA">
      <w:pPr>
        <w:rPr>
          <w:rFonts w:cs="Arial"/>
        </w:rPr>
      </w:pPr>
    </w:p>
    <w:p w14:paraId="5E51A27B" w14:textId="77777777" w:rsidR="008E6954" w:rsidRPr="00EF6F88" w:rsidRDefault="008E6954" w:rsidP="00DC1EBA">
      <w:pPr>
        <w:rPr>
          <w:rFonts w:cs="Arial"/>
        </w:rPr>
      </w:pPr>
    </w:p>
    <w:p w14:paraId="7CD33733" w14:textId="77777777" w:rsidR="00836E6F" w:rsidRPr="00EF6F88" w:rsidRDefault="00AC467E" w:rsidP="00617D84">
      <w:pPr>
        <w:pStyle w:val="berschrift2"/>
        <w:rPr>
          <w:rFonts w:cs="Arial"/>
        </w:rPr>
      </w:pPr>
      <w:bookmarkStart w:id="17" w:name="_Toc158991526"/>
      <w:r w:rsidRPr="00EF6F88">
        <w:rPr>
          <w:rFonts w:cs="Arial"/>
        </w:rPr>
        <w:lastRenderedPageBreak/>
        <w:t>RAF s’appliquant au présent rapport de suivi</w:t>
      </w:r>
      <w:bookmarkEnd w:id="17"/>
    </w:p>
    <w:p w14:paraId="4DF99CA8" w14:textId="28133D4B" w:rsidR="00836E6F" w:rsidRPr="00EF6F88" w:rsidRDefault="00836E6F" w:rsidP="00836E6F">
      <w:pPr>
        <w:rPr>
          <w:rFonts w:eastAsia="Times New Roman" w:cs="Arial"/>
          <w:i/>
          <w:color w:val="808080" w:themeColor="background1" w:themeShade="80"/>
        </w:rPr>
      </w:pPr>
      <w:r w:rsidRPr="00EF6F88">
        <w:rPr>
          <w:rFonts w:cs="Arial"/>
          <w:i/>
          <w:color w:val="808080" w:themeColor="background1" w:themeShade="80"/>
        </w:rPr>
        <w:t>S’il en existe, veuillez copier ci-dessous les RAF</w:t>
      </w:r>
      <w:r w:rsidRPr="00EF6F88">
        <w:rPr>
          <w:rStyle w:val="Funotenzeichen"/>
          <w:rFonts w:eastAsia="Times New Roman" w:cs="Arial"/>
          <w:i/>
          <w:color w:val="808080" w:themeColor="background1" w:themeShade="80"/>
          <w:lang w:eastAsia="en-US"/>
        </w:rPr>
        <w:footnoteReference w:id="6"/>
      </w:r>
      <w:r w:rsidRPr="00EF6F88">
        <w:rPr>
          <w:rFonts w:cs="Arial"/>
          <w:i/>
          <w:color w:val="808080" w:themeColor="background1" w:themeShade="80"/>
        </w:rPr>
        <w:t xml:space="preserve"> qui découlent de la dernière décision relative au projet</w:t>
      </w:r>
      <w:r w:rsidR="0037686E">
        <w:rPr>
          <w:rFonts w:cs="Arial"/>
          <w:i/>
          <w:color w:val="808080" w:themeColor="background1" w:themeShade="80"/>
        </w:rPr>
        <w:t>/programme</w:t>
      </w:r>
      <w:r w:rsidRPr="00EF6F88">
        <w:rPr>
          <w:rFonts w:cs="Arial"/>
          <w:i/>
          <w:color w:val="808080" w:themeColor="background1" w:themeShade="80"/>
        </w:rPr>
        <w:t xml:space="preserve"> (décision concernant l’adéquation [enregistrement], décision relative à la nouvelle validation ou décision relative au dernier rapport de suivi).</w:t>
      </w:r>
    </w:p>
    <w:p w14:paraId="7BFBC00E" w14:textId="77777777" w:rsidR="003C4CC2" w:rsidRPr="00EF6F88" w:rsidRDefault="003C4CC2" w:rsidP="00836E6F">
      <w:pPr>
        <w:rPr>
          <w:rFonts w:eastAsia="Times New Roman" w:cs="Arial"/>
          <w:i/>
          <w:color w:val="808080" w:themeColor="background1" w:themeShade="80"/>
          <w:lang w:eastAsia="en-US"/>
        </w:rPr>
      </w:pPr>
    </w:p>
    <w:p w14:paraId="0403CFED" w14:textId="5F5D2F7B" w:rsidR="005170F9" w:rsidRPr="00EF6F88" w:rsidRDefault="005170F9" w:rsidP="005170F9">
      <w:pPr>
        <w:rPr>
          <w:rFonts w:eastAsia="Times New Roman" w:cs="Arial"/>
          <w:i/>
          <w:color w:val="808080" w:themeColor="background1" w:themeShade="80"/>
        </w:rPr>
      </w:pPr>
      <w:r w:rsidRPr="00EF6F88">
        <w:rPr>
          <w:rFonts w:cs="Arial"/>
          <w:i/>
          <w:color w:val="808080" w:themeColor="background1" w:themeShade="80"/>
        </w:rPr>
        <w:t>Les RAF figurant dans les rapports de validation et de vérification ne sont valables que si elles sont mentionnées dans la description du projet</w:t>
      </w:r>
      <w:r w:rsidR="0037686E">
        <w:rPr>
          <w:rFonts w:cs="Arial"/>
          <w:i/>
          <w:color w:val="808080" w:themeColor="background1" w:themeShade="80"/>
        </w:rPr>
        <w:t>/programme</w:t>
      </w:r>
      <w:r w:rsidRPr="00EF6F88">
        <w:rPr>
          <w:rFonts w:cs="Arial"/>
          <w:i/>
          <w:color w:val="808080" w:themeColor="background1" w:themeShade="80"/>
        </w:rPr>
        <w:t xml:space="preserve"> sous « Remarques relatives à la décision concernant l’adéquation » ou dans une décision. En cas de doute, veuillez contacter le secrétariat.</w:t>
      </w:r>
    </w:p>
    <w:p w14:paraId="214C6DDF" w14:textId="77777777" w:rsidR="005170F9" w:rsidRPr="00EF6F88" w:rsidRDefault="005170F9" w:rsidP="00836E6F">
      <w:pPr>
        <w:rPr>
          <w:rFonts w:eastAsia="Times New Roman" w:cs="Arial"/>
          <w:i/>
          <w:color w:val="808080" w:themeColor="background1" w:themeShade="80"/>
          <w:lang w:eastAsia="en-US"/>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1"/>
      </w:tblGrid>
      <w:tr w:rsidR="00F8499B" w:rsidRPr="00EF6F88" w14:paraId="3C49F47B" w14:textId="77777777" w:rsidTr="00E508B1">
        <w:tc>
          <w:tcPr>
            <w:tcW w:w="9071" w:type="dxa"/>
            <w:shd w:val="clear" w:color="auto" w:fill="auto"/>
          </w:tcPr>
          <w:p w14:paraId="0C1FD563" w14:textId="0D3EBAA5" w:rsidR="00F8499B" w:rsidRPr="00EF6F88" w:rsidRDefault="00F8499B" w:rsidP="00DC4FF7">
            <w:pPr>
              <w:spacing w:before="60" w:after="60"/>
              <w:rPr>
                <w:rFonts w:eastAsia="Times New Roman" w:cs="Arial"/>
                <w:i/>
                <w:szCs w:val="20"/>
              </w:rPr>
            </w:pPr>
            <w:r w:rsidRPr="00EF6F88">
              <w:rPr>
                <w:rFonts w:cs="Arial"/>
              </w:rPr>
              <w:t xml:space="preserve">RAF </w:t>
            </w:r>
            <w:r w:rsidRPr="00EF6F88">
              <w:rPr>
                <w:rFonts w:cs="Arial"/>
                <w:i/>
                <w:color w:val="808080" w:themeColor="background1" w:themeShade="80"/>
                <w:szCs w:val="20"/>
              </w:rPr>
              <w:t>x</w:t>
            </w:r>
            <w:r w:rsidR="00A66A47" w:rsidRPr="00EF6F88">
              <w:rPr>
                <w:rFonts w:cs="Arial"/>
                <w:i/>
                <w:color w:val="808080" w:themeColor="background1" w:themeShade="80"/>
                <w:szCs w:val="20"/>
              </w:rPr>
              <w:t xml:space="preserve">… </w:t>
            </w:r>
            <w:r w:rsidRPr="00EF6F88">
              <w:rPr>
                <w:rFonts w:cs="Arial"/>
                <w:i/>
                <w:color w:val="808080" w:themeColor="background1" w:themeShade="80"/>
                <w:szCs w:val="20"/>
              </w:rPr>
              <w:t xml:space="preserve">(désignation conforme à la dernière décision : décision concernant l’adéquation ou </w:t>
            </w:r>
            <w:r w:rsidR="00A66A47" w:rsidRPr="00EF6F88">
              <w:rPr>
                <w:rFonts w:cs="Arial"/>
                <w:i/>
                <w:color w:val="808080" w:themeColor="background1" w:themeShade="80"/>
                <w:szCs w:val="20"/>
              </w:rPr>
              <w:t xml:space="preserve">décision relative à la </w:t>
            </w:r>
            <w:proofErr w:type="spellStart"/>
            <w:r w:rsidRPr="00EF6F88">
              <w:rPr>
                <w:rFonts w:cs="Arial"/>
                <w:i/>
                <w:color w:val="808080" w:themeColor="background1" w:themeShade="80"/>
                <w:szCs w:val="20"/>
              </w:rPr>
              <w:t>x</w:t>
            </w:r>
            <w:r w:rsidRPr="00EF6F88">
              <w:rPr>
                <w:rFonts w:cs="Arial"/>
                <w:i/>
                <w:color w:val="808080" w:themeColor="background1" w:themeShade="80"/>
                <w:szCs w:val="20"/>
                <w:vertAlign w:val="superscript"/>
              </w:rPr>
              <w:t>e</w:t>
            </w:r>
            <w:proofErr w:type="spellEnd"/>
            <w:r w:rsidRPr="00EF6F88">
              <w:rPr>
                <w:rFonts w:cs="Arial"/>
                <w:i/>
                <w:color w:val="808080" w:themeColor="background1" w:themeShade="80"/>
                <w:szCs w:val="20"/>
              </w:rPr>
              <w:t xml:space="preserve"> période de suivi) </w:t>
            </w:r>
          </w:p>
        </w:tc>
      </w:tr>
      <w:tr w:rsidR="00836E6F" w:rsidRPr="00EF6F88" w14:paraId="161D79F3" w14:textId="77777777" w:rsidTr="00E508B1">
        <w:tc>
          <w:tcPr>
            <w:tcW w:w="9071" w:type="dxa"/>
            <w:shd w:val="clear" w:color="auto" w:fill="auto"/>
          </w:tcPr>
          <w:p w14:paraId="7C34F164" w14:textId="0335E95F" w:rsidR="00836E6F" w:rsidRPr="00EF6F88" w:rsidRDefault="00F8499B" w:rsidP="00A657A2">
            <w:pPr>
              <w:keepNext/>
              <w:spacing w:before="60" w:after="60"/>
              <w:rPr>
                <w:rFonts w:eastAsia="Times New Roman" w:cs="Arial"/>
                <w:szCs w:val="20"/>
              </w:rPr>
            </w:pPr>
            <w:r w:rsidRPr="00EF6F88">
              <w:rPr>
                <w:rFonts w:cs="Arial"/>
                <w:i/>
                <w:color w:val="808080" w:themeColor="background1" w:themeShade="80"/>
                <w:szCs w:val="20"/>
              </w:rPr>
              <w:t>Copiez ici le texte de la RAF</w:t>
            </w:r>
            <w:r w:rsidR="00A66A47" w:rsidRPr="00EF6F88">
              <w:rPr>
                <w:rFonts w:cs="Arial"/>
                <w:i/>
                <w:color w:val="808080" w:themeColor="background1" w:themeShade="80"/>
                <w:szCs w:val="20"/>
              </w:rPr>
              <w:t>.</w:t>
            </w:r>
          </w:p>
        </w:tc>
      </w:tr>
      <w:tr w:rsidR="00836E6F" w:rsidRPr="00EF6F88" w14:paraId="53906AF9" w14:textId="77777777" w:rsidTr="00E508B1">
        <w:tc>
          <w:tcPr>
            <w:tcW w:w="9071" w:type="dxa"/>
            <w:shd w:val="clear" w:color="auto" w:fill="auto"/>
          </w:tcPr>
          <w:p w14:paraId="03DC130F" w14:textId="77777777" w:rsidR="00836E6F" w:rsidRPr="00EF6F88" w:rsidRDefault="00836E6F" w:rsidP="00015FFB">
            <w:pPr>
              <w:spacing w:before="60" w:after="60"/>
              <w:rPr>
                <w:rFonts w:eastAsia="Times New Roman" w:cs="Arial"/>
                <w:szCs w:val="20"/>
              </w:rPr>
            </w:pPr>
            <w:r w:rsidRPr="00EF6F88">
              <w:rPr>
                <w:rFonts w:cs="Arial"/>
              </w:rPr>
              <w:t>Réponse du requérant (date)</w:t>
            </w:r>
          </w:p>
          <w:p w14:paraId="2CD3C745" w14:textId="1E21B054" w:rsidR="00836E6F" w:rsidRPr="00EF6F88" w:rsidRDefault="00836E6F" w:rsidP="00336FF6">
            <w:pPr>
              <w:spacing w:beforeLines="60" w:before="144" w:after="60"/>
              <w:rPr>
                <w:rFonts w:eastAsia="Times New Roman" w:cs="Arial"/>
                <w:szCs w:val="20"/>
              </w:rPr>
            </w:pPr>
            <w:r w:rsidRPr="00EF6F88">
              <w:rPr>
                <w:rFonts w:cs="Arial"/>
                <w:i/>
                <w:color w:val="808080" w:themeColor="background1" w:themeShade="80"/>
                <w:szCs w:val="20"/>
              </w:rPr>
              <w:t>Réponse du requérant indiquant comment la RAF a été traitée</w:t>
            </w:r>
            <w:r w:rsidR="00A66A47" w:rsidRPr="00EF6F88">
              <w:rPr>
                <w:rFonts w:cs="Arial"/>
                <w:i/>
                <w:color w:val="808080" w:themeColor="background1" w:themeShade="80"/>
                <w:szCs w:val="20"/>
              </w:rPr>
              <w:t>.</w:t>
            </w:r>
          </w:p>
        </w:tc>
      </w:tr>
    </w:tbl>
    <w:p w14:paraId="6664A22E" w14:textId="77777777" w:rsidR="007C5CF1" w:rsidRPr="00EF6F88" w:rsidRDefault="007C5CF1" w:rsidP="00E37BCA">
      <w:pPr>
        <w:rPr>
          <w:rFonts w:cs="Arial"/>
        </w:rPr>
      </w:pPr>
      <w:bookmarkStart w:id="18" w:name="_Toc419137445"/>
    </w:p>
    <w:p w14:paraId="3DAEA2BE" w14:textId="77777777" w:rsidR="00A8694F" w:rsidRPr="00EF6F88" w:rsidRDefault="00A8694F" w:rsidP="00E37BCA">
      <w:pPr>
        <w:rPr>
          <w:rFonts w:cs="Arial"/>
        </w:rPr>
      </w:pPr>
    </w:p>
    <w:p w14:paraId="6FA6194E" w14:textId="77777777" w:rsidR="00836E6F" w:rsidRPr="00EF6F88" w:rsidRDefault="00836E6F" w:rsidP="00E37BCA">
      <w:pPr>
        <w:rPr>
          <w:rFonts w:cs="Arial"/>
        </w:rPr>
      </w:pPr>
    </w:p>
    <w:p w14:paraId="5225ADB6" w14:textId="6CB4DF0A" w:rsidR="0001776E" w:rsidRPr="00EF6F88" w:rsidRDefault="00E37BCA" w:rsidP="00E400EC">
      <w:pPr>
        <w:pStyle w:val="berschrift1"/>
        <w:pageBreakBefore/>
        <w:rPr>
          <w:rFonts w:cs="Arial"/>
        </w:rPr>
      </w:pPr>
      <w:bookmarkStart w:id="19" w:name="_Toc431040297"/>
      <w:bookmarkStart w:id="20" w:name="_Toc158991527"/>
      <w:r w:rsidRPr="00EF6F88">
        <w:rPr>
          <w:rFonts w:cs="Arial"/>
        </w:rPr>
        <w:lastRenderedPageBreak/>
        <w:t>Indications concernant le projet/</w:t>
      </w:r>
      <w:bookmarkEnd w:id="19"/>
      <w:r w:rsidR="00C0273B" w:rsidRPr="00EF6F88">
        <w:rPr>
          <w:rFonts w:cs="Arial"/>
        </w:rPr>
        <w:t>programme</w:t>
      </w:r>
      <w:bookmarkEnd w:id="20"/>
    </w:p>
    <w:p w14:paraId="0A85FA02" w14:textId="76E0108C" w:rsidR="000A4BB5" w:rsidRPr="00EF6F88" w:rsidRDefault="009514BE" w:rsidP="00617D84">
      <w:pPr>
        <w:pStyle w:val="berschrift2"/>
        <w:rPr>
          <w:rFonts w:cs="Arial"/>
        </w:rPr>
      </w:pPr>
      <w:bookmarkStart w:id="21" w:name="_Toc431040298"/>
      <w:bookmarkStart w:id="22" w:name="_Toc158991528"/>
      <w:r w:rsidRPr="00EF6F88">
        <w:rPr>
          <w:rFonts w:cs="Arial"/>
        </w:rPr>
        <w:t>Description du projet</w:t>
      </w:r>
      <w:bookmarkEnd w:id="21"/>
      <w:r w:rsidR="00C0273B" w:rsidRPr="00EF6F88">
        <w:rPr>
          <w:rFonts w:cs="Arial"/>
        </w:rPr>
        <w:t>/programme</w:t>
      </w:r>
      <w:bookmarkEnd w:id="22"/>
    </w:p>
    <w:p w14:paraId="50D4DEDD" w14:textId="0D16A227" w:rsidR="00547A05" w:rsidRPr="00EF6F88" w:rsidRDefault="00547A05" w:rsidP="007E2739">
      <w:pPr>
        <w:pStyle w:val="Listenabsatz"/>
        <w:numPr>
          <w:ilvl w:val="0"/>
          <w:numId w:val="5"/>
        </w:numPr>
        <w:rPr>
          <w:rFonts w:cs="Arial"/>
        </w:rPr>
      </w:pPr>
      <w:r w:rsidRPr="00EF6F88">
        <w:rPr>
          <w:rFonts w:cs="Arial"/>
          <w:i/>
          <w:color w:val="808080" w:themeColor="background1" w:themeShade="80"/>
        </w:rPr>
        <w:t>D</w:t>
      </w:r>
      <w:r w:rsidR="0010509B" w:rsidRPr="00EF6F88">
        <w:rPr>
          <w:rFonts w:cs="Arial"/>
          <w:i/>
          <w:color w:val="808080" w:themeColor="background1" w:themeShade="80"/>
        </w:rPr>
        <w:t>écrivez succinctement le projet</w:t>
      </w:r>
      <w:r w:rsidR="00C0273B" w:rsidRPr="00EF6F88">
        <w:rPr>
          <w:rFonts w:cs="Arial"/>
          <w:i/>
          <w:color w:val="808080" w:themeColor="background1" w:themeShade="80"/>
        </w:rPr>
        <w:t>/programme</w:t>
      </w:r>
      <w:r w:rsidRPr="00EF6F88">
        <w:rPr>
          <w:rFonts w:cs="Arial"/>
          <w:i/>
          <w:color w:val="808080" w:themeColor="background1" w:themeShade="80"/>
        </w:rPr>
        <w:t xml:space="preserve"> effectivement mis en œuvre.</w:t>
      </w:r>
    </w:p>
    <w:p w14:paraId="1176B0B6" w14:textId="77777777" w:rsidR="001076D2" w:rsidRPr="00EF6F88" w:rsidRDefault="001D7112" w:rsidP="001076D2">
      <w:pPr>
        <w:pStyle w:val="Listenabsatz"/>
        <w:numPr>
          <w:ilvl w:val="0"/>
          <w:numId w:val="5"/>
        </w:numPr>
        <w:rPr>
          <w:rFonts w:eastAsia="Times New Roman" w:cs="Arial"/>
          <w:i/>
          <w:color w:val="808080" w:themeColor="background1" w:themeShade="80"/>
        </w:rPr>
      </w:pPr>
      <w:proofErr w:type="gramStart"/>
      <w:r w:rsidRPr="00EF6F88">
        <w:rPr>
          <w:rFonts w:cs="Arial"/>
          <w:i/>
          <w:color w:val="808080" w:themeColor="background1" w:themeShade="80"/>
        </w:rPr>
        <w:t>Indiquez s’il</w:t>
      </w:r>
      <w:proofErr w:type="gramEnd"/>
      <w:r w:rsidRPr="00EF6F88">
        <w:rPr>
          <w:rFonts w:cs="Arial"/>
          <w:i/>
          <w:color w:val="808080" w:themeColor="background1" w:themeShade="80"/>
        </w:rPr>
        <w:t xml:space="preserve"> s’agit d’un projet, d’un regroupement de projets ou d’un programme (forme de mise en œuvre) et précisez le type de projet.</w:t>
      </w:r>
    </w:p>
    <w:p w14:paraId="1165E33A" w14:textId="2EA29587" w:rsidR="004D36F5" w:rsidRPr="00EF6F88" w:rsidRDefault="001076D2" w:rsidP="004E553C">
      <w:pPr>
        <w:pStyle w:val="Listenabsatz"/>
        <w:numPr>
          <w:ilvl w:val="0"/>
          <w:numId w:val="5"/>
        </w:numPr>
        <w:rPr>
          <w:rFonts w:eastAsia="Times New Roman" w:cs="Arial"/>
        </w:rPr>
      </w:pPr>
      <w:r w:rsidRPr="00EF6F88">
        <w:rPr>
          <w:rFonts w:cs="Arial"/>
          <w:i/>
          <w:color w:val="808080" w:themeColor="background1" w:themeShade="80"/>
        </w:rPr>
        <w:t>Si des changements ont été apportés au projet</w:t>
      </w:r>
      <w:r w:rsidR="00C0273B" w:rsidRPr="00EF6F88">
        <w:rPr>
          <w:rFonts w:cs="Arial"/>
          <w:i/>
          <w:color w:val="808080" w:themeColor="background1" w:themeShade="80"/>
        </w:rPr>
        <w:t>/programme</w:t>
      </w:r>
      <w:r w:rsidRPr="00EF6F88">
        <w:rPr>
          <w:rFonts w:cs="Arial"/>
          <w:i/>
          <w:color w:val="808080" w:themeColor="background1" w:themeShade="80"/>
        </w:rPr>
        <w:t xml:space="preserve">, indiquez dans quelle section ci-après leur impact est décrit de façon plus détaillée. </w:t>
      </w:r>
    </w:p>
    <w:p w14:paraId="5F550482" w14:textId="0D76369F" w:rsidR="000A4BB5" w:rsidRPr="00EF6F88" w:rsidRDefault="00A14C86" w:rsidP="00A66A47">
      <w:pPr>
        <w:pStyle w:val="Listenabsatz"/>
        <w:rPr>
          <w:rFonts w:eastAsia="Times New Roman" w:cs="Arial"/>
        </w:rPr>
      </w:pPr>
      <w:r w:rsidRPr="00EF6F88">
        <w:rPr>
          <w:rFonts w:cs="Arial"/>
          <w:i/>
          <w:color w:val="808080" w:themeColor="background1" w:themeShade="80"/>
        </w:rPr>
        <w:br/>
      </w:r>
    </w:p>
    <w:p w14:paraId="5B9AEA55" w14:textId="3808E7B7" w:rsidR="00836E6F" w:rsidRPr="00EF6F88" w:rsidRDefault="00836E6F" w:rsidP="00617D84">
      <w:pPr>
        <w:pStyle w:val="berschrift2"/>
        <w:rPr>
          <w:rFonts w:cs="Arial"/>
        </w:rPr>
      </w:pPr>
      <w:bookmarkStart w:id="23" w:name="_Toc436388521"/>
      <w:bookmarkStart w:id="24" w:name="_Ref11944164"/>
      <w:bookmarkStart w:id="25" w:name="_Toc158991529"/>
      <w:bookmarkEnd w:id="23"/>
      <w:r w:rsidRPr="00EF6F88">
        <w:rPr>
          <w:rFonts w:cs="Arial"/>
        </w:rPr>
        <w:t>Mise en œuvre du projet</w:t>
      </w:r>
      <w:bookmarkEnd w:id="24"/>
      <w:r w:rsidR="00C0273B" w:rsidRPr="00EF6F88">
        <w:rPr>
          <w:rFonts w:cs="Arial"/>
        </w:rPr>
        <w:t>/programme</w:t>
      </w:r>
      <w:bookmarkEnd w:id="25"/>
    </w:p>
    <w:p w14:paraId="611CA96D" w14:textId="77777777" w:rsidR="00B56B0C" w:rsidRPr="00EF6F88" w:rsidRDefault="00B56B0C" w:rsidP="00B56B0C">
      <w:pPr>
        <w:pStyle w:val="berschrift3"/>
        <w:numPr>
          <w:ilvl w:val="2"/>
          <w:numId w:val="1"/>
        </w:numPr>
        <w:rPr>
          <w:rFonts w:cs="Arial"/>
        </w:rPr>
      </w:pPr>
      <w:bookmarkStart w:id="26" w:name="_Toc158991530"/>
      <w:r w:rsidRPr="00EF6F88">
        <w:rPr>
          <w:rFonts w:cs="Arial"/>
        </w:rPr>
        <w:t>Calendrier</w:t>
      </w:r>
      <w:bookmarkEnd w:id="26"/>
    </w:p>
    <w:p w14:paraId="239C9FAE" w14:textId="2C1759C1" w:rsidR="00836E6F" w:rsidRPr="00EF6F88" w:rsidRDefault="00836E6F" w:rsidP="00836E6F">
      <w:pPr>
        <w:rPr>
          <w:rFonts w:eastAsia="Times New Roman" w:cs="Arial"/>
          <w:i/>
        </w:rPr>
      </w:pPr>
      <w:r w:rsidRPr="00EF6F88">
        <w:rPr>
          <w:rFonts w:cs="Arial"/>
        </w:rPr>
        <w:t>Le projet</w:t>
      </w:r>
      <w:r w:rsidR="0037686E">
        <w:rPr>
          <w:rFonts w:cs="Arial"/>
        </w:rPr>
        <w:t>/programme</w:t>
      </w:r>
      <w:r w:rsidRPr="00EF6F88">
        <w:rPr>
          <w:rFonts w:cs="Arial"/>
        </w:rPr>
        <w:t xml:space="preserve"> a-t-il pu être mis en œuvre conformément au calendrier prévu dans sa description (début de la mise en œuvre, début de l’effet et début du suivi) ?</w:t>
      </w:r>
    </w:p>
    <w:p w14:paraId="4AA68AF6" w14:textId="77777777" w:rsidR="00836E6F" w:rsidRPr="00EF6F88" w:rsidRDefault="00836E6F" w:rsidP="00836E6F">
      <w:pPr>
        <w:rPr>
          <w:rFonts w:eastAsia="Times New Roman" w:cs="Arial"/>
          <w:i/>
          <w:lang w:eastAsia="en-US"/>
        </w:rPr>
      </w:pPr>
    </w:p>
    <w:p w14:paraId="722DD468" w14:textId="77777777" w:rsidR="00836E6F" w:rsidRPr="00EF6F88" w:rsidRDefault="00836E6F" w:rsidP="00836E6F">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633AA033" w14:textId="77777777" w:rsidR="00836E6F" w:rsidRPr="00EF6F88" w:rsidRDefault="00836E6F" w:rsidP="00836E6F">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5B20BFA2" w14:textId="77777777" w:rsidR="00836E6F" w:rsidRPr="00EF6F88" w:rsidRDefault="00836E6F" w:rsidP="00836E6F">
      <w:pPr>
        <w:rPr>
          <w:rFonts w:eastAsia="Times New Roman" w:cs="Arial"/>
          <w:lang w:eastAsia="en-US"/>
        </w:rPr>
      </w:pPr>
    </w:p>
    <w:p w14:paraId="12649467" w14:textId="77777777" w:rsidR="0066383F" w:rsidRPr="00EF6F88" w:rsidRDefault="0066383F" w:rsidP="00836E6F">
      <w:pPr>
        <w:rPr>
          <w:rFonts w:eastAsia="Times New Roman" w:cs="Arial"/>
          <w:i/>
          <w:color w:val="808080" w:themeColor="background1" w:themeShade="80"/>
        </w:rPr>
      </w:pPr>
      <w:r w:rsidRPr="00EF6F88">
        <w:rPr>
          <w:rFonts w:cs="Arial"/>
          <w:i/>
          <w:color w:val="808080" w:themeColor="background1" w:themeShade="80"/>
        </w:rPr>
        <w:t>Veuillez décrire et justifier les écarts de calendrier dans le tableau ci-dessous.</w:t>
      </w:r>
    </w:p>
    <w:p w14:paraId="379DF222" w14:textId="77777777" w:rsidR="0066383F" w:rsidRPr="00EF6F88" w:rsidRDefault="0066383F" w:rsidP="00836E6F">
      <w:pPr>
        <w:rPr>
          <w:rFonts w:eastAsia="Times New Roman" w:cs="Arial"/>
          <w:i/>
          <w:color w:val="808080" w:themeColor="background1" w:themeShade="80"/>
        </w:rPr>
      </w:pPr>
    </w:p>
    <w:p w14:paraId="415EDD77" w14:textId="7783989B" w:rsidR="008732A4" w:rsidRPr="00EF6F88" w:rsidRDefault="008732A4" w:rsidP="00836E6F">
      <w:pPr>
        <w:rPr>
          <w:rFonts w:eastAsia="Times New Roman" w:cs="Arial"/>
          <w:i/>
          <w:color w:val="808080" w:themeColor="background1" w:themeShade="80"/>
        </w:rPr>
      </w:pPr>
      <w:r w:rsidRPr="00EF6F88">
        <w:rPr>
          <w:rFonts w:cs="Arial"/>
          <w:i/>
          <w:color w:val="808080" w:themeColor="background1" w:themeShade="80"/>
        </w:rPr>
        <w:t>Vous ne devez fournir à l’annexe du présent rapport que les justificatifs qui n’ont pas encore été joints à des rapports antérieurs et qui ont été contrôlés par l’expert chargé de la vérification. Si un justificatif a déjà été remis, vous devez indiquer dans la colonne des remarques à quelle date il a été fourni et vérifié (p. ex. annexe</w:t>
      </w:r>
      <w:r w:rsidR="003311CB" w:rsidRPr="00EF6F88">
        <w:rPr>
          <w:rFonts w:cs="Arial"/>
          <w:i/>
          <w:color w:val="808080" w:themeColor="background1" w:themeShade="80"/>
        </w:rPr>
        <w:t> </w:t>
      </w:r>
      <w:r w:rsidRPr="00EF6F88">
        <w:rPr>
          <w:rFonts w:cs="Arial"/>
          <w:i/>
          <w:color w:val="808080" w:themeColor="background1" w:themeShade="80"/>
        </w:rPr>
        <w:t>A</w:t>
      </w:r>
      <w:r w:rsidR="009178D4" w:rsidRPr="00EF6F88">
        <w:rPr>
          <w:rFonts w:cs="Arial"/>
          <w:i/>
          <w:color w:val="808080" w:themeColor="background1" w:themeShade="80"/>
        </w:rPr>
        <w:t>5</w:t>
      </w:r>
      <w:r w:rsidR="00DD6160" w:rsidRPr="00EF6F88">
        <w:rPr>
          <w:rFonts w:cs="Arial"/>
          <w:i/>
          <w:color w:val="808080" w:themeColor="background1" w:themeShade="80"/>
        </w:rPr>
        <w:t xml:space="preserve"> </w:t>
      </w:r>
      <w:r w:rsidR="00E072D3" w:rsidRPr="00EF6F88">
        <w:rPr>
          <w:rFonts w:cs="Arial"/>
          <w:i/>
          <w:color w:val="808080" w:themeColor="background1" w:themeShade="80"/>
        </w:rPr>
        <w:t xml:space="preserve">de </w:t>
      </w:r>
      <w:r w:rsidRPr="00EF6F88">
        <w:rPr>
          <w:rFonts w:cs="Arial"/>
          <w:i/>
          <w:color w:val="808080" w:themeColor="background1" w:themeShade="80"/>
        </w:rPr>
        <w:t>la description du projet</w:t>
      </w:r>
      <w:r w:rsidR="0037686E">
        <w:rPr>
          <w:rFonts w:cs="Arial"/>
          <w:i/>
          <w:color w:val="808080" w:themeColor="background1" w:themeShade="80"/>
        </w:rPr>
        <w:t>/programme</w:t>
      </w:r>
      <w:r w:rsidRPr="00EF6F88">
        <w:rPr>
          <w:rFonts w:cs="Arial"/>
          <w:i/>
          <w:color w:val="808080" w:themeColor="background1" w:themeShade="80"/>
        </w:rPr>
        <w:t xml:space="preserve"> ou annexe</w:t>
      </w:r>
      <w:r w:rsidR="003311CB" w:rsidRPr="00EF6F88">
        <w:rPr>
          <w:rFonts w:cs="Arial"/>
          <w:i/>
          <w:color w:val="808080" w:themeColor="background1" w:themeShade="80"/>
        </w:rPr>
        <w:t> </w:t>
      </w:r>
      <w:r w:rsidRPr="00EF6F88">
        <w:rPr>
          <w:rFonts w:cs="Arial"/>
          <w:i/>
          <w:color w:val="808080" w:themeColor="background1" w:themeShade="80"/>
        </w:rPr>
        <w:t>A</w:t>
      </w:r>
      <w:r w:rsidR="00C0273B" w:rsidRPr="00EF6F88">
        <w:rPr>
          <w:rFonts w:cs="Arial"/>
          <w:i/>
          <w:color w:val="808080" w:themeColor="background1" w:themeShade="80"/>
        </w:rPr>
        <w:t>6</w:t>
      </w:r>
      <w:r w:rsidRPr="00EF6F88">
        <w:rPr>
          <w:rFonts w:cs="Arial"/>
          <w:i/>
          <w:color w:val="808080" w:themeColor="background1" w:themeShade="80"/>
        </w:rPr>
        <w:t xml:space="preserve"> </w:t>
      </w:r>
      <w:r w:rsidR="00E072D3" w:rsidRPr="00EF6F88">
        <w:rPr>
          <w:rFonts w:cs="Arial"/>
          <w:i/>
          <w:color w:val="808080" w:themeColor="background1" w:themeShade="80"/>
        </w:rPr>
        <w:t>d</w:t>
      </w:r>
      <w:r w:rsidR="001E69C5" w:rsidRPr="00EF6F88">
        <w:rPr>
          <w:rFonts w:cs="Arial"/>
          <w:i/>
          <w:color w:val="808080" w:themeColor="background1" w:themeShade="80"/>
        </w:rPr>
        <w:t>u</w:t>
      </w:r>
      <w:r w:rsidRPr="00EF6F88">
        <w:rPr>
          <w:rFonts w:cs="Arial"/>
          <w:i/>
          <w:color w:val="808080" w:themeColor="background1" w:themeShade="80"/>
        </w:rPr>
        <w:t xml:space="preserve"> premier rapport de suivi).</w:t>
      </w:r>
    </w:p>
    <w:p w14:paraId="421BA47D" w14:textId="77777777" w:rsidR="00A14C86" w:rsidRPr="00EF6F88" w:rsidRDefault="00A14C86" w:rsidP="00836E6F">
      <w:pPr>
        <w:rPr>
          <w:rFonts w:eastAsia="Times New Roman" w:cs="Arial"/>
          <w:i/>
          <w:color w:val="808080" w:themeColor="background1" w:themeShade="80"/>
          <w:szCs w:val="20"/>
        </w:rPr>
      </w:pPr>
    </w:p>
    <w:p w14:paraId="39822428" w14:textId="77777777" w:rsidR="00D42841" w:rsidRPr="00EF6F88" w:rsidRDefault="00D42841" w:rsidP="00836E6F">
      <w:pPr>
        <w:rPr>
          <w:rFonts w:cs="Arial"/>
          <w:szCs w:val="20"/>
          <w:lang w:eastAsia="en-US"/>
        </w:rPr>
      </w:pPr>
    </w:p>
    <w:tbl>
      <w:tblPr>
        <w:tblStyle w:val="Tabellenraster"/>
        <w:tblW w:w="9293" w:type="dxa"/>
        <w:tblInd w:w="-5" w:type="dxa"/>
        <w:tblLayout w:type="fixed"/>
        <w:tblLook w:val="04A0" w:firstRow="1" w:lastRow="0" w:firstColumn="1" w:lastColumn="0" w:noHBand="0" w:noVBand="1"/>
      </w:tblPr>
      <w:tblGrid>
        <w:gridCol w:w="1985"/>
        <w:gridCol w:w="1984"/>
        <w:gridCol w:w="2098"/>
        <w:gridCol w:w="3226"/>
      </w:tblGrid>
      <w:tr w:rsidR="00836E6F" w:rsidRPr="00EF6F88" w14:paraId="3F7D5F9E" w14:textId="77777777" w:rsidTr="00E508B1">
        <w:tc>
          <w:tcPr>
            <w:tcW w:w="1985" w:type="dxa"/>
          </w:tcPr>
          <w:p w14:paraId="50B1D6B7" w14:textId="77777777" w:rsidR="00836E6F" w:rsidRPr="00EF6F88" w:rsidRDefault="00836E6F" w:rsidP="00015FFB">
            <w:pPr>
              <w:spacing w:before="60" w:after="60"/>
              <w:rPr>
                <w:rFonts w:ascii="Arial" w:hAnsi="Arial" w:cs="Arial"/>
                <w:sz w:val="20"/>
                <w:szCs w:val="20"/>
              </w:rPr>
            </w:pPr>
            <w:r w:rsidRPr="00EF6F88">
              <w:rPr>
                <w:rFonts w:ascii="Arial" w:hAnsi="Arial" w:cs="Arial"/>
                <w:sz w:val="20"/>
                <w:szCs w:val="20"/>
              </w:rPr>
              <w:t>Jalons</w:t>
            </w:r>
          </w:p>
        </w:tc>
        <w:tc>
          <w:tcPr>
            <w:tcW w:w="1984" w:type="dxa"/>
          </w:tcPr>
          <w:p w14:paraId="51870F8F" w14:textId="399CFE8D" w:rsidR="00836E6F" w:rsidRPr="00EF6F88" w:rsidRDefault="00836E6F" w:rsidP="00386869">
            <w:pPr>
              <w:spacing w:before="60" w:after="60"/>
              <w:rPr>
                <w:rFonts w:ascii="Arial" w:eastAsia="Times New Roman" w:hAnsi="Arial" w:cs="Arial"/>
                <w:sz w:val="20"/>
                <w:szCs w:val="20"/>
              </w:rPr>
            </w:pPr>
            <w:r w:rsidRPr="00EF6F88">
              <w:rPr>
                <w:rFonts w:ascii="Arial" w:hAnsi="Arial" w:cs="Arial"/>
                <w:sz w:val="20"/>
                <w:szCs w:val="20"/>
              </w:rPr>
              <w:t>Date prévu</w:t>
            </w:r>
            <w:r w:rsidR="00386869" w:rsidRPr="00EF6F88">
              <w:rPr>
                <w:rFonts w:ascii="Arial" w:hAnsi="Arial" w:cs="Arial"/>
                <w:sz w:val="20"/>
                <w:szCs w:val="20"/>
              </w:rPr>
              <w:t>e dans la description du projet</w:t>
            </w:r>
            <w:r w:rsidR="00C0273B" w:rsidRPr="00EF6F88">
              <w:rPr>
                <w:rFonts w:ascii="Arial" w:hAnsi="Arial" w:cs="Arial"/>
                <w:sz w:val="20"/>
                <w:szCs w:val="20"/>
              </w:rPr>
              <w:t>/programme</w:t>
            </w:r>
          </w:p>
        </w:tc>
        <w:tc>
          <w:tcPr>
            <w:tcW w:w="2098" w:type="dxa"/>
          </w:tcPr>
          <w:p w14:paraId="456CBC10" w14:textId="77777777" w:rsidR="00836E6F" w:rsidRPr="00EF6F88" w:rsidRDefault="00836E6F" w:rsidP="00015FFB">
            <w:pPr>
              <w:spacing w:before="60" w:after="60"/>
              <w:rPr>
                <w:rFonts w:ascii="Arial" w:eastAsia="Times New Roman" w:hAnsi="Arial" w:cs="Arial"/>
                <w:sz w:val="20"/>
                <w:szCs w:val="20"/>
              </w:rPr>
            </w:pPr>
            <w:r w:rsidRPr="00EF6F88">
              <w:rPr>
                <w:rFonts w:ascii="Arial" w:hAnsi="Arial" w:cs="Arial"/>
                <w:sz w:val="20"/>
                <w:szCs w:val="20"/>
              </w:rPr>
              <w:t>Date de la mise en œuvre effective</w:t>
            </w:r>
          </w:p>
        </w:tc>
        <w:tc>
          <w:tcPr>
            <w:tcW w:w="3226" w:type="dxa"/>
          </w:tcPr>
          <w:p w14:paraId="777786DA" w14:textId="77777777" w:rsidR="00836E6F" w:rsidRPr="00EF6F88" w:rsidRDefault="00836E6F" w:rsidP="00015FFB">
            <w:pPr>
              <w:spacing w:before="60" w:after="60"/>
              <w:rPr>
                <w:rFonts w:ascii="Arial" w:hAnsi="Arial" w:cs="Arial"/>
                <w:sz w:val="20"/>
                <w:szCs w:val="20"/>
              </w:rPr>
            </w:pPr>
            <w:r w:rsidRPr="00EF6F88">
              <w:rPr>
                <w:rFonts w:ascii="Arial" w:hAnsi="Arial" w:cs="Arial"/>
                <w:sz w:val="20"/>
                <w:szCs w:val="20"/>
              </w:rPr>
              <w:t xml:space="preserve">Remarques à propos de l’écart de calendrier </w:t>
            </w:r>
          </w:p>
        </w:tc>
      </w:tr>
      <w:tr w:rsidR="00836E6F" w:rsidRPr="00EF6F88" w14:paraId="0BB9B4DB" w14:textId="77777777" w:rsidTr="00E508B1">
        <w:tc>
          <w:tcPr>
            <w:tcW w:w="1985" w:type="dxa"/>
          </w:tcPr>
          <w:p w14:paraId="47CA0524" w14:textId="77777777" w:rsidR="00836E6F" w:rsidRPr="00EF6F88" w:rsidRDefault="00836E6F">
            <w:pPr>
              <w:spacing w:before="60" w:after="60"/>
              <w:rPr>
                <w:rFonts w:ascii="Arial" w:eastAsia="Times New Roman" w:hAnsi="Arial" w:cs="Arial"/>
                <w:sz w:val="20"/>
                <w:szCs w:val="20"/>
              </w:rPr>
            </w:pPr>
            <w:r w:rsidRPr="00EF6F88">
              <w:rPr>
                <w:rFonts w:ascii="Arial" w:hAnsi="Arial" w:cs="Arial"/>
                <w:sz w:val="20"/>
                <w:szCs w:val="20"/>
              </w:rPr>
              <w:t>Début de la mise en œuvre</w:t>
            </w:r>
          </w:p>
        </w:tc>
        <w:tc>
          <w:tcPr>
            <w:tcW w:w="1984" w:type="dxa"/>
          </w:tcPr>
          <w:p w14:paraId="2C3420A1" w14:textId="77777777" w:rsidR="00836E6F" w:rsidRPr="00EF6F88" w:rsidRDefault="00836E6F" w:rsidP="00015FFB">
            <w:pPr>
              <w:spacing w:before="60" w:after="60"/>
              <w:rPr>
                <w:rFonts w:ascii="Arial" w:hAnsi="Arial" w:cs="Arial"/>
                <w:sz w:val="20"/>
                <w:szCs w:val="20"/>
                <w:lang w:eastAsia="en-US"/>
              </w:rPr>
            </w:pPr>
          </w:p>
        </w:tc>
        <w:tc>
          <w:tcPr>
            <w:tcW w:w="2098" w:type="dxa"/>
          </w:tcPr>
          <w:p w14:paraId="66D47F34" w14:textId="77777777" w:rsidR="00836E6F" w:rsidRPr="00EF6F88" w:rsidRDefault="00836E6F" w:rsidP="00015FFB">
            <w:pPr>
              <w:spacing w:before="60" w:after="60"/>
              <w:rPr>
                <w:rFonts w:ascii="Arial" w:hAnsi="Arial" w:cs="Arial"/>
                <w:sz w:val="20"/>
                <w:szCs w:val="20"/>
                <w:lang w:eastAsia="en-US"/>
              </w:rPr>
            </w:pPr>
          </w:p>
        </w:tc>
        <w:tc>
          <w:tcPr>
            <w:tcW w:w="3226" w:type="dxa"/>
          </w:tcPr>
          <w:p w14:paraId="0120C902" w14:textId="77777777" w:rsidR="00836E6F" w:rsidRPr="00EF6F88" w:rsidRDefault="008732A4" w:rsidP="00015FFB">
            <w:pPr>
              <w:spacing w:before="60" w:after="60"/>
              <w:rPr>
                <w:rFonts w:ascii="Arial" w:eastAsia="Times New Roman" w:hAnsi="Arial" w:cs="Arial"/>
                <w:i/>
                <w:color w:val="808080" w:themeColor="background1" w:themeShade="80"/>
                <w:sz w:val="20"/>
                <w:szCs w:val="20"/>
              </w:rPr>
            </w:pPr>
            <w:r w:rsidRPr="00EF6F88">
              <w:rPr>
                <w:rFonts w:ascii="Arial" w:hAnsi="Arial" w:cs="Arial"/>
                <w:i/>
                <w:color w:val="808080" w:themeColor="background1" w:themeShade="80"/>
                <w:sz w:val="20"/>
                <w:szCs w:val="20"/>
              </w:rPr>
              <w:t>Fournir les nouveaux justificatifs à l’annexe</w:t>
            </w:r>
            <w:r w:rsidRPr="00EF6F88">
              <w:rPr>
                <w:rFonts w:ascii="Arial" w:hAnsi="Arial" w:cs="Arial"/>
              </w:rPr>
              <w:t> </w:t>
            </w:r>
            <w:r w:rsidR="00B867EA" w:rsidRPr="00EF6F88">
              <w:rPr>
                <w:rFonts w:eastAsia="Times New Roman" w:cs="Arial"/>
                <w:i/>
                <w:color w:val="808080" w:themeColor="background1" w:themeShade="80"/>
                <w:szCs w:val="20"/>
              </w:rPr>
              <w:fldChar w:fldCharType="begin"/>
            </w:r>
            <w:r w:rsidR="00B867EA" w:rsidRPr="00EF6F88">
              <w:rPr>
                <w:rFonts w:ascii="Arial" w:eastAsia="Times New Roman" w:hAnsi="Arial" w:cs="Arial"/>
                <w:i/>
                <w:color w:val="808080" w:themeColor="background1" w:themeShade="80"/>
                <w:sz w:val="20"/>
                <w:szCs w:val="20"/>
              </w:rPr>
              <w:instrText xml:space="preserve"> REF _Ref526326478 \r \h </w:instrText>
            </w:r>
            <w:r w:rsidR="00E4797B" w:rsidRPr="00EF6F88">
              <w:rPr>
                <w:rFonts w:ascii="Arial" w:eastAsia="Times New Roman" w:hAnsi="Arial" w:cs="Arial"/>
                <w:i/>
                <w:color w:val="808080" w:themeColor="background1" w:themeShade="80"/>
                <w:sz w:val="20"/>
                <w:szCs w:val="20"/>
              </w:rPr>
              <w:instrText xml:space="preserve"> \* MERGEFORMAT </w:instrText>
            </w:r>
            <w:r w:rsidR="00B867EA" w:rsidRPr="00EF6F88">
              <w:rPr>
                <w:rFonts w:eastAsia="Times New Roman" w:cs="Arial"/>
                <w:i/>
                <w:color w:val="808080" w:themeColor="background1" w:themeShade="80"/>
                <w:szCs w:val="20"/>
              </w:rPr>
            </w:r>
            <w:r w:rsidR="00B867EA" w:rsidRPr="00EF6F88">
              <w:rPr>
                <w:rFonts w:eastAsia="Times New Roman" w:cs="Arial"/>
                <w:i/>
                <w:color w:val="808080" w:themeColor="background1" w:themeShade="80"/>
                <w:szCs w:val="20"/>
              </w:rPr>
              <w:fldChar w:fldCharType="separate"/>
            </w:r>
            <w:r w:rsidR="00151EB0" w:rsidRPr="00EF6F88">
              <w:rPr>
                <w:rFonts w:ascii="Arial" w:eastAsia="Times New Roman" w:hAnsi="Arial" w:cs="Arial"/>
                <w:i/>
                <w:color w:val="808080" w:themeColor="background1" w:themeShade="80"/>
                <w:sz w:val="20"/>
                <w:szCs w:val="20"/>
              </w:rPr>
              <w:t>A3</w:t>
            </w:r>
            <w:r w:rsidR="00B867EA" w:rsidRPr="00EF6F88">
              <w:rPr>
                <w:rFonts w:eastAsia="Times New Roman" w:cs="Arial"/>
                <w:i/>
                <w:color w:val="808080" w:themeColor="background1" w:themeShade="80"/>
                <w:szCs w:val="20"/>
              </w:rPr>
              <w:fldChar w:fldCharType="end"/>
            </w:r>
            <w:r w:rsidRPr="00EF6F88">
              <w:rPr>
                <w:rFonts w:ascii="Arial" w:hAnsi="Arial" w:cs="Arial"/>
                <w:i/>
                <w:color w:val="808080" w:themeColor="background1" w:themeShade="80"/>
                <w:sz w:val="20"/>
                <w:szCs w:val="20"/>
              </w:rPr>
              <w:t>.</w:t>
            </w:r>
          </w:p>
          <w:p w14:paraId="61CC0068" w14:textId="77777777" w:rsidR="00836E6F" w:rsidRPr="00EF6F88" w:rsidRDefault="00836E6F" w:rsidP="00015FFB">
            <w:pPr>
              <w:spacing w:before="60" w:after="60"/>
              <w:rPr>
                <w:rFonts w:ascii="Arial" w:eastAsia="Times New Roman" w:hAnsi="Arial" w:cs="Arial"/>
                <w:i/>
                <w:color w:val="808080" w:themeColor="background1" w:themeShade="80"/>
                <w:sz w:val="20"/>
                <w:szCs w:val="20"/>
              </w:rPr>
            </w:pPr>
            <w:r w:rsidRPr="00EF6F88">
              <w:rPr>
                <w:rFonts w:ascii="Arial" w:hAnsi="Arial" w:cs="Arial"/>
                <w:i/>
                <w:color w:val="808080" w:themeColor="background1" w:themeShade="80"/>
                <w:sz w:val="20"/>
                <w:szCs w:val="20"/>
              </w:rPr>
              <w:t>Dans le cas d’un regroupement de projets : indiquer le début de la mise en œuvre de chaque projet.</w:t>
            </w:r>
          </w:p>
          <w:p w14:paraId="6A3875D7" w14:textId="77777777" w:rsidR="00836E6F" w:rsidRPr="00EF6F88" w:rsidRDefault="00836E6F">
            <w:pPr>
              <w:spacing w:before="60" w:after="60"/>
              <w:rPr>
                <w:rFonts w:ascii="Arial" w:eastAsia="Times New Roman" w:hAnsi="Arial" w:cs="Arial"/>
                <w:i/>
                <w:color w:val="808080" w:themeColor="background1" w:themeShade="80"/>
                <w:sz w:val="20"/>
                <w:szCs w:val="20"/>
              </w:rPr>
            </w:pPr>
            <w:r w:rsidRPr="00EF6F88">
              <w:rPr>
                <w:rFonts w:ascii="Arial" w:hAnsi="Arial" w:cs="Arial"/>
                <w:i/>
                <w:color w:val="808080" w:themeColor="background1" w:themeShade="80"/>
                <w:sz w:val="20"/>
                <w:szCs w:val="20"/>
              </w:rPr>
              <w:t>Dans le cas d’un programme : indiquer le début de la mise en œuvre du programme.</w:t>
            </w:r>
          </w:p>
          <w:p w14:paraId="130D992B" w14:textId="77777777" w:rsidR="00067994" w:rsidRPr="00EF6F88" w:rsidRDefault="00067994">
            <w:pPr>
              <w:spacing w:before="60" w:after="60"/>
              <w:rPr>
                <w:rFonts w:ascii="Arial" w:hAnsi="Arial" w:cs="Arial"/>
                <w:sz w:val="20"/>
                <w:szCs w:val="20"/>
              </w:rPr>
            </w:pPr>
            <w:r w:rsidRPr="00EF6F88">
              <w:rPr>
                <w:rFonts w:ascii="Arial" w:hAnsi="Arial" w:cs="Arial"/>
                <w:i/>
                <w:color w:val="808080" w:themeColor="background1" w:themeShade="80"/>
                <w:sz w:val="20"/>
                <w:szCs w:val="20"/>
              </w:rPr>
              <w:t>Le cas échéant, indiquer le début de la mise en œuvre des projets inclus dans le programme sous la forme d’un tableau, dans la section ci-après.</w:t>
            </w:r>
          </w:p>
        </w:tc>
      </w:tr>
      <w:tr w:rsidR="00836E6F" w:rsidRPr="00EF6F88" w14:paraId="1545B898" w14:textId="77777777" w:rsidTr="00E508B1">
        <w:tc>
          <w:tcPr>
            <w:tcW w:w="1985" w:type="dxa"/>
          </w:tcPr>
          <w:p w14:paraId="6E5BEBCE" w14:textId="77777777" w:rsidR="00836E6F" w:rsidRPr="00EF6F88" w:rsidRDefault="00836E6F" w:rsidP="00015FFB">
            <w:pPr>
              <w:spacing w:before="60" w:after="60"/>
              <w:rPr>
                <w:rFonts w:ascii="Arial" w:eastAsia="Times New Roman" w:hAnsi="Arial" w:cs="Arial"/>
                <w:sz w:val="20"/>
                <w:szCs w:val="20"/>
              </w:rPr>
            </w:pPr>
            <w:r w:rsidRPr="00EF6F88">
              <w:rPr>
                <w:rFonts w:ascii="Arial" w:hAnsi="Arial" w:cs="Arial"/>
                <w:sz w:val="20"/>
                <w:szCs w:val="20"/>
              </w:rPr>
              <w:t>Début de l’effet</w:t>
            </w:r>
            <w:r w:rsidR="001D7E07" w:rsidRPr="00EF6F88">
              <w:rPr>
                <w:rStyle w:val="Funotenzeichen"/>
                <w:rFonts w:ascii="Arial" w:eastAsia="Times New Roman" w:hAnsi="Arial" w:cs="Arial"/>
                <w:sz w:val="20"/>
                <w:szCs w:val="20"/>
              </w:rPr>
              <w:footnoteReference w:id="7"/>
            </w:r>
          </w:p>
        </w:tc>
        <w:tc>
          <w:tcPr>
            <w:tcW w:w="1984" w:type="dxa"/>
          </w:tcPr>
          <w:p w14:paraId="57722B28" w14:textId="77777777" w:rsidR="00836E6F" w:rsidRPr="00EF6F88" w:rsidRDefault="00836E6F" w:rsidP="00015FFB">
            <w:pPr>
              <w:spacing w:before="60" w:after="60"/>
              <w:rPr>
                <w:rFonts w:ascii="Arial" w:hAnsi="Arial" w:cs="Arial"/>
                <w:sz w:val="20"/>
                <w:szCs w:val="20"/>
                <w:lang w:eastAsia="en-US"/>
              </w:rPr>
            </w:pPr>
          </w:p>
        </w:tc>
        <w:tc>
          <w:tcPr>
            <w:tcW w:w="2098" w:type="dxa"/>
          </w:tcPr>
          <w:p w14:paraId="51EE77F8" w14:textId="77777777" w:rsidR="00836E6F" w:rsidRPr="00EF6F88" w:rsidRDefault="00836E6F" w:rsidP="00015FFB">
            <w:pPr>
              <w:spacing w:before="60" w:after="60"/>
              <w:rPr>
                <w:rFonts w:ascii="Arial" w:hAnsi="Arial" w:cs="Arial"/>
                <w:sz w:val="20"/>
                <w:szCs w:val="20"/>
                <w:lang w:eastAsia="en-US"/>
              </w:rPr>
            </w:pPr>
          </w:p>
        </w:tc>
        <w:tc>
          <w:tcPr>
            <w:tcW w:w="3226" w:type="dxa"/>
          </w:tcPr>
          <w:p w14:paraId="447D4826" w14:textId="77777777" w:rsidR="00836E6F" w:rsidRPr="00EF6F88" w:rsidRDefault="00813963" w:rsidP="00015FFB">
            <w:pPr>
              <w:spacing w:before="60" w:after="60"/>
              <w:rPr>
                <w:rFonts w:ascii="Arial" w:eastAsia="Times New Roman" w:hAnsi="Arial" w:cs="Arial"/>
                <w:i/>
                <w:color w:val="808080" w:themeColor="background1" w:themeShade="80"/>
                <w:sz w:val="20"/>
                <w:szCs w:val="20"/>
              </w:rPr>
            </w:pPr>
            <w:r w:rsidRPr="00EF6F88">
              <w:rPr>
                <w:rFonts w:ascii="Arial" w:hAnsi="Arial" w:cs="Arial"/>
                <w:i/>
                <w:color w:val="808080" w:themeColor="background1" w:themeShade="80"/>
                <w:sz w:val="20"/>
                <w:szCs w:val="20"/>
              </w:rPr>
              <w:t xml:space="preserve">Dans le cas d’un programme : indiquer le début de l’effet du premier projet inclus dans le programme. </w:t>
            </w:r>
          </w:p>
        </w:tc>
      </w:tr>
      <w:tr w:rsidR="00836E6F" w:rsidRPr="00EF6F88" w14:paraId="6853B095" w14:textId="77777777" w:rsidTr="00E508B1">
        <w:tc>
          <w:tcPr>
            <w:tcW w:w="1985" w:type="dxa"/>
          </w:tcPr>
          <w:p w14:paraId="2EC74A14" w14:textId="77777777" w:rsidR="00836E6F" w:rsidRPr="00EF6F88" w:rsidRDefault="00836E6F" w:rsidP="00015FFB">
            <w:pPr>
              <w:spacing w:before="60" w:after="60"/>
              <w:rPr>
                <w:rFonts w:ascii="Arial" w:eastAsia="Times New Roman" w:hAnsi="Arial" w:cs="Arial"/>
                <w:sz w:val="20"/>
                <w:szCs w:val="20"/>
              </w:rPr>
            </w:pPr>
            <w:r w:rsidRPr="00EF6F88">
              <w:rPr>
                <w:rFonts w:ascii="Arial" w:hAnsi="Arial" w:cs="Arial"/>
                <w:sz w:val="20"/>
                <w:szCs w:val="20"/>
              </w:rPr>
              <w:t>Début du suivi</w:t>
            </w:r>
          </w:p>
        </w:tc>
        <w:tc>
          <w:tcPr>
            <w:tcW w:w="1984" w:type="dxa"/>
          </w:tcPr>
          <w:p w14:paraId="2E71B736" w14:textId="77777777" w:rsidR="00836E6F" w:rsidRPr="00EF6F88" w:rsidRDefault="00836E6F" w:rsidP="00015FFB">
            <w:pPr>
              <w:spacing w:before="60" w:after="60"/>
              <w:rPr>
                <w:rFonts w:ascii="Arial" w:hAnsi="Arial" w:cs="Arial"/>
                <w:sz w:val="20"/>
                <w:szCs w:val="20"/>
                <w:lang w:eastAsia="en-US"/>
              </w:rPr>
            </w:pPr>
          </w:p>
        </w:tc>
        <w:tc>
          <w:tcPr>
            <w:tcW w:w="2098" w:type="dxa"/>
          </w:tcPr>
          <w:p w14:paraId="5B8E5334" w14:textId="77777777" w:rsidR="00836E6F" w:rsidRPr="00EF6F88" w:rsidRDefault="00836E6F" w:rsidP="00015FFB">
            <w:pPr>
              <w:spacing w:before="60" w:after="60"/>
              <w:rPr>
                <w:rFonts w:ascii="Arial" w:hAnsi="Arial" w:cs="Arial"/>
                <w:sz w:val="20"/>
                <w:szCs w:val="20"/>
                <w:lang w:eastAsia="en-US"/>
              </w:rPr>
            </w:pPr>
          </w:p>
        </w:tc>
        <w:tc>
          <w:tcPr>
            <w:tcW w:w="3226" w:type="dxa"/>
          </w:tcPr>
          <w:p w14:paraId="7E1AE1C1" w14:textId="77777777" w:rsidR="00836E6F" w:rsidRPr="00EF6F88" w:rsidRDefault="00836E6F" w:rsidP="00015FFB">
            <w:pPr>
              <w:spacing w:before="60" w:after="60"/>
              <w:rPr>
                <w:rFonts w:ascii="Arial" w:eastAsia="Times New Roman" w:hAnsi="Arial" w:cs="Arial"/>
                <w:i/>
                <w:color w:val="808080" w:themeColor="background1" w:themeShade="80"/>
                <w:sz w:val="20"/>
                <w:szCs w:val="20"/>
              </w:rPr>
            </w:pPr>
            <w:r w:rsidRPr="00EF6F88">
              <w:rPr>
                <w:rFonts w:ascii="Arial" w:hAnsi="Arial" w:cs="Arial"/>
                <w:i/>
                <w:color w:val="808080" w:themeColor="background1" w:themeShade="80"/>
                <w:sz w:val="20"/>
                <w:szCs w:val="20"/>
              </w:rPr>
              <w:t>Le cas échéant, expliquer pourquoi le suivi ne coïncide pas avec le début de l’effet.</w:t>
            </w:r>
          </w:p>
        </w:tc>
      </w:tr>
      <w:tr w:rsidR="0007779C" w:rsidRPr="00EF6F88" w14:paraId="54815EB3" w14:textId="77777777" w:rsidTr="00E508B1">
        <w:tc>
          <w:tcPr>
            <w:tcW w:w="1985" w:type="dxa"/>
          </w:tcPr>
          <w:p w14:paraId="6DAA2D8D" w14:textId="77777777" w:rsidR="0007779C" w:rsidRPr="00EF6F88" w:rsidRDefault="0007779C" w:rsidP="00E508B1">
            <w:pPr>
              <w:keepLines/>
              <w:spacing w:before="60" w:after="60"/>
              <w:rPr>
                <w:rFonts w:ascii="Arial" w:eastAsia="Times New Roman" w:hAnsi="Arial" w:cs="Arial"/>
                <w:sz w:val="20"/>
                <w:szCs w:val="20"/>
              </w:rPr>
            </w:pPr>
            <w:r w:rsidRPr="00EF6F88">
              <w:rPr>
                <w:rFonts w:ascii="Arial" w:hAnsi="Arial" w:cs="Arial"/>
                <w:sz w:val="20"/>
                <w:szCs w:val="20"/>
              </w:rPr>
              <w:lastRenderedPageBreak/>
              <w:t>Autres jalons (p. ex. extension, début de l’étape suivante, etc.)</w:t>
            </w:r>
          </w:p>
        </w:tc>
        <w:tc>
          <w:tcPr>
            <w:tcW w:w="1984" w:type="dxa"/>
          </w:tcPr>
          <w:p w14:paraId="34A269DE" w14:textId="77777777" w:rsidR="0007779C" w:rsidRPr="00EF6F88" w:rsidRDefault="0007779C" w:rsidP="00E508B1">
            <w:pPr>
              <w:keepLines/>
              <w:spacing w:before="60" w:after="60"/>
              <w:rPr>
                <w:rFonts w:ascii="Arial" w:hAnsi="Arial" w:cs="Arial"/>
                <w:sz w:val="20"/>
                <w:szCs w:val="20"/>
                <w:lang w:eastAsia="en-US"/>
              </w:rPr>
            </w:pPr>
          </w:p>
        </w:tc>
        <w:tc>
          <w:tcPr>
            <w:tcW w:w="2098" w:type="dxa"/>
          </w:tcPr>
          <w:p w14:paraId="55C43600" w14:textId="77777777" w:rsidR="0007779C" w:rsidRPr="00EF6F88" w:rsidRDefault="0007779C" w:rsidP="00E508B1">
            <w:pPr>
              <w:keepLines/>
              <w:spacing w:before="60" w:after="60"/>
              <w:rPr>
                <w:rFonts w:ascii="Arial" w:hAnsi="Arial" w:cs="Arial"/>
                <w:sz w:val="20"/>
                <w:szCs w:val="20"/>
                <w:lang w:eastAsia="en-US"/>
              </w:rPr>
            </w:pPr>
          </w:p>
        </w:tc>
        <w:tc>
          <w:tcPr>
            <w:tcW w:w="3226" w:type="dxa"/>
          </w:tcPr>
          <w:p w14:paraId="63587B5C" w14:textId="77777777" w:rsidR="0007779C" w:rsidRPr="00EF6F88" w:rsidRDefault="0007779C" w:rsidP="00E508B1">
            <w:pPr>
              <w:keepLines/>
              <w:spacing w:before="60" w:after="60"/>
              <w:rPr>
                <w:rFonts w:ascii="Arial" w:eastAsia="Times New Roman" w:hAnsi="Arial" w:cs="Arial"/>
                <w:i/>
                <w:color w:val="808080" w:themeColor="background1" w:themeShade="80"/>
                <w:sz w:val="20"/>
                <w:szCs w:val="20"/>
              </w:rPr>
            </w:pPr>
            <w:r w:rsidRPr="00EF6F88">
              <w:rPr>
                <w:rFonts w:ascii="Arial" w:hAnsi="Arial" w:cs="Arial"/>
                <w:i/>
                <w:color w:val="808080" w:themeColor="background1" w:themeShade="80"/>
                <w:sz w:val="20"/>
                <w:szCs w:val="20"/>
              </w:rPr>
              <w:t>Expliquer p. ex. pourquoi l’extension d’un réseau de chaleur ou l’acquisition de nouveaux projets prend du retard.</w:t>
            </w:r>
          </w:p>
        </w:tc>
      </w:tr>
    </w:tbl>
    <w:p w14:paraId="021AD08C" w14:textId="77777777" w:rsidR="00836E6F" w:rsidRPr="00EF6F88" w:rsidRDefault="00836E6F" w:rsidP="00836E6F">
      <w:pPr>
        <w:rPr>
          <w:rFonts w:cs="Arial"/>
          <w:szCs w:val="20"/>
        </w:rPr>
      </w:pPr>
    </w:p>
    <w:p w14:paraId="59BF4454" w14:textId="77777777" w:rsidR="00A8694F" w:rsidRPr="00EF6F88" w:rsidRDefault="00A8694F" w:rsidP="00836E6F">
      <w:pPr>
        <w:rPr>
          <w:rFonts w:cs="Arial"/>
        </w:rPr>
      </w:pPr>
    </w:p>
    <w:p w14:paraId="19AD3093" w14:textId="77777777" w:rsidR="0086784F" w:rsidRPr="00EF6F88" w:rsidRDefault="0086784F" w:rsidP="00836E6F">
      <w:pPr>
        <w:rPr>
          <w:rFonts w:cs="Arial"/>
        </w:rPr>
      </w:pPr>
    </w:p>
    <w:p w14:paraId="242D2AA8" w14:textId="77777777" w:rsidR="00B76233" w:rsidRPr="00EF6F88" w:rsidRDefault="00B76233" w:rsidP="00B76233">
      <w:pPr>
        <w:pStyle w:val="berschrift3"/>
        <w:rPr>
          <w:rFonts w:cs="Arial"/>
        </w:rPr>
      </w:pPr>
      <w:bookmarkStart w:id="27" w:name="_Toc158991531"/>
      <w:bookmarkStart w:id="28" w:name="_Toc431040300"/>
      <w:r w:rsidRPr="00EF6F88">
        <w:rPr>
          <w:rFonts w:cs="Arial"/>
        </w:rPr>
        <w:t>Contenu : projets inclus dans le programme et satisfaction des critères d’inclusion</w:t>
      </w:r>
      <w:bookmarkEnd w:id="27"/>
    </w:p>
    <w:p w14:paraId="73CA2BCC" w14:textId="77777777" w:rsidR="00B76233" w:rsidRPr="00EF6F88" w:rsidRDefault="00B76233" w:rsidP="00B76233">
      <w:pPr>
        <w:rPr>
          <w:rFonts w:eastAsia="Times New Roman" w:cs="Arial"/>
          <w:i/>
          <w:color w:val="808080" w:themeColor="background1" w:themeShade="80"/>
        </w:rPr>
      </w:pPr>
      <w:r w:rsidRPr="00EF6F88">
        <w:rPr>
          <w:rFonts w:cs="Arial"/>
          <w:i/>
          <w:color w:val="808080" w:themeColor="background1" w:themeShade="80"/>
        </w:rPr>
        <w:t>Conservez cette section uniquement si le rapport concerne un programme (sinon, supprimez-la).</w:t>
      </w:r>
    </w:p>
    <w:p w14:paraId="2DFF16DD" w14:textId="77777777" w:rsidR="00F61EEC" w:rsidRPr="00EF6F88" w:rsidRDefault="00F61EEC" w:rsidP="00B76233">
      <w:pPr>
        <w:rPr>
          <w:rFonts w:eastAsia="Times New Roman" w:cs="Arial"/>
          <w:i/>
          <w:color w:val="808080" w:themeColor="background1" w:themeShade="80"/>
        </w:rPr>
      </w:pPr>
    </w:p>
    <w:p w14:paraId="2E1CE98A" w14:textId="77777777" w:rsidR="00C5435B" w:rsidRPr="00EF6F88" w:rsidRDefault="00C5435B" w:rsidP="00B76233">
      <w:pPr>
        <w:rPr>
          <w:rFonts w:eastAsia="Times New Roman" w:cs="Arial"/>
          <w:i/>
          <w:color w:val="808080" w:themeColor="background1" w:themeShade="80"/>
        </w:rPr>
      </w:pPr>
      <w:r w:rsidRPr="00EF6F88">
        <w:rPr>
          <w:rFonts w:cs="Arial"/>
          <w:i/>
          <w:color w:val="808080" w:themeColor="background1" w:themeShade="80"/>
        </w:rPr>
        <w:t>Dans le cas d’un programme incluant de « gros » projets, c’est-à-dire si l’un des projets est une installation (p. ex. une décharge ou une installation de méthanisation), vous devez énumérer l’ensemble des projets inclus dans le programme, avec leur début de mise en œuvre, et signaler spécifiquement ceux qui sont nouveaux.</w:t>
      </w:r>
    </w:p>
    <w:p w14:paraId="26381107" w14:textId="2CDB4B88" w:rsidR="00B76233" w:rsidRPr="00EF6F88" w:rsidRDefault="00B76233" w:rsidP="00B76233">
      <w:pPr>
        <w:rPr>
          <w:rFonts w:cs="Arial"/>
        </w:rPr>
      </w:pPr>
      <w:r w:rsidRPr="00EF6F88">
        <w:rPr>
          <w:rFonts w:cs="Arial"/>
          <w:i/>
          <w:color w:val="808080" w:themeColor="background1" w:themeShade="80"/>
        </w:rPr>
        <w:t>Pour tous les nouveaux projets du programme (quelle que soit leur taille), décrivez le contrôle effectué pour vérifier la satisfaction des critères d’inclusion et présentez le résultat du contrôle (critères remplis oui/non, avec justification).</w:t>
      </w:r>
      <w:r w:rsidRPr="00EF6F88">
        <w:rPr>
          <w:rFonts w:cs="Arial"/>
          <w:i/>
          <w:color w:val="808080" w:themeColor="background1" w:themeShade="80"/>
        </w:rPr>
        <w:br/>
        <w:t>Fournissez les éléments requis à l’annexe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_Ref526326478 \r \h </w:instrText>
      </w:r>
      <w:r w:rsidR="00E4797B" w:rsidRPr="00EF6F88">
        <w:rPr>
          <w:rFonts w:eastAsia="Times New Roman" w:cs="Arial"/>
          <w:i/>
          <w:color w:val="808080" w:themeColor="background1" w:themeShade="80"/>
        </w:rPr>
        <w:instrText xml:space="preserve">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A3</w:t>
      </w:r>
      <w:r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sous la forme d’un tableau Excel ou similaire.</w:t>
      </w:r>
      <w:r w:rsidRPr="00EF6F88">
        <w:rPr>
          <w:rFonts w:cs="Arial"/>
          <w:i/>
          <w:color w:val="808080" w:themeColor="background1" w:themeShade="80"/>
        </w:rPr>
        <w:br/>
      </w:r>
    </w:p>
    <w:p w14:paraId="4FF1EE5E" w14:textId="77777777" w:rsidR="00B76233" w:rsidRPr="00EF6F88" w:rsidRDefault="00B76233" w:rsidP="00B76233">
      <w:pPr>
        <w:pStyle w:val="berschrift2"/>
        <w:numPr>
          <w:ilvl w:val="0"/>
          <w:numId w:val="0"/>
        </w:numPr>
        <w:ind w:left="709"/>
        <w:rPr>
          <w:rFonts w:cs="Arial"/>
        </w:rPr>
      </w:pPr>
    </w:p>
    <w:p w14:paraId="0F52682A" w14:textId="77777777" w:rsidR="007E2739" w:rsidRPr="00EF6F88" w:rsidRDefault="00D43122" w:rsidP="00617D84">
      <w:pPr>
        <w:pStyle w:val="berschrift2"/>
        <w:rPr>
          <w:rFonts w:cs="Arial"/>
        </w:rPr>
      </w:pPr>
      <w:bookmarkStart w:id="29" w:name="_Toc158991532"/>
      <w:r w:rsidRPr="00EF6F88">
        <w:rPr>
          <w:rFonts w:cs="Arial"/>
        </w:rPr>
        <w:t>Emplacement et marges de fonctionnement du système</w:t>
      </w:r>
      <w:bookmarkEnd w:id="28"/>
      <w:bookmarkEnd w:id="29"/>
    </w:p>
    <w:p w14:paraId="6772C8D4" w14:textId="693481ED" w:rsidR="00D43122" w:rsidRPr="00EF6F88" w:rsidRDefault="00514A04" w:rsidP="00D43122">
      <w:pPr>
        <w:rPr>
          <w:rFonts w:eastAsia="Times New Roman" w:cs="Arial"/>
          <w:i/>
        </w:rPr>
      </w:pPr>
      <w:r w:rsidRPr="00EF6F88">
        <w:rPr>
          <w:rFonts w:cs="Arial"/>
        </w:rPr>
        <w:t>Le projet</w:t>
      </w:r>
      <w:r w:rsidR="0037686E">
        <w:rPr>
          <w:rFonts w:cs="Arial"/>
        </w:rPr>
        <w:t>/programme</w:t>
      </w:r>
      <w:r w:rsidR="00D43122" w:rsidRPr="00EF6F88">
        <w:rPr>
          <w:rFonts w:cs="Arial"/>
        </w:rPr>
        <w:t xml:space="preserve"> a-t-il été mis en œuvre à l’emplacement indiqué dans sa description ?</w:t>
      </w:r>
    </w:p>
    <w:p w14:paraId="398F6859" w14:textId="77777777" w:rsidR="00D43122" w:rsidRPr="00EF6F88" w:rsidRDefault="00D43122" w:rsidP="00D43122">
      <w:pPr>
        <w:rPr>
          <w:rFonts w:eastAsia="Times New Roman" w:cs="Arial"/>
          <w:i/>
          <w:lang w:eastAsia="en-US"/>
        </w:rPr>
      </w:pPr>
    </w:p>
    <w:p w14:paraId="4DA2F76C" w14:textId="77777777" w:rsidR="00DD0B19" w:rsidRPr="00EF6F88" w:rsidRDefault="00DD0B19" w:rsidP="00D43122">
      <w:pPr>
        <w:rPr>
          <w:rFonts w:eastAsia="Times New Roman" w:cs="Arial"/>
          <w:i/>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 pertinent (il s’agit d’un projet inclus dans un programme, dont l’emplacement n’a pas été défini dans la description du programme) </w:t>
      </w:r>
    </w:p>
    <w:p w14:paraId="7FFAC2F2" w14:textId="77777777" w:rsidR="00D43122" w:rsidRPr="00EF6F88" w:rsidRDefault="00D43122" w:rsidP="00D43122">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5215C083" w14:textId="77777777" w:rsidR="00D43122" w:rsidRPr="00EF6F88" w:rsidRDefault="00D43122" w:rsidP="00D43122">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27875282" w14:textId="77777777" w:rsidR="00D43122" w:rsidRPr="00EF6F88" w:rsidRDefault="00D43122" w:rsidP="00547A05">
      <w:pPr>
        <w:rPr>
          <w:rFonts w:eastAsia="Times New Roman" w:cs="Arial"/>
          <w:lang w:eastAsia="en-US"/>
        </w:rPr>
      </w:pPr>
    </w:p>
    <w:p w14:paraId="0D7514CE" w14:textId="77777777" w:rsidR="00140A85" w:rsidRPr="00EF6F88" w:rsidRDefault="00140A85" w:rsidP="00547A05">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w:t>
      </w:r>
    </w:p>
    <w:p w14:paraId="5FABD290" w14:textId="337841E8" w:rsidR="00D43122" w:rsidRPr="00EF6F88" w:rsidRDefault="00D43122" w:rsidP="00547A05">
      <w:pPr>
        <w:rPr>
          <w:rFonts w:eastAsia="Times New Roman" w:cs="Arial"/>
        </w:rPr>
      </w:pPr>
      <w:r w:rsidRPr="00EF6F88">
        <w:rPr>
          <w:rFonts w:cs="Arial"/>
          <w:i/>
          <w:color w:val="808080" w:themeColor="background1" w:themeShade="80"/>
        </w:rPr>
        <w:t xml:space="preserve">Si non : indiquez le nouvel emplacement du projet, avec son adresse ; selon le cas, joignez le nouveau plan de situation ou précisez que le nouvel emplacement est déjà documenté dans le premier rapport de suivi. </w:t>
      </w:r>
    </w:p>
    <w:p w14:paraId="5DB9D333" w14:textId="77777777" w:rsidR="00D43122" w:rsidRPr="00EF6F88" w:rsidRDefault="00D43122" w:rsidP="00547A05">
      <w:pPr>
        <w:rPr>
          <w:rFonts w:eastAsia="Times New Roman" w:cs="Arial"/>
          <w:lang w:eastAsia="en-US"/>
        </w:rPr>
      </w:pPr>
    </w:p>
    <w:p w14:paraId="3CE83327" w14:textId="36E2971F" w:rsidR="00547A05" w:rsidRPr="00EF6F88" w:rsidRDefault="00547A05" w:rsidP="00547A05">
      <w:pPr>
        <w:rPr>
          <w:rFonts w:eastAsia="Times New Roman" w:cs="Arial"/>
          <w:i/>
        </w:rPr>
      </w:pPr>
      <w:r w:rsidRPr="00EF6F88">
        <w:rPr>
          <w:rFonts w:cs="Arial"/>
        </w:rPr>
        <w:t>Pour le projet</w:t>
      </w:r>
      <w:r w:rsidR="0037686E">
        <w:rPr>
          <w:rFonts w:cs="Arial"/>
        </w:rPr>
        <w:t>/programme</w:t>
      </w:r>
      <w:r w:rsidRPr="00EF6F88">
        <w:rPr>
          <w:rFonts w:cs="Arial"/>
        </w:rPr>
        <w:t xml:space="preserve"> mis en œuvre ou pour le programme et les projets qu’il inclut, les marges de fonctionnement du système sont-elles conformes à celles qui figuren</w:t>
      </w:r>
      <w:r w:rsidR="0010509B" w:rsidRPr="00EF6F88">
        <w:rPr>
          <w:rFonts w:cs="Arial"/>
        </w:rPr>
        <w:t>t dans la description du projet</w:t>
      </w:r>
      <w:r w:rsidR="0037686E">
        <w:rPr>
          <w:rFonts w:cs="Arial"/>
        </w:rPr>
        <w:t>/programme</w:t>
      </w:r>
      <w:r w:rsidR="0010509B" w:rsidRPr="00EF6F88">
        <w:rPr>
          <w:rFonts w:cs="Arial"/>
        </w:rPr>
        <w:t> </w:t>
      </w:r>
      <w:r w:rsidRPr="00EF6F88">
        <w:rPr>
          <w:rFonts w:cs="Arial"/>
        </w:rPr>
        <w:t>?</w:t>
      </w:r>
    </w:p>
    <w:p w14:paraId="32FF4107" w14:textId="77777777" w:rsidR="00547A05" w:rsidRPr="00EF6F88" w:rsidRDefault="00547A05" w:rsidP="00547A05">
      <w:pPr>
        <w:rPr>
          <w:rFonts w:eastAsia="Times New Roman" w:cs="Arial"/>
          <w:i/>
          <w:lang w:eastAsia="en-US"/>
        </w:rPr>
      </w:pPr>
    </w:p>
    <w:p w14:paraId="056E6590" w14:textId="77777777" w:rsidR="00547A05" w:rsidRPr="00EF6F88" w:rsidRDefault="00547A05" w:rsidP="00547A05">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773B0BBE" w14:textId="77777777" w:rsidR="00547A05" w:rsidRPr="00EF6F88" w:rsidRDefault="00547A05" w:rsidP="00547A05">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2F3E6E56" w14:textId="77777777" w:rsidR="00D43122" w:rsidRPr="00EF6F88" w:rsidRDefault="00D43122" w:rsidP="000A4BB5">
      <w:pPr>
        <w:rPr>
          <w:rFonts w:cs="Arial"/>
        </w:rPr>
      </w:pPr>
    </w:p>
    <w:p w14:paraId="091BABE4" w14:textId="77777777" w:rsidR="00173854" w:rsidRPr="00EF6F88" w:rsidRDefault="00140A85" w:rsidP="000A4BB5">
      <w:pPr>
        <w:rPr>
          <w:rFonts w:cs="Arial"/>
        </w:rPr>
      </w:pPr>
      <w:r w:rsidRPr="00EF6F88">
        <w:rPr>
          <w:rFonts w:cs="Arial"/>
          <w:i/>
          <w:color w:val="808080" w:themeColor="background1" w:themeShade="80"/>
        </w:rPr>
        <w:t>Si oui : aucune autre information n’est requise. Supprimez le texte en italique.</w:t>
      </w:r>
    </w:p>
    <w:p w14:paraId="059E0AB8" w14:textId="77777777" w:rsidR="001D7112" w:rsidRPr="00EF6F88" w:rsidRDefault="001D7112" w:rsidP="001D7112">
      <w:pPr>
        <w:rPr>
          <w:rFonts w:cs="Arial"/>
        </w:rPr>
      </w:pPr>
      <w:r w:rsidRPr="00EF6F88">
        <w:rPr>
          <w:rFonts w:cs="Arial"/>
          <w:i/>
          <w:color w:val="808080" w:themeColor="background1" w:themeShade="80"/>
        </w:rPr>
        <w:t xml:space="preserve">Si non : décrivez et justifiez les divergences (p. ex. prise en compte d’autres sources d’émission) ou précisez que les divergences sont déjà documentées dans le </w:t>
      </w:r>
      <w:proofErr w:type="spellStart"/>
      <w:r w:rsidRPr="00EF6F88">
        <w:rPr>
          <w:rFonts w:cs="Arial"/>
          <w:i/>
          <w:color w:val="808080" w:themeColor="background1" w:themeShade="80"/>
        </w:rPr>
        <w:t>x</w:t>
      </w:r>
      <w:r w:rsidRPr="00EF6F88">
        <w:rPr>
          <w:rFonts w:cs="Arial"/>
          <w:i/>
          <w:color w:val="808080" w:themeColor="background1" w:themeShade="80"/>
          <w:vertAlign w:val="superscript"/>
        </w:rPr>
        <w:t>e</w:t>
      </w:r>
      <w:proofErr w:type="spellEnd"/>
      <w:r w:rsidRPr="00EF6F88">
        <w:rPr>
          <w:rFonts w:cs="Arial"/>
          <w:i/>
          <w:color w:val="808080" w:themeColor="background1" w:themeShade="80"/>
        </w:rPr>
        <w:t> rapport de suivi. Ajoutez un schéma si besoin. Des informations plus détaillées peuvent être fournies à l’annexe </w:t>
      </w:r>
      <w:r w:rsidR="00B867EA" w:rsidRPr="00EF6F88">
        <w:rPr>
          <w:rFonts w:eastAsia="Times New Roman" w:cs="Arial"/>
          <w:i/>
          <w:color w:val="808080" w:themeColor="background1" w:themeShade="80"/>
        </w:rPr>
        <w:fldChar w:fldCharType="begin"/>
      </w:r>
      <w:r w:rsidR="00B867EA" w:rsidRPr="00EF6F88">
        <w:rPr>
          <w:rFonts w:eastAsia="Times New Roman" w:cs="Arial"/>
          <w:i/>
          <w:color w:val="808080" w:themeColor="background1" w:themeShade="80"/>
        </w:rPr>
        <w:instrText xml:space="preserve"> REF _Ref526326478 \r \h </w:instrText>
      </w:r>
      <w:r w:rsidR="00E4797B" w:rsidRPr="00EF6F88">
        <w:rPr>
          <w:rFonts w:eastAsia="Times New Roman" w:cs="Arial"/>
          <w:i/>
          <w:color w:val="808080" w:themeColor="background1" w:themeShade="80"/>
        </w:rPr>
        <w:instrText xml:space="preserve"> \* MERGEFORMAT </w:instrText>
      </w:r>
      <w:r w:rsidR="00B867EA" w:rsidRPr="00EF6F88">
        <w:rPr>
          <w:rFonts w:eastAsia="Times New Roman" w:cs="Arial"/>
          <w:i/>
          <w:color w:val="808080" w:themeColor="background1" w:themeShade="80"/>
        </w:rPr>
      </w:r>
      <w:r w:rsidR="00B867EA"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A3</w:t>
      </w:r>
      <w:r w:rsidR="00B867EA"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1B0DF3DC" w14:textId="77777777" w:rsidR="00836E6F" w:rsidRPr="00EF6F88" w:rsidRDefault="00836E6F" w:rsidP="000A4BB5">
      <w:pPr>
        <w:rPr>
          <w:rFonts w:cs="Arial"/>
        </w:rPr>
      </w:pPr>
    </w:p>
    <w:p w14:paraId="01510F8D" w14:textId="77777777" w:rsidR="00A8694F" w:rsidRPr="00EF6F88" w:rsidRDefault="00A8694F" w:rsidP="000A4BB5">
      <w:pPr>
        <w:rPr>
          <w:rFonts w:cs="Arial"/>
        </w:rPr>
      </w:pPr>
    </w:p>
    <w:p w14:paraId="1DCE326C" w14:textId="77777777" w:rsidR="000A4BB5" w:rsidRPr="00EF6F88" w:rsidRDefault="00836E6F" w:rsidP="00617D84">
      <w:pPr>
        <w:pStyle w:val="berschrift2"/>
        <w:rPr>
          <w:rFonts w:cs="Arial"/>
        </w:rPr>
      </w:pPr>
      <w:bookmarkStart w:id="30" w:name="_Toc431040301"/>
      <w:bookmarkStart w:id="31" w:name="_Ref22566283"/>
      <w:bookmarkStart w:id="32" w:name="_Toc158991533"/>
      <w:r w:rsidRPr="00EF6F88">
        <w:rPr>
          <w:rFonts w:cs="Arial"/>
        </w:rPr>
        <w:t>Technologie employée</w:t>
      </w:r>
      <w:bookmarkEnd w:id="30"/>
      <w:bookmarkEnd w:id="31"/>
      <w:bookmarkEnd w:id="32"/>
    </w:p>
    <w:p w14:paraId="0A71146F" w14:textId="45FDD742" w:rsidR="007C37D9" w:rsidRPr="00EF6F88" w:rsidRDefault="00B574E6" w:rsidP="0001776E">
      <w:pPr>
        <w:rPr>
          <w:rFonts w:eastAsia="Times New Roman" w:cs="Arial"/>
        </w:rPr>
      </w:pPr>
      <w:r w:rsidRPr="00EF6F88">
        <w:rPr>
          <w:rFonts w:cs="Arial"/>
        </w:rPr>
        <w:t>S’il s’agit de la première période de suivi </w:t>
      </w:r>
      <w:r w:rsidR="0004044F">
        <w:rPr>
          <w:rFonts w:cs="Arial"/>
        </w:rPr>
        <w:t>après une validation</w:t>
      </w:r>
      <w:r w:rsidR="00DE4C1C">
        <w:rPr>
          <w:rFonts w:cs="Arial"/>
        </w:rPr>
        <w:t xml:space="preserve"> </w:t>
      </w:r>
      <w:r w:rsidRPr="00EF6F88">
        <w:rPr>
          <w:rFonts w:cs="Arial"/>
        </w:rPr>
        <w:t>: sur le plan technique, le projet</w:t>
      </w:r>
      <w:r w:rsidR="00344786" w:rsidRPr="00EF6F88">
        <w:rPr>
          <w:rFonts w:cs="Arial"/>
        </w:rPr>
        <w:t>/programme</w:t>
      </w:r>
      <w:r w:rsidRPr="00EF6F88">
        <w:rPr>
          <w:rFonts w:cs="Arial"/>
        </w:rPr>
        <w:t xml:space="preserve"> mis en œuvre est-il conforme à ce qui figure dans la description du projet</w:t>
      </w:r>
      <w:r w:rsidR="00344786" w:rsidRPr="00EF6F88">
        <w:rPr>
          <w:rFonts w:cs="Arial"/>
        </w:rPr>
        <w:t>/programme</w:t>
      </w:r>
      <w:r w:rsidRPr="00EF6F88">
        <w:rPr>
          <w:rFonts w:cs="Arial"/>
        </w:rPr>
        <w:t> ?</w:t>
      </w:r>
    </w:p>
    <w:p w14:paraId="2F2991F9" w14:textId="77777777" w:rsidR="00342A0E" w:rsidRPr="00EF6F88" w:rsidRDefault="00342A0E" w:rsidP="00B574E6">
      <w:pPr>
        <w:rPr>
          <w:rFonts w:eastAsia="Times New Roman" w:cs="Arial"/>
          <w:lang w:eastAsia="en-US"/>
        </w:rPr>
      </w:pPr>
    </w:p>
    <w:p w14:paraId="68D1BCA8" w14:textId="6D621583" w:rsidR="00B574E6" w:rsidRPr="00EF6F88" w:rsidRDefault="00B574E6" w:rsidP="00B574E6">
      <w:pPr>
        <w:rPr>
          <w:rFonts w:eastAsia="Times New Roman" w:cs="Arial"/>
        </w:rPr>
      </w:pPr>
      <w:r w:rsidRPr="00EF6F88">
        <w:rPr>
          <w:rFonts w:cs="Arial"/>
        </w:rPr>
        <w:t>S’il s’agit d’une autre période de suivi : sur le plan technique, le projet</w:t>
      </w:r>
      <w:r w:rsidR="00344786" w:rsidRPr="00EF6F88">
        <w:rPr>
          <w:rFonts w:cs="Arial"/>
        </w:rPr>
        <w:t>/programme</w:t>
      </w:r>
      <w:r w:rsidRPr="00EF6F88">
        <w:rPr>
          <w:rFonts w:cs="Arial"/>
        </w:rPr>
        <w:t xml:space="preserve"> mis en œuvre est-il conforme à ce qui figure dans le dernier rapport de suivi ?</w:t>
      </w:r>
    </w:p>
    <w:p w14:paraId="513F6E41" w14:textId="77777777" w:rsidR="00F51005" w:rsidRPr="00EF6F88" w:rsidRDefault="00F51005" w:rsidP="0001776E">
      <w:pPr>
        <w:rPr>
          <w:rFonts w:eastAsia="Times New Roman" w:cs="Arial"/>
          <w:i/>
          <w:lang w:eastAsia="en-US"/>
        </w:rPr>
      </w:pPr>
    </w:p>
    <w:p w14:paraId="0975A775" w14:textId="77777777" w:rsidR="0001776E" w:rsidRPr="00EF6F88" w:rsidRDefault="0001776E" w:rsidP="0001776E">
      <w:pPr>
        <w:rPr>
          <w:rFonts w:eastAsia="Times New Roman" w:cs="Arial"/>
        </w:rPr>
      </w:pPr>
      <w:r w:rsidRPr="00EF6F88">
        <w:rPr>
          <w:rFonts w:eastAsia="Times New Roman" w:cs="Arial"/>
        </w:rPr>
        <w:lastRenderedPageBreak/>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01A5DFF1" w14:textId="77777777" w:rsidR="0001776E" w:rsidRPr="00EF6F88" w:rsidRDefault="0001776E" w:rsidP="0001776E">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538CC903" w14:textId="77777777" w:rsidR="00CF496C" w:rsidRPr="00EF6F88" w:rsidRDefault="00CF496C" w:rsidP="0001776E">
      <w:pPr>
        <w:rPr>
          <w:rFonts w:eastAsia="Times New Roman" w:cs="Arial"/>
          <w:lang w:eastAsia="en-US"/>
        </w:rPr>
      </w:pPr>
    </w:p>
    <w:p w14:paraId="5B08553A" w14:textId="77777777" w:rsidR="00CF496C" w:rsidRPr="00EF6F88" w:rsidRDefault="00CF496C" w:rsidP="0001776E">
      <w:pPr>
        <w:rPr>
          <w:rFonts w:eastAsia="Times New Roman" w:cs="Arial"/>
          <w:lang w:eastAsia="en-US"/>
        </w:rPr>
      </w:pPr>
    </w:p>
    <w:p w14:paraId="69BA6EE7" w14:textId="0DA0C7D9" w:rsidR="00EC5459" w:rsidRPr="00EF6F88" w:rsidRDefault="00EC5459" w:rsidP="004A08CF">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 et le</w:t>
      </w:r>
      <w:r w:rsidR="002B77DA" w:rsidRPr="00EF6F88">
        <w:rPr>
          <w:rFonts w:cs="Arial"/>
          <w:i/>
          <w:color w:val="808080" w:themeColor="background1" w:themeShade="80"/>
        </w:rPr>
        <w:t>s</w:t>
      </w:r>
      <w:r w:rsidRPr="00EF6F88">
        <w:rPr>
          <w:rFonts w:cs="Arial"/>
          <w:i/>
          <w:color w:val="808080" w:themeColor="background1" w:themeShade="80"/>
        </w:rPr>
        <w:t xml:space="preserve"> tableau</w:t>
      </w:r>
      <w:r w:rsidR="002B77DA" w:rsidRPr="00EF6F88">
        <w:rPr>
          <w:rFonts w:cs="Arial"/>
          <w:i/>
          <w:color w:val="808080" w:themeColor="background1" w:themeShade="80"/>
        </w:rPr>
        <w:t>x</w:t>
      </w:r>
      <w:r w:rsidRPr="00EF6F88">
        <w:rPr>
          <w:rFonts w:cs="Arial"/>
          <w:i/>
          <w:color w:val="808080" w:themeColor="background1" w:themeShade="80"/>
        </w:rPr>
        <w:t xml:space="preserve"> ci-dessous.</w:t>
      </w:r>
    </w:p>
    <w:p w14:paraId="303D9625" w14:textId="77777777" w:rsidR="00363932" w:rsidRPr="00EF6F88" w:rsidRDefault="0001776E" w:rsidP="004A08CF">
      <w:pPr>
        <w:rPr>
          <w:rFonts w:eastAsia="Times New Roman" w:cs="Arial"/>
          <w:i/>
          <w:color w:val="808080" w:themeColor="background1" w:themeShade="80"/>
        </w:rPr>
      </w:pPr>
      <w:r w:rsidRPr="00EF6F88">
        <w:rPr>
          <w:rFonts w:cs="Arial"/>
          <w:i/>
          <w:color w:val="808080" w:themeColor="background1" w:themeShade="80"/>
        </w:rPr>
        <w:t xml:space="preserve">Si non : </w:t>
      </w:r>
    </w:p>
    <w:p w14:paraId="45B5D771" w14:textId="07130D58" w:rsidR="00813963" w:rsidRPr="00EF6F88" w:rsidRDefault="00594672" w:rsidP="00520490">
      <w:pPr>
        <w:pStyle w:val="Listenabsatz"/>
        <w:numPr>
          <w:ilvl w:val="0"/>
          <w:numId w:val="49"/>
        </w:numPr>
        <w:rPr>
          <w:rFonts w:eastAsia="Times New Roman" w:cs="Arial"/>
          <w:i/>
          <w:color w:val="808080" w:themeColor="background1" w:themeShade="80"/>
        </w:rPr>
      </w:pPr>
      <w:r w:rsidRPr="00EF6F88">
        <w:rPr>
          <w:rFonts w:cs="Arial"/>
          <w:i/>
          <w:color w:val="808080" w:themeColor="background1" w:themeShade="80"/>
        </w:rPr>
        <w:t xml:space="preserve">Décrivez la technologie effectivement employée. Dans le tableau </w:t>
      </w:r>
      <w:r w:rsidR="0032565E" w:rsidRPr="00EF6F88">
        <w:rPr>
          <w:rFonts w:cs="Arial"/>
          <w:i/>
          <w:color w:val="808080" w:themeColor="background1" w:themeShade="80"/>
        </w:rPr>
        <w:t>correspondant</w:t>
      </w:r>
      <w:r w:rsidRPr="00EF6F88">
        <w:rPr>
          <w:rFonts w:cs="Arial"/>
          <w:i/>
          <w:color w:val="808080" w:themeColor="background1" w:themeShade="80"/>
        </w:rPr>
        <w:t>, veuillez décrire et justifier les divergences (p. ex. capacité, puissance installée) et signaler d’éventuels incidents notables (p. ex. arrêt des installations). S’il existe des fiches de produit et des feuilles de données techniques, les fournir à l’annexe </w:t>
      </w:r>
      <w:r w:rsidR="00B867EA" w:rsidRPr="00EF6F88">
        <w:rPr>
          <w:rFonts w:eastAsia="Times New Roman" w:cs="Arial"/>
          <w:i/>
          <w:color w:val="808080" w:themeColor="background1" w:themeShade="80"/>
        </w:rPr>
        <w:fldChar w:fldCharType="begin"/>
      </w:r>
      <w:r w:rsidR="00B867EA" w:rsidRPr="00EF6F88">
        <w:rPr>
          <w:rFonts w:eastAsia="Times New Roman" w:cs="Arial"/>
          <w:i/>
          <w:color w:val="808080" w:themeColor="background1" w:themeShade="80"/>
        </w:rPr>
        <w:instrText xml:space="preserve"> REF _Ref526326478 \r \h </w:instrText>
      </w:r>
      <w:r w:rsidR="00E4797B" w:rsidRPr="00EF6F88">
        <w:rPr>
          <w:rFonts w:eastAsia="Times New Roman" w:cs="Arial"/>
          <w:i/>
          <w:color w:val="808080" w:themeColor="background1" w:themeShade="80"/>
        </w:rPr>
        <w:instrText xml:space="preserve"> \* MERGEFORMAT </w:instrText>
      </w:r>
      <w:r w:rsidR="00B867EA" w:rsidRPr="00EF6F88">
        <w:rPr>
          <w:rFonts w:eastAsia="Times New Roman" w:cs="Arial"/>
          <w:i/>
          <w:color w:val="808080" w:themeColor="background1" w:themeShade="80"/>
        </w:rPr>
      </w:r>
      <w:r w:rsidR="00B867EA"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A3</w:t>
      </w:r>
      <w:r w:rsidR="00B867EA"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6C16E742" w14:textId="77777777" w:rsidR="00363932" w:rsidRPr="00EF6F88" w:rsidRDefault="00363932" w:rsidP="00520490">
      <w:pPr>
        <w:pStyle w:val="Listenabsatz"/>
        <w:numPr>
          <w:ilvl w:val="0"/>
          <w:numId w:val="49"/>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45B2CDAE" w14:textId="61F5BF3F" w:rsidR="00594672" w:rsidRPr="00EF6F88" w:rsidRDefault="006D336A" w:rsidP="00520490">
      <w:pPr>
        <w:pStyle w:val="Listenabsatz"/>
        <w:numPr>
          <w:ilvl w:val="0"/>
          <w:numId w:val="49"/>
        </w:numPr>
        <w:rPr>
          <w:rFonts w:eastAsia="Times New Roman" w:cs="Arial"/>
          <w:i/>
          <w:color w:val="808080" w:themeColor="background1" w:themeShade="80"/>
        </w:rPr>
      </w:pPr>
      <w:r w:rsidRPr="00EF6F88">
        <w:rPr>
          <w:rFonts w:cs="Arial"/>
          <w:i/>
          <w:color w:val="808080" w:themeColor="background1" w:themeShade="80"/>
        </w:rPr>
        <w:t xml:space="preserve">Décrivez </w:t>
      </w:r>
      <w:r w:rsidR="003A3A11" w:rsidRPr="00EF6F88">
        <w:rPr>
          <w:rFonts w:cs="Arial"/>
          <w:i/>
          <w:color w:val="808080" w:themeColor="background1" w:themeShade="80"/>
        </w:rPr>
        <w:t>au chapitre</w:t>
      </w:r>
      <w:r w:rsidR="003311CB" w:rsidRPr="00EF6F88">
        <w:rPr>
          <w:rFonts w:cs="Arial"/>
          <w:i/>
          <w:color w:val="808080" w:themeColor="background1" w:themeShade="80"/>
        </w:rPr>
        <w:t> </w:t>
      </w:r>
      <w:r w:rsidR="00B867EA" w:rsidRPr="00EF6F88">
        <w:rPr>
          <w:rFonts w:eastAsia="Times New Roman" w:cs="Arial"/>
          <w:i/>
          <w:color w:val="808080" w:themeColor="background1" w:themeShade="80"/>
        </w:rPr>
        <w:fldChar w:fldCharType="begin"/>
      </w:r>
      <w:r w:rsidR="00B867EA" w:rsidRPr="00EF6F88">
        <w:rPr>
          <w:rFonts w:eastAsia="Times New Roman" w:cs="Arial"/>
          <w:i/>
          <w:color w:val="808080" w:themeColor="background1" w:themeShade="80"/>
        </w:rPr>
        <w:instrText xml:space="preserve"> REF _Ref430814902 \r \h </w:instrText>
      </w:r>
      <w:r w:rsidR="00E4797B" w:rsidRPr="00EF6F88">
        <w:rPr>
          <w:rFonts w:eastAsia="Times New Roman" w:cs="Arial"/>
          <w:i/>
          <w:color w:val="808080" w:themeColor="background1" w:themeShade="80"/>
        </w:rPr>
        <w:instrText xml:space="preserve"> \* MERGEFORMAT </w:instrText>
      </w:r>
      <w:r w:rsidR="00B867EA" w:rsidRPr="00EF6F88">
        <w:rPr>
          <w:rFonts w:eastAsia="Times New Roman" w:cs="Arial"/>
          <w:i/>
          <w:color w:val="808080" w:themeColor="background1" w:themeShade="80"/>
        </w:rPr>
      </w:r>
      <w:r w:rsidR="00B867EA"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6</w:t>
      </w:r>
      <w:r w:rsidR="00B867EA"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l’impact des divergences sur l’analyse de rentabilité ou sur le volume des réductions d’émissions imputables.</w:t>
      </w:r>
    </w:p>
    <w:p w14:paraId="77896C0B" w14:textId="77777777" w:rsidR="00A25BBD" w:rsidRPr="00EF6F88" w:rsidRDefault="00A25BBD" w:rsidP="00A25BBD">
      <w:pPr>
        <w:rPr>
          <w:rFonts w:eastAsia="Times New Roman" w:cs="Arial"/>
          <w:i/>
          <w:color w:val="808080" w:themeColor="background1" w:themeShade="80"/>
          <w:szCs w:val="20"/>
        </w:rPr>
      </w:pPr>
    </w:p>
    <w:tbl>
      <w:tblPr>
        <w:tblStyle w:val="Tabellenraster"/>
        <w:tblW w:w="0" w:type="auto"/>
        <w:tblInd w:w="-5" w:type="dxa"/>
        <w:tblLook w:val="04A0" w:firstRow="1" w:lastRow="0" w:firstColumn="1" w:lastColumn="0" w:noHBand="0" w:noVBand="1"/>
      </w:tblPr>
      <w:tblGrid>
        <w:gridCol w:w="2835"/>
        <w:gridCol w:w="2835"/>
        <w:gridCol w:w="3303"/>
      </w:tblGrid>
      <w:tr w:rsidR="005A7B03" w:rsidRPr="00EF6F88" w14:paraId="6E82DB8E" w14:textId="77777777" w:rsidTr="00AD7414">
        <w:tc>
          <w:tcPr>
            <w:tcW w:w="2835" w:type="dxa"/>
          </w:tcPr>
          <w:p w14:paraId="6E02C80C" w14:textId="7A7BB89A" w:rsidR="005A7B03" w:rsidRPr="00EF6F88" w:rsidRDefault="005A7B03" w:rsidP="0042003F">
            <w:pPr>
              <w:spacing w:before="60" w:after="60"/>
              <w:rPr>
                <w:rFonts w:ascii="Arial" w:eastAsia="Times New Roman" w:hAnsi="Arial" w:cs="Arial"/>
                <w:sz w:val="20"/>
                <w:szCs w:val="20"/>
              </w:rPr>
            </w:pPr>
            <w:r w:rsidRPr="00EF6F88">
              <w:rPr>
                <w:rFonts w:ascii="Arial" w:hAnsi="Arial" w:cs="Arial"/>
                <w:sz w:val="20"/>
                <w:szCs w:val="20"/>
              </w:rPr>
              <w:t>Information figuran</w:t>
            </w:r>
            <w:r w:rsidR="0042003F" w:rsidRPr="00EF6F88">
              <w:rPr>
                <w:rFonts w:ascii="Arial" w:hAnsi="Arial" w:cs="Arial"/>
                <w:sz w:val="20"/>
                <w:szCs w:val="20"/>
              </w:rPr>
              <w:t>t dans la description du projet</w:t>
            </w:r>
            <w:r w:rsidR="007D292F" w:rsidRPr="00EF6F88">
              <w:rPr>
                <w:rFonts w:ascii="Arial" w:hAnsi="Arial" w:cs="Arial"/>
                <w:sz w:val="20"/>
                <w:szCs w:val="20"/>
              </w:rPr>
              <w:t>/programme</w:t>
            </w:r>
          </w:p>
        </w:tc>
        <w:tc>
          <w:tcPr>
            <w:tcW w:w="2835" w:type="dxa"/>
          </w:tcPr>
          <w:p w14:paraId="7BC15D7B" w14:textId="77777777" w:rsidR="005A7B03" w:rsidRPr="00EF6F88" w:rsidRDefault="005A7B03" w:rsidP="009B2157">
            <w:pPr>
              <w:spacing w:before="60" w:after="60"/>
              <w:rPr>
                <w:rFonts w:ascii="Arial" w:eastAsia="Times New Roman" w:hAnsi="Arial" w:cs="Arial"/>
                <w:sz w:val="20"/>
                <w:szCs w:val="20"/>
              </w:rPr>
            </w:pPr>
            <w:r w:rsidRPr="00EF6F88">
              <w:rPr>
                <w:rFonts w:ascii="Arial" w:hAnsi="Arial" w:cs="Arial"/>
                <w:sz w:val="20"/>
                <w:szCs w:val="20"/>
              </w:rPr>
              <w:t>Mise en œuvre effective</w:t>
            </w:r>
          </w:p>
        </w:tc>
        <w:tc>
          <w:tcPr>
            <w:tcW w:w="3303" w:type="dxa"/>
          </w:tcPr>
          <w:p w14:paraId="442C31E4" w14:textId="77777777" w:rsidR="005A7B03" w:rsidRPr="00EF6F88" w:rsidRDefault="005A7B03" w:rsidP="002B0D4A">
            <w:pPr>
              <w:spacing w:before="60" w:after="60"/>
              <w:rPr>
                <w:rFonts w:ascii="Arial" w:eastAsia="Times New Roman" w:hAnsi="Arial" w:cs="Arial"/>
                <w:sz w:val="20"/>
                <w:szCs w:val="20"/>
              </w:rPr>
            </w:pPr>
            <w:r w:rsidRPr="00EF6F88">
              <w:rPr>
                <w:rFonts w:ascii="Arial" w:hAnsi="Arial" w:cs="Arial"/>
                <w:sz w:val="20"/>
                <w:szCs w:val="20"/>
              </w:rPr>
              <w:t>Justification/évaluation de la divergence</w:t>
            </w:r>
          </w:p>
        </w:tc>
      </w:tr>
      <w:tr w:rsidR="005A7B03" w:rsidRPr="00EF6F88" w14:paraId="55D928CB" w14:textId="77777777" w:rsidTr="00AD7414">
        <w:tc>
          <w:tcPr>
            <w:tcW w:w="2835" w:type="dxa"/>
          </w:tcPr>
          <w:p w14:paraId="2D2DCDB9" w14:textId="77777777" w:rsidR="005A7B03" w:rsidRPr="00EF6F88" w:rsidRDefault="005A7B03" w:rsidP="009B2157">
            <w:pPr>
              <w:spacing w:before="60" w:after="60"/>
              <w:rPr>
                <w:rFonts w:ascii="Arial" w:eastAsia="Times New Roman" w:hAnsi="Arial" w:cs="Arial"/>
                <w:sz w:val="20"/>
                <w:szCs w:val="20"/>
              </w:rPr>
            </w:pPr>
          </w:p>
        </w:tc>
        <w:tc>
          <w:tcPr>
            <w:tcW w:w="2835" w:type="dxa"/>
          </w:tcPr>
          <w:p w14:paraId="513A04DA" w14:textId="77777777" w:rsidR="005A7B03" w:rsidRPr="00EF6F88" w:rsidRDefault="005A7B03" w:rsidP="009B2157">
            <w:pPr>
              <w:spacing w:before="60" w:after="60"/>
              <w:rPr>
                <w:rFonts w:ascii="Arial" w:eastAsia="Times New Roman" w:hAnsi="Arial" w:cs="Arial"/>
                <w:sz w:val="20"/>
                <w:szCs w:val="20"/>
              </w:rPr>
            </w:pPr>
          </w:p>
        </w:tc>
        <w:tc>
          <w:tcPr>
            <w:tcW w:w="3303" w:type="dxa"/>
          </w:tcPr>
          <w:p w14:paraId="39D90672" w14:textId="77777777" w:rsidR="005A7B03" w:rsidRPr="00EF6F88" w:rsidRDefault="005A7B03" w:rsidP="009B2157">
            <w:pPr>
              <w:spacing w:before="60" w:after="60"/>
              <w:rPr>
                <w:rFonts w:ascii="Arial" w:eastAsia="Times New Roman" w:hAnsi="Arial" w:cs="Arial"/>
                <w:sz w:val="20"/>
                <w:szCs w:val="20"/>
              </w:rPr>
            </w:pPr>
          </w:p>
        </w:tc>
      </w:tr>
    </w:tbl>
    <w:p w14:paraId="06FEC45F" w14:textId="77777777" w:rsidR="0015137C" w:rsidRPr="00EF6F88" w:rsidRDefault="0015137C" w:rsidP="005A7B03">
      <w:pPr>
        <w:rPr>
          <w:rFonts w:eastAsia="Times New Roman" w:cs="Arial"/>
          <w:snapToGrid w:val="0"/>
          <w:szCs w:val="20"/>
          <w:lang w:eastAsia="en-US"/>
        </w:rPr>
      </w:pPr>
    </w:p>
    <w:tbl>
      <w:tblPr>
        <w:tblStyle w:val="Tabellenraster"/>
        <w:tblW w:w="0" w:type="auto"/>
        <w:tblInd w:w="-5" w:type="dxa"/>
        <w:tblLook w:val="04A0" w:firstRow="1" w:lastRow="0" w:firstColumn="1" w:lastColumn="0" w:noHBand="0" w:noVBand="1"/>
      </w:tblPr>
      <w:tblGrid>
        <w:gridCol w:w="2835"/>
        <w:gridCol w:w="2835"/>
        <w:gridCol w:w="3303"/>
      </w:tblGrid>
      <w:tr w:rsidR="007A247F" w:rsidRPr="00EF6F88" w14:paraId="398FC584" w14:textId="77777777" w:rsidTr="00AD7414">
        <w:tc>
          <w:tcPr>
            <w:tcW w:w="2835" w:type="dxa"/>
          </w:tcPr>
          <w:p w14:paraId="76C03511" w14:textId="77777777" w:rsidR="007A247F" w:rsidRPr="00EF6F88" w:rsidRDefault="007A247F" w:rsidP="007A247F">
            <w:pPr>
              <w:spacing w:before="60" w:after="60"/>
              <w:rPr>
                <w:rFonts w:ascii="Arial" w:eastAsia="Times New Roman" w:hAnsi="Arial" w:cs="Arial"/>
                <w:sz w:val="20"/>
                <w:szCs w:val="20"/>
              </w:rPr>
            </w:pPr>
            <w:r w:rsidRPr="00EF6F88">
              <w:rPr>
                <w:rFonts w:ascii="Arial" w:hAnsi="Arial" w:cs="Arial"/>
                <w:sz w:val="20"/>
                <w:szCs w:val="20"/>
              </w:rPr>
              <w:t xml:space="preserve">Information figurant dans le rapport de suivi relatif à la </w:t>
            </w:r>
            <w:proofErr w:type="spellStart"/>
            <w:r w:rsidRPr="00EF6F88">
              <w:rPr>
                <w:rFonts w:ascii="Arial" w:hAnsi="Arial" w:cs="Arial"/>
                <w:i/>
                <w:color w:val="7F7F7F" w:themeColor="text1" w:themeTint="80"/>
                <w:sz w:val="20"/>
                <w:szCs w:val="20"/>
              </w:rPr>
              <w:t>x</w:t>
            </w:r>
            <w:r w:rsidRPr="00EF6F88">
              <w:rPr>
                <w:rFonts w:ascii="Arial" w:hAnsi="Arial" w:cs="Arial"/>
                <w:i/>
                <w:color w:val="7F7F7F" w:themeColor="text1" w:themeTint="80"/>
                <w:sz w:val="20"/>
                <w:szCs w:val="20"/>
                <w:vertAlign w:val="superscript"/>
              </w:rPr>
              <w:t>e</w:t>
            </w:r>
            <w:proofErr w:type="spellEnd"/>
            <w:r w:rsidRPr="00EF6F88">
              <w:rPr>
                <w:rFonts w:ascii="Arial" w:hAnsi="Arial" w:cs="Arial"/>
                <w:sz w:val="20"/>
                <w:szCs w:val="20"/>
              </w:rPr>
              <w:t xml:space="preserve"> période de suivi </w:t>
            </w:r>
          </w:p>
        </w:tc>
        <w:tc>
          <w:tcPr>
            <w:tcW w:w="2835" w:type="dxa"/>
          </w:tcPr>
          <w:p w14:paraId="46C0D518" w14:textId="77777777" w:rsidR="007A247F" w:rsidRPr="00EF6F88" w:rsidRDefault="007A247F" w:rsidP="007A247F">
            <w:pPr>
              <w:spacing w:before="60" w:after="60"/>
              <w:rPr>
                <w:rFonts w:ascii="Arial" w:eastAsia="Times New Roman" w:hAnsi="Arial" w:cs="Arial"/>
                <w:sz w:val="20"/>
                <w:szCs w:val="20"/>
              </w:rPr>
            </w:pPr>
            <w:r w:rsidRPr="00EF6F88">
              <w:rPr>
                <w:rFonts w:ascii="Arial" w:hAnsi="Arial" w:cs="Arial"/>
                <w:sz w:val="20"/>
                <w:szCs w:val="20"/>
              </w:rPr>
              <w:t>Mise en œuvre effective</w:t>
            </w:r>
          </w:p>
        </w:tc>
        <w:tc>
          <w:tcPr>
            <w:tcW w:w="3303" w:type="dxa"/>
          </w:tcPr>
          <w:p w14:paraId="6EBBE6BD" w14:textId="77777777" w:rsidR="007A247F" w:rsidRPr="00EF6F88" w:rsidRDefault="007A247F" w:rsidP="007A247F">
            <w:pPr>
              <w:spacing w:before="60" w:after="60"/>
              <w:rPr>
                <w:rFonts w:ascii="Arial" w:eastAsia="Times New Roman" w:hAnsi="Arial" w:cs="Arial"/>
                <w:sz w:val="20"/>
                <w:szCs w:val="20"/>
              </w:rPr>
            </w:pPr>
            <w:r w:rsidRPr="00EF6F88">
              <w:rPr>
                <w:rFonts w:ascii="Arial" w:hAnsi="Arial" w:cs="Arial"/>
                <w:sz w:val="20"/>
                <w:szCs w:val="20"/>
              </w:rPr>
              <w:t>Justification/évaluation de la divergence</w:t>
            </w:r>
          </w:p>
        </w:tc>
      </w:tr>
      <w:tr w:rsidR="007A247F" w:rsidRPr="00EF6F88" w14:paraId="57A95CD8" w14:textId="77777777" w:rsidTr="00AD7414">
        <w:tc>
          <w:tcPr>
            <w:tcW w:w="2835" w:type="dxa"/>
          </w:tcPr>
          <w:p w14:paraId="5B991F4F" w14:textId="77777777" w:rsidR="007A247F" w:rsidRPr="00EF6F88" w:rsidRDefault="007A247F" w:rsidP="007A247F">
            <w:pPr>
              <w:spacing w:before="60" w:after="60"/>
              <w:rPr>
                <w:rFonts w:ascii="Arial" w:eastAsia="Times New Roman" w:hAnsi="Arial" w:cs="Arial"/>
                <w:sz w:val="20"/>
                <w:szCs w:val="20"/>
              </w:rPr>
            </w:pPr>
          </w:p>
        </w:tc>
        <w:tc>
          <w:tcPr>
            <w:tcW w:w="2835" w:type="dxa"/>
          </w:tcPr>
          <w:p w14:paraId="1C53090C" w14:textId="77777777" w:rsidR="007A247F" w:rsidRPr="00EF6F88" w:rsidRDefault="007A247F" w:rsidP="007A247F">
            <w:pPr>
              <w:spacing w:before="60" w:after="60"/>
              <w:rPr>
                <w:rFonts w:ascii="Arial" w:eastAsia="Times New Roman" w:hAnsi="Arial" w:cs="Arial"/>
                <w:sz w:val="20"/>
                <w:szCs w:val="20"/>
              </w:rPr>
            </w:pPr>
          </w:p>
        </w:tc>
        <w:tc>
          <w:tcPr>
            <w:tcW w:w="3303" w:type="dxa"/>
          </w:tcPr>
          <w:p w14:paraId="388EC1B0" w14:textId="77777777" w:rsidR="007A247F" w:rsidRPr="00EF6F88" w:rsidRDefault="007A247F" w:rsidP="007A247F">
            <w:pPr>
              <w:spacing w:before="60" w:after="60"/>
              <w:rPr>
                <w:rFonts w:ascii="Arial" w:eastAsia="Times New Roman" w:hAnsi="Arial" w:cs="Arial"/>
                <w:sz w:val="20"/>
                <w:szCs w:val="20"/>
              </w:rPr>
            </w:pPr>
          </w:p>
        </w:tc>
      </w:tr>
    </w:tbl>
    <w:p w14:paraId="175BB77E" w14:textId="77777777" w:rsidR="00A8694F" w:rsidRPr="00EF6F88" w:rsidRDefault="00A8694F" w:rsidP="005A7B03">
      <w:pPr>
        <w:rPr>
          <w:rFonts w:eastAsia="Times New Roman" w:cs="Arial"/>
          <w:snapToGrid w:val="0"/>
          <w:szCs w:val="20"/>
          <w:lang w:eastAsia="en-US"/>
        </w:rPr>
      </w:pPr>
    </w:p>
    <w:p w14:paraId="349B1B44" w14:textId="77777777" w:rsidR="00F8617C" w:rsidRPr="00EF6F88" w:rsidRDefault="00F8617C" w:rsidP="00BA034C">
      <w:pPr>
        <w:pStyle w:val="berschrift1"/>
        <w:pageBreakBefore/>
        <w:rPr>
          <w:rFonts w:cs="Arial"/>
        </w:rPr>
      </w:pPr>
      <w:bookmarkStart w:id="33" w:name="_Toc431040303"/>
      <w:bookmarkStart w:id="34" w:name="_Toc158991534"/>
      <w:r w:rsidRPr="00EF6F88">
        <w:rPr>
          <w:rFonts w:cs="Arial"/>
        </w:rPr>
        <w:lastRenderedPageBreak/>
        <w:t>Délimitation par rapport à d’autres instruments de politique climatique et énergétique</w:t>
      </w:r>
      <w:bookmarkEnd w:id="33"/>
      <w:r w:rsidRPr="00EF6F88">
        <w:rPr>
          <w:rFonts w:cs="Arial"/>
        </w:rPr>
        <w:t xml:space="preserve"> et mesures visant à éviter le double comptage</w:t>
      </w:r>
      <w:bookmarkEnd w:id="34"/>
    </w:p>
    <w:p w14:paraId="3D71C5E9" w14:textId="77777777" w:rsidR="00993B47" w:rsidRPr="00EF6F88" w:rsidRDefault="00993B47" w:rsidP="00617D84">
      <w:pPr>
        <w:pStyle w:val="berschrift2"/>
        <w:rPr>
          <w:rFonts w:cs="Arial"/>
        </w:rPr>
      </w:pPr>
      <w:bookmarkStart w:id="35" w:name="_Ref526327509"/>
      <w:bookmarkStart w:id="36" w:name="_Ref526327517"/>
      <w:bookmarkStart w:id="37" w:name="_Toc158991535"/>
      <w:bookmarkStart w:id="38" w:name="_Toc431040304"/>
      <w:r w:rsidRPr="00EF6F88">
        <w:rPr>
          <w:rFonts w:cs="Arial"/>
        </w:rPr>
        <w:t>Aides financières</w:t>
      </w:r>
      <w:bookmarkEnd w:id="35"/>
      <w:bookmarkEnd w:id="36"/>
      <w:bookmarkEnd w:id="37"/>
      <w:r w:rsidRPr="00EF6F88">
        <w:rPr>
          <w:rFonts w:cs="Arial"/>
        </w:rPr>
        <w:t xml:space="preserve"> </w:t>
      </w:r>
      <w:bookmarkEnd w:id="38"/>
    </w:p>
    <w:p w14:paraId="4B789AA8" w14:textId="44028C34" w:rsidR="00997DC9" w:rsidRPr="00EF6F88" w:rsidRDefault="008E7A96" w:rsidP="00997DC9">
      <w:pPr>
        <w:rPr>
          <w:rFonts w:cs="Arial"/>
        </w:rPr>
      </w:pPr>
      <w:r w:rsidRPr="00EF6F88">
        <w:rPr>
          <w:rFonts w:cs="Arial"/>
        </w:rPr>
        <w:t>S’il s’agit de la première période de suivi </w:t>
      </w:r>
      <w:r w:rsidR="0004044F">
        <w:rPr>
          <w:rFonts w:cs="Arial"/>
        </w:rPr>
        <w:t>après une validation</w:t>
      </w:r>
      <w:r w:rsidR="004D0D45">
        <w:rPr>
          <w:rFonts w:cs="Arial"/>
        </w:rPr>
        <w:t xml:space="preserve"> </w:t>
      </w:r>
      <w:r w:rsidRPr="00EF6F88">
        <w:rPr>
          <w:rFonts w:cs="Arial"/>
        </w:rPr>
        <w:t>: les aides financières et les prestations pécuniaires à fonds perdu qui ont été accordées et pour lesquelles une répartition de l’effet est nécessaire sont-elles conformes à ce qui figure dans la description du projet</w:t>
      </w:r>
      <w:r w:rsidR="0037686E">
        <w:rPr>
          <w:rFonts w:cs="Arial"/>
        </w:rPr>
        <w:t>/programme</w:t>
      </w:r>
      <w:r w:rsidRPr="00EF6F88">
        <w:rPr>
          <w:rFonts w:cs="Arial"/>
        </w:rPr>
        <w:t> ?</w:t>
      </w:r>
    </w:p>
    <w:p w14:paraId="6CD1FE30" w14:textId="77777777" w:rsidR="00342A0E" w:rsidRPr="00EF6F88" w:rsidRDefault="00342A0E" w:rsidP="008E7A96">
      <w:pPr>
        <w:rPr>
          <w:rFonts w:cs="Arial"/>
          <w:lang w:eastAsia="en-US"/>
        </w:rPr>
      </w:pPr>
    </w:p>
    <w:p w14:paraId="4F116B80" w14:textId="0F5BD451" w:rsidR="008E7A96" w:rsidRPr="00EF6F88" w:rsidRDefault="008E7A96" w:rsidP="008E7A96">
      <w:pPr>
        <w:rPr>
          <w:rFonts w:eastAsia="Times New Roman" w:cs="Arial"/>
        </w:rPr>
      </w:pPr>
      <w:r w:rsidRPr="00EF6F88">
        <w:rPr>
          <w:rFonts w:cs="Arial"/>
        </w:rPr>
        <w:t>S’il s’agit d’une autre période de suivi : les aides financières et les prestations pécuniaires à fonds perdu qui ont été accordées et pour lesquelles une répartition de l’effet est nécessaire sont-elles conformes à ce qui figure dans le dernier rapport de suivi ?</w:t>
      </w:r>
    </w:p>
    <w:p w14:paraId="7EAF6E38" w14:textId="77777777" w:rsidR="00993B47" w:rsidRPr="00EF6F88" w:rsidRDefault="00993B47" w:rsidP="00993B47">
      <w:pPr>
        <w:rPr>
          <w:rFonts w:cs="Arial"/>
          <w:lang w:eastAsia="en-US"/>
        </w:rPr>
      </w:pPr>
    </w:p>
    <w:p w14:paraId="2B245AD9" w14:textId="77777777" w:rsidR="00993B47" w:rsidRPr="00EF6F88" w:rsidRDefault="00993B47" w:rsidP="00993B47">
      <w:pPr>
        <w:rPr>
          <w:rFonts w:eastAsia="Times New Roman"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 pertinent </w:t>
      </w:r>
    </w:p>
    <w:p w14:paraId="2CBDFE17" w14:textId="77777777" w:rsidR="00993B47" w:rsidRPr="00EF6F88" w:rsidRDefault="00993B47" w:rsidP="00993B47">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0FC9883B" w14:textId="77777777" w:rsidR="00993B47" w:rsidRPr="00EF6F88" w:rsidRDefault="00993B47" w:rsidP="00993B47">
      <w:pPr>
        <w:rPr>
          <w:rFonts w:eastAsia="Times New Roman"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4EC03CAC" w14:textId="77777777" w:rsidR="00997DC9" w:rsidRPr="00EF6F88" w:rsidRDefault="00997DC9" w:rsidP="00993B47">
      <w:pPr>
        <w:rPr>
          <w:rFonts w:cs="Arial"/>
          <w:lang w:eastAsia="en-US"/>
        </w:rPr>
      </w:pPr>
    </w:p>
    <w:p w14:paraId="3FE47B9C" w14:textId="0F1469DA" w:rsidR="00ED3F68" w:rsidRPr="00EF6F88" w:rsidRDefault="00ED3F68" w:rsidP="00993B47">
      <w:pPr>
        <w:rPr>
          <w:rFonts w:eastAsia="Times New Roman" w:cs="Arial"/>
          <w:i/>
          <w:color w:val="808080" w:themeColor="background1" w:themeShade="80"/>
        </w:rPr>
      </w:pPr>
      <w:r w:rsidRPr="00EF6F88">
        <w:rPr>
          <w:rFonts w:cs="Arial"/>
          <w:i/>
          <w:color w:val="808080" w:themeColor="background1" w:themeShade="80"/>
        </w:rPr>
        <w:t>Si la question n’est pas pertinente : expliquez pourquoi. Supprimez le texte en italique et le</w:t>
      </w:r>
      <w:r w:rsidR="002B77DA" w:rsidRPr="00EF6F88">
        <w:rPr>
          <w:rFonts w:cs="Arial"/>
          <w:i/>
          <w:color w:val="808080" w:themeColor="background1" w:themeShade="80"/>
        </w:rPr>
        <w:t>s</w:t>
      </w:r>
      <w:r w:rsidRPr="00EF6F88">
        <w:rPr>
          <w:rFonts w:cs="Arial"/>
          <w:i/>
          <w:color w:val="808080" w:themeColor="background1" w:themeShade="80"/>
        </w:rPr>
        <w:t xml:space="preserve"> tableau</w:t>
      </w:r>
      <w:r w:rsidR="002B77DA" w:rsidRPr="00EF6F88">
        <w:rPr>
          <w:rFonts w:cs="Arial"/>
          <w:i/>
          <w:color w:val="808080" w:themeColor="background1" w:themeShade="80"/>
        </w:rPr>
        <w:t>x</w:t>
      </w:r>
      <w:r w:rsidRPr="00EF6F88">
        <w:rPr>
          <w:rFonts w:cs="Arial"/>
          <w:i/>
          <w:color w:val="808080" w:themeColor="background1" w:themeShade="80"/>
        </w:rPr>
        <w:t xml:space="preserve"> ci-dessous.</w:t>
      </w:r>
    </w:p>
    <w:p w14:paraId="3B66E371" w14:textId="2F24F41A" w:rsidR="007D7E8E" w:rsidRPr="00EF6F88" w:rsidRDefault="001D7E07" w:rsidP="00993B47">
      <w:pPr>
        <w:rPr>
          <w:rFonts w:eastAsia="Times New Roman" w:cs="Arial"/>
          <w:i/>
          <w:color w:val="808080" w:themeColor="background1" w:themeShade="80"/>
        </w:rPr>
      </w:pPr>
      <w:r w:rsidRPr="00EF6F88">
        <w:rPr>
          <w:rFonts w:cs="Arial"/>
          <w:i/>
          <w:color w:val="808080" w:themeColor="background1" w:themeShade="80"/>
        </w:rPr>
        <w:t>Si oui : fournissez à l’annexe </w:t>
      </w:r>
      <w:r w:rsidR="00646A72" w:rsidRPr="00EF6F88">
        <w:rPr>
          <w:rFonts w:eastAsia="Times New Roman" w:cs="Arial"/>
          <w:i/>
          <w:color w:val="808080" w:themeColor="background1" w:themeShade="80"/>
        </w:rPr>
        <w:fldChar w:fldCharType="begin"/>
      </w:r>
      <w:r w:rsidR="00646A72" w:rsidRPr="00EF6F88">
        <w:rPr>
          <w:rFonts w:eastAsia="Times New Roman" w:cs="Arial"/>
          <w:i/>
          <w:color w:val="808080" w:themeColor="background1" w:themeShade="80"/>
        </w:rPr>
        <w:instrText xml:space="preserve"> REF _Ref526318029 \r \h </w:instrText>
      </w:r>
      <w:r w:rsidR="00E4797B" w:rsidRPr="00EF6F88">
        <w:rPr>
          <w:rFonts w:eastAsia="Times New Roman" w:cs="Arial"/>
          <w:i/>
          <w:color w:val="808080" w:themeColor="background1" w:themeShade="80"/>
        </w:rPr>
        <w:instrText xml:space="preserve"> \* MERGEFORMAT </w:instrText>
      </w:r>
      <w:r w:rsidR="00646A72" w:rsidRPr="00EF6F88">
        <w:rPr>
          <w:rFonts w:eastAsia="Times New Roman" w:cs="Arial"/>
          <w:i/>
          <w:color w:val="808080" w:themeColor="background1" w:themeShade="80"/>
        </w:rPr>
      </w:r>
      <w:r w:rsidR="00646A72"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A4</w:t>
      </w:r>
      <w:r w:rsidR="00646A72"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les pièces justifiant le montant et l’origine des aides financières et des prestations pécuniaires à fonds perdu qui ont été demandées et accordées. Supprimez le texte en italique et le</w:t>
      </w:r>
      <w:r w:rsidR="000D25C6" w:rsidRPr="00EF6F88">
        <w:rPr>
          <w:rFonts w:cs="Arial"/>
          <w:i/>
          <w:color w:val="808080" w:themeColor="background1" w:themeShade="80"/>
        </w:rPr>
        <w:t>s</w:t>
      </w:r>
      <w:r w:rsidRPr="00EF6F88">
        <w:rPr>
          <w:rFonts w:cs="Arial"/>
          <w:i/>
          <w:color w:val="808080" w:themeColor="background1" w:themeShade="80"/>
        </w:rPr>
        <w:t xml:space="preserve"> tableau</w:t>
      </w:r>
      <w:r w:rsidR="000D25C6" w:rsidRPr="00EF6F88">
        <w:rPr>
          <w:rFonts w:cs="Arial"/>
          <w:i/>
          <w:color w:val="808080" w:themeColor="background1" w:themeShade="80"/>
        </w:rPr>
        <w:t>x</w:t>
      </w:r>
      <w:r w:rsidRPr="00EF6F88">
        <w:rPr>
          <w:rFonts w:cs="Arial"/>
          <w:i/>
          <w:color w:val="808080" w:themeColor="background1" w:themeShade="80"/>
        </w:rPr>
        <w:t xml:space="preserve"> ci-dessous.</w:t>
      </w:r>
    </w:p>
    <w:p w14:paraId="753042BC" w14:textId="77777777" w:rsidR="00E67F5B" w:rsidRPr="00EF6F88" w:rsidRDefault="00993B47" w:rsidP="00993B47">
      <w:pPr>
        <w:rPr>
          <w:rFonts w:eastAsia="Times New Roman" w:cs="Arial"/>
          <w:i/>
          <w:color w:val="808080" w:themeColor="background1" w:themeShade="80"/>
        </w:rPr>
      </w:pPr>
      <w:r w:rsidRPr="00EF6F88">
        <w:rPr>
          <w:rFonts w:cs="Arial"/>
          <w:i/>
          <w:color w:val="808080" w:themeColor="background1" w:themeShade="80"/>
        </w:rPr>
        <w:t xml:space="preserve">Si non : </w:t>
      </w:r>
    </w:p>
    <w:p w14:paraId="577D1A96" w14:textId="43779618" w:rsidR="00951F17" w:rsidRPr="00EF6F88" w:rsidRDefault="00993B47" w:rsidP="00520490">
      <w:pPr>
        <w:pStyle w:val="Listenabsatz"/>
        <w:numPr>
          <w:ilvl w:val="0"/>
          <w:numId w:val="53"/>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6004B8" w:rsidRPr="00EF6F88">
        <w:rPr>
          <w:rFonts w:cs="Arial"/>
          <w:i/>
          <w:color w:val="808080" w:themeColor="background1" w:themeShade="80"/>
        </w:rPr>
        <w:t>correspondant </w:t>
      </w:r>
      <w:r w:rsidRPr="00EF6F88">
        <w:rPr>
          <w:rFonts w:cs="Arial"/>
          <w:i/>
          <w:color w:val="808080" w:themeColor="background1" w:themeShade="80"/>
        </w:rPr>
        <w:t>; pour cela, complétez (s’il existe) le tableau figurant dans le dernier rapport de suivi. Fournissez les justificatifs à l’annexe</w:t>
      </w:r>
      <w:r w:rsidRPr="00EF6F88">
        <w:rPr>
          <w:rFonts w:cs="Arial"/>
        </w:rPr>
        <w:t> </w:t>
      </w:r>
      <w:r w:rsidR="00646A72" w:rsidRPr="00EF6F88">
        <w:rPr>
          <w:rFonts w:eastAsia="Times New Roman" w:cs="Arial"/>
          <w:i/>
          <w:color w:val="808080" w:themeColor="background1" w:themeShade="80"/>
        </w:rPr>
        <w:fldChar w:fldCharType="begin"/>
      </w:r>
      <w:r w:rsidR="00646A72" w:rsidRPr="00EF6F88">
        <w:rPr>
          <w:rFonts w:eastAsia="Times New Roman" w:cs="Arial"/>
          <w:i/>
          <w:color w:val="808080" w:themeColor="background1" w:themeShade="80"/>
        </w:rPr>
        <w:instrText xml:space="preserve"> REF _Ref526318029 \r \h </w:instrText>
      </w:r>
      <w:r w:rsidR="00E4797B" w:rsidRPr="00EF6F88">
        <w:rPr>
          <w:rFonts w:eastAsia="Times New Roman" w:cs="Arial"/>
          <w:i/>
          <w:color w:val="808080" w:themeColor="background1" w:themeShade="80"/>
        </w:rPr>
        <w:instrText xml:space="preserve"> \* MERGEFORMAT </w:instrText>
      </w:r>
      <w:r w:rsidR="00646A72" w:rsidRPr="00EF6F88">
        <w:rPr>
          <w:rFonts w:eastAsia="Times New Roman" w:cs="Arial"/>
          <w:i/>
          <w:color w:val="808080" w:themeColor="background1" w:themeShade="80"/>
        </w:rPr>
      </w:r>
      <w:r w:rsidR="00646A72"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A4</w:t>
      </w:r>
      <w:r w:rsidR="00646A72"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7571C2BB" w14:textId="77777777" w:rsidR="001425BD" w:rsidRPr="00EF6F88" w:rsidRDefault="001425BD" w:rsidP="00520490">
      <w:pPr>
        <w:pStyle w:val="Listenabsatz"/>
        <w:numPr>
          <w:ilvl w:val="0"/>
          <w:numId w:val="53"/>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00CD2C04" w14:textId="77777777" w:rsidR="00A8694F" w:rsidRPr="00EF6F88" w:rsidRDefault="00A8694F" w:rsidP="00993B47">
      <w:pPr>
        <w:rPr>
          <w:rFonts w:eastAsia="Times New Roman" w:cs="Arial"/>
          <w:i/>
          <w:color w:val="808080" w:themeColor="background1" w:themeShade="80"/>
        </w:rPr>
      </w:pPr>
    </w:p>
    <w:tbl>
      <w:tblPr>
        <w:tblStyle w:val="Tabellenraster"/>
        <w:tblW w:w="0" w:type="auto"/>
        <w:tblInd w:w="-5" w:type="dxa"/>
        <w:tblLook w:val="04A0" w:firstRow="1" w:lastRow="0" w:firstColumn="1" w:lastColumn="0" w:noHBand="0" w:noVBand="1"/>
      </w:tblPr>
      <w:tblGrid>
        <w:gridCol w:w="2835"/>
        <w:gridCol w:w="2835"/>
        <w:gridCol w:w="3397"/>
      </w:tblGrid>
      <w:tr w:rsidR="007B5B57" w:rsidRPr="00BA0862" w14:paraId="5652EA15" w14:textId="77777777" w:rsidTr="00874B30">
        <w:tc>
          <w:tcPr>
            <w:tcW w:w="2835" w:type="dxa"/>
          </w:tcPr>
          <w:p w14:paraId="5A1E3945" w14:textId="6436237D" w:rsidR="007B5B57" w:rsidRPr="00BA0862" w:rsidRDefault="00951F17" w:rsidP="001B2DD4">
            <w:pPr>
              <w:spacing w:before="60" w:after="60"/>
              <w:rPr>
                <w:rFonts w:ascii="Arial" w:eastAsia="Times New Roman" w:hAnsi="Arial" w:cs="Arial"/>
                <w:color w:val="A6A6A6" w:themeColor="background1" w:themeShade="A6"/>
                <w:sz w:val="20"/>
                <w:szCs w:val="20"/>
              </w:rPr>
            </w:pPr>
            <w:r w:rsidRPr="00BA0862">
              <w:rPr>
                <w:rFonts w:ascii="Arial" w:hAnsi="Arial" w:cs="Arial"/>
                <w:sz w:val="20"/>
                <w:szCs w:val="20"/>
              </w:rPr>
              <w:br w:type="page"/>
              <w:t>Information figuran</w:t>
            </w:r>
            <w:r w:rsidR="001B2DD4" w:rsidRPr="00BA0862">
              <w:rPr>
                <w:rFonts w:ascii="Arial" w:hAnsi="Arial" w:cs="Arial"/>
                <w:sz w:val="20"/>
                <w:szCs w:val="20"/>
              </w:rPr>
              <w:t>t dans la description du projet</w:t>
            </w:r>
            <w:r w:rsidR="002D4443" w:rsidRPr="00BA0862">
              <w:rPr>
                <w:rFonts w:ascii="Arial" w:hAnsi="Arial" w:cs="Arial"/>
                <w:sz w:val="20"/>
                <w:szCs w:val="20"/>
              </w:rPr>
              <w:t>/programme</w:t>
            </w:r>
          </w:p>
        </w:tc>
        <w:tc>
          <w:tcPr>
            <w:tcW w:w="2835" w:type="dxa"/>
          </w:tcPr>
          <w:p w14:paraId="5487DF2A" w14:textId="77777777" w:rsidR="007B5B57" w:rsidRPr="00BA0862" w:rsidRDefault="007B5B57" w:rsidP="007B5B57">
            <w:pPr>
              <w:spacing w:before="60" w:after="60"/>
              <w:rPr>
                <w:rFonts w:ascii="Arial" w:eastAsia="Times New Roman" w:hAnsi="Arial" w:cs="Arial"/>
                <w:color w:val="A6A6A6" w:themeColor="background1" w:themeShade="A6"/>
                <w:sz w:val="20"/>
                <w:szCs w:val="20"/>
              </w:rPr>
            </w:pPr>
            <w:r w:rsidRPr="00BA0862">
              <w:rPr>
                <w:rFonts w:ascii="Arial" w:hAnsi="Arial" w:cs="Arial"/>
                <w:sz w:val="20"/>
                <w:szCs w:val="20"/>
              </w:rPr>
              <w:t>Mise en œuvre effective</w:t>
            </w:r>
          </w:p>
        </w:tc>
        <w:tc>
          <w:tcPr>
            <w:tcW w:w="3397" w:type="dxa"/>
          </w:tcPr>
          <w:p w14:paraId="7B891E0E" w14:textId="77777777" w:rsidR="007B5B57" w:rsidRPr="00BA0862" w:rsidRDefault="007B5B57" w:rsidP="007B5B57">
            <w:pPr>
              <w:spacing w:before="60" w:after="60"/>
              <w:rPr>
                <w:rFonts w:ascii="Arial" w:eastAsia="Times New Roman" w:hAnsi="Arial" w:cs="Arial"/>
                <w:color w:val="A6A6A6" w:themeColor="background1" w:themeShade="A6"/>
                <w:sz w:val="20"/>
                <w:szCs w:val="20"/>
              </w:rPr>
            </w:pPr>
            <w:r w:rsidRPr="00BA0862">
              <w:rPr>
                <w:rFonts w:ascii="Arial" w:hAnsi="Arial" w:cs="Arial"/>
                <w:sz w:val="20"/>
                <w:szCs w:val="20"/>
              </w:rPr>
              <w:t>Justification/évaluation de la divergence</w:t>
            </w:r>
          </w:p>
        </w:tc>
      </w:tr>
      <w:tr w:rsidR="00993B47" w:rsidRPr="00BA0862" w14:paraId="293F6AB0" w14:textId="77777777" w:rsidTr="00874B30">
        <w:tc>
          <w:tcPr>
            <w:tcW w:w="2835" w:type="dxa"/>
          </w:tcPr>
          <w:p w14:paraId="45EB1027" w14:textId="77777777" w:rsidR="00993B47" w:rsidRPr="00BA0862" w:rsidRDefault="00993B47" w:rsidP="00C0559E">
            <w:pPr>
              <w:spacing w:before="60" w:after="60"/>
              <w:rPr>
                <w:rFonts w:ascii="Arial" w:eastAsia="Times New Roman" w:hAnsi="Arial" w:cs="Arial"/>
                <w:sz w:val="20"/>
                <w:szCs w:val="20"/>
              </w:rPr>
            </w:pPr>
          </w:p>
        </w:tc>
        <w:tc>
          <w:tcPr>
            <w:tcW w:w="2835" w:type="dxa"/>
          </w:tcPr>
          <w:p w14:paraId="65D790EA" w14:textId="77777777" w:rsidR="00993B47" w:rsidRPr="00BA0862" w:rsidRDefault="00993B47" w:rsidP="00C0559E">
            <w:pPr>
              <w:spacing w:before="60" w:after="60"/>
              <w:rPr>
                <w:rFonts w:ascii="Arial" w:eastAsia="Times New Roman" w:hAnsi="Arial" w:cs="Arial"/>
                <w:sz w:val="20"/>
                <w:szCs w:val="20"/>
              </w:rPr>
            </w:pPr>
          </w:p>
        </w:tc>
        <w:tc>
          <w:tcPr>
            <w:tcW w:w="3397" w:type="dxa"/>
          </w:tcPr>
          <w:p w14:paraId="19DF5EAA" w14:textId="77777777" w:rsidR="00993B47" w:rsidRPr="00BA0862" w:rsidRDefault="00993B47" w:rsidP="00C0559E">
            <w:pPr>
              <w:spacing w:before="60" w:after="60"/>
              <w:rPr>
                <w:rFonts w:ascii="Arial" w:eastAsia="Times New Roman" w:hAnsi="Arial" w:cs="Arial"/>
                <w:sz w:val="20"/>
                <w:szCs w:val="20"/>
              </w:rPr>
            </w:pPr>
          </w:p>
        </w:tc>
      </w:tr>
    </w:tbl>
    <w:p w14:paraId="00ECADFE" w14:textId="77777777" w:rsidR="00993B47" w:rsidRPr="00EF6F88" w:rsidRDefault="00993B47" w:rsidP="00836E6F">
      <w:pPr>
        <w:rPr>
          <w:rFonts w:cs="Arial"/>
          <w:szCs w:val="20"/>
        </w:rPr>
      </w:pPr>
    </w:p>
    <w:tbl>
      <w:tblPr>
        <w:tblStyle w:val="Tabellenraster"/>
        <w:tblW w:w="9072" w:type="dxa"/>
        <w:tblInd w:w="-5" w:type="dxa"/>
        <w:tblLook w:val="04A0" w:firstRow="1" w:lastRow="0" w:firstColumn="1" w:lastColumn="0" w:noHBand="0" w:noVBand="1"/>
      </w:tblPr>
      <w:tblGrid>
        <w:gridCol w:w="2835"/>
        <w:gridCol w:w="2835"/>
        <w:gridCol w:w="3402"/>
      </w:tblGrid>
      <w:tr w:rsidR="00220F60" w:rsidRPr="00BA0862" w14:paraId="63A51D6A" w14:textId="77777777" w:rsidTr="00874B30">
        <w:tc>
          <w:tcPr>
            <w:tcW w:w="2835" w:type="dxa"/>
          </w:tcPr>
          <w:p w14:paraId="12DBAAC4" w14:textId="77777777" w:rsidR="00220F60" w:rsidRPr="00BA0862" w:rsidRDefault="00220F60" w:rsidP="009325C4">
            <w:pPr>
              <w:spacing w:before="60" w:after="60"/>
              <w:rPr>
                <w:rFonts w:ascii="Arial" w:eastAsia="Times New Roman" w:hAnsi="Arial" w:cs="Arial"/>
                <w:sz w:val="20"/>
                <w:szCs w:val="20"/>
              </w:rPr>
            </w:pPr>
            <w:r w:rsidRPr="00BA0862">
              <w:rPr>
                <w:rFonts w:ascii="Arial" w:hAnsi="Arial" w:cs="Arial"/>
                <w:sz w:val="20"/>
                <w:szCs w:val="20"/>
              </w:rPr>
              <w:t xml:space="preserve">Information figurant dans le rapport de suivi relatif à la </w:t>
            </w:r>
            <w:proofErr w:type="spellStart"/>
            <w:r w:rsidRPr="00BA0862">
              <w:rPr>
                <w:rFonts w:ascii="Arial" w:hAnsi="Arial" w:cs="Arial"/>
                <w:i/>
                <w:color w:val="7F7F7F" w:themeColor="text1" w:themeTint="80"/>
                <w:sz w:val="20"/>
                <w:szCs w:val="20"/>
              </w:rPr>
              <w:t>x</w:t>
            </w:r>
            <w:r w:rsidRPr="00BA0862">
              <w:rPr>
                <w:rFonts w:ascii="Arial" w:hAnsi="Arial" w:cs="Arial"/>
                <w:i/>
                <w:color w:val="7F7F7F" w:themeColor="text1" w:themeTint="80"/>
                <w:sz w:val="20"/>
                <w:szCs w:val="20"/>
                <w:vertAlign w:val="superscript"/>
              </w:rPr>
              <w:t>e</w:t>
            </w:r>
            <w:proofErr w:type="spellEnd"/>
            <w:r w:rsidRPr="00BA0862">
              <w:rPr>
                <w:rFonts w:ascii="Arial" w:hAnsi="Arial" w:cs="Arial"/>
                <w:sz w:val="20"/>
                <w:szCs w:val="20"/>
              </w:rPr>
              <w:t xml:space="preserve"> période de suivi </w:t>
            </w:r>
          </w:p>
        </w:tc>
        <w:tc>
          <w:tcPr>
            <w:tcW w:w="2835" w:type="dxa"/>
          </w:tcPr>
          <w:p w14:paraId="1032CB3E" w14:textId="77777777" w:rsidR="00220F60" w:rsidRPr="00BA0862" w:rsidRDefault="00220F60" w:rsidP="009325C4">
            <w:pPr>
              <w:spacing w:before="60" w:after="60"/>
              <w:rPr>
                <w:rFonts w:ascii="Arial" w:eastAsia="Times New Roman" w:hAnsi="Arial" w:cs="Arial"/>
                <w:sz w:val="20"/>
                <w:szCs w:val="20"/>
              </w:rPr>
            </w:pPr>
            <w:r w:rsidRPr="00BA0862">
              <w:rPr>
                <w:rFonts w:ascii="Arial" w:hAnsi="Arial" w:cs="Arial"/>
                <w:sz w:val="20"/>
                <w:szCs w:val="20"/>
              </w:rPr>
              <w:t>Mise en œuvre effective</w:t>
            </w:r>
          </w:p>
        </w:tc>
        <w:tc>
          <w:tcPr>
            <w:tcW w:w="3402" w:type="dxa"/>
          </w:tcPr>
          <w:p w14:paraId="07ABC4AF" w14:textId="77777777" w:rsidR="00220F60" w:rsidRPr="00BA0862" w:rsidRDefault="00220F60" w:rsidP="009325C4">
            <w:pPr>
              <w:spacing w:before="60" w:after="60"/>
              <w:rPr>
                <w:rFonts w:ascii="Arial" w:eastAsia="Times New Roman" w:hAnsi="Arial" w:cs="Arial"/>
                <w:sz w:val="20"/>
                <w:szCs w:val="20"/>
              </w:rPr>
            </w:pPr>
            <w:r w:rsidRPr="00BA0862">
              <w:rPr>
                <w:rFonts w:ascii="Arial" w:hAnsi="Arial" w:cs="Arial"/>
                <w:sz w:val="20"/>
                <w:szCs w:val="20"/>
              </w:rPr>
              <w:t>Justification/évaluation de la divergence</w:t>
            </w:r>
          </w:p>
        </w:tc>
      </w:tr>
      <w:tr w:rsidR="00220F60" w:rsidRPr="00BA0862" w14:paraId="51F482F8" w14:textId="77777777" w:rsidTr="00874B30">
        <w:tc>
          <w:tcPr>
            <w:tcW w:w="2835" w:type="dxa"/>
          </w:tcPr>
          <w:p w14:paraId="506657AB" w14:textId="77777777" w:rsidR="00220F60" w:rsidRPr="00BA0862" w:rsidRDefault="00220F60" w:rsidP="009325C4">
            <w:pPr>
              <w:spacing w:before="60" w:after="60"/>
              <w:rPr>
                <w:rFonts w:ascii="Arial" w:eastAsia="Times New Roman" w:hAnsi="Arial" w:cs="Arial"/>
                <w:sz w:val="20"/>
                <w:szCs w:val="20"/>
              </w:rPr>
            </w:pPr>
          </w:p>
        </w:tc>
        <w:tc>
          <w:tcPr>
            <w:tcW w:w="2835" w:type="dxa"/>
          </w:tcPr>
          <w:p w14:paraId="013E095A" w14:textId="77777777" w:rsidR="00220F60" w:rsidRPr="00BA0862" w:rsidRDefault="00220F60" w:rsidP="009325C4">
            <w:pPr>
              <w:spacing w:before="60" w:after="60"/>
              <w:rPr>
                <w:rFonts w:ascii="Arial" w:eastAsia="Times New Roman" w:hAnsi="Arial" w:cs="Arial"/>
                <w:sz w:val="20"/>
                <w:szCs w:val="20"/>
              </w:rPr>
            </w:pPr>
          </w:p>
        </w:tc>
        <w:tc>
          <w:tcPr>
            <w:tcW w:w="3402" w:type="dxa"/>
          </w:tcPr>
          <w:p w14:paraId="43F96716" w14:textId="77777777" w:rsidR="00220F60" w:rsidRPr="00BA0862" w:rsidRDefault="00220F60" w:rsidP="009325C4">
            <w:pPr>
              <w:spacing w:before="60" w:after="60"/>
              <w:rPr>
                <w:rFonts w:ascii="Arial" w:eastAsia="Times New Roman" w:hAnsi="Arial" w:cs="Arial"/>
                <w:sz w:val="20"/>
                <w:szCs w:val="20"/>
              </w:rPr>
            </w:pPr>
          </w:p>
        </w:tc>
      </w:tr>
    </w:tbl>
    <w:p w14:paraId="2C515071" w14:textId="77777777" w:rsidR="00220F60" w:rsidRPr="00EF6F88" w:rsidRDefault="00220F60" w:rsidP="00836E6F">
      <w:pPr>
        <w:rPr>
          <w:rFonts w:cs="Arial"/>
        </w:rPr>
      </w:pPr>
    </w:p>
    <w:p w14:paraId="4687CB8D" w14:textId="77777777" w:rsidR="00A8694F" w:rsidRPr="00EF6F88" w:rsidRDefault="00A8694F" w:rsidP="00836E6F">
      <w:pPr>
        <w:rPr>
          <w:rFonts w:cs="Arial"/>
        </w:rPr>
      </w:pPr>
    </w:p>
    <w:p w14:paraId="6298CB85" w14:textId="77777777" w:rsidR="00C140C5" w:rsidRPr="00EF6F88" w:rsidRDefault="00C140C5" w:rsidP="00C140C5">
      <w:pPr>
        <w:pStyle w:val="berschrift2"/>
        <w:rPr>
          <w:rFonts w:eastAsia="Times New Roman" w:cs="Arial"/>
        </w:rPr>
      </w:pPr>
      <w:bookmarkStart w:id="39" w:name="_Toc430976723"/>
      <w:bookmarkStart w:id="40" w:name="_Toc430977806"/>
      <w:bookmarkStart w:id="41" w:name="_Toc430978226"/>
      <w:bookmarkStart w:id="42" w:name="_Toc158991536"/>
      <w:bookmarkStart w:id="43" w:name="_Toc431040306"/>
      <w:bookmarkStart w:id="44" w:name="_Toc431040305"/>
      <w:bookmarkEnd w:id="39"/>
      <w:bookmarkEnd w:id="40"/>
      <w:bookmarkEnd w:id="41"/>
      <w:r w:rsidRPr="00EF6F88">
        <w:rPr>
          <w:rFonts w:cs="Arial"/>
        </w:rPr>
        <w:t>Délimitation par rapport aux entreprises exemptées de la taxe sur le CO</w:t>
      </w:r>
      <w:r w:rsidRPr="00EF6F88">
        <w:rPr>
          <w:rFonts w:cs="Arial"/>
          <w:vertAlign w:val="subscript"/>
        </w:rPr>
        <w:t>2</w:t>
      </w:r>
      <w:bookmarkEnd w:id="42"/>
      <w:r w:rsidRPr="00EF6F88">
        <w:rPr>
          <w:rFonts w:cs="Arial"/>
        </w:rPr>
        <w:t xml:space="preserve"> </w:t>
      </w:r>
      <w:bookmarkEnd w:id="43"/>
    </w:p>
    <w:p w14:paraId="481D604F" w14:textId="7DD341C7" w:rsidR="00106407" w:rsidRDefault="00106407" w:rsidP="00C140C5">
      <w:pPr>
        <w:rPr>
          <w:rFonts w:cs="Arial"/>
        </w:rPr>
      </w:pPr>
      <w:r w:rsidRPr="00106407">
        <w:rPr>
          <w:rFonts w:cs="Arial"/>
        </w:rPr>
        <w:t>Pour les projets de compensation avec des interfaces avec des installations qui sont exonérées de la taxe sur le CO</w:t>
      </w:r>
      <w:r w:rsidRPr="00106407">
        <w:rPr>
          <w:rFonts w:cs="Arial"/>
          <w:vertAlign w:val="subscript"/>
        </w:rPr>
        <w:t>2</w:t>
      </w:r>
      <w:r w:rsidRPr="00106407">
        <w:rPr>
          <w:rFonts w:cs="Arial"/>
        </w:rPr>
        <w:t xml:space="preserve"> avec un objectif d'émission selon l'article 67 de l'ordonnance sur le CO</w:t>
      </w:r>
      <w:r w:rsidRPr="00106407">
        <w:rPr>
          <w:rFonts w:cs="Arial"/>
          <w:vertAlign w:val="subscript"/>
        </w:rPr>
        <w:t>2</w:t>
      </w:r>
      <w:r w:rsidRPr="00106407">
        <w:rPr>
          <w:rFonts w:cs="Arial"/>
        </w:rPr>
        <w:t>, le rapport de monitoring et le rapport de vérification du projet de compensation doivent être remis en même temps que le monitoring annuel de l'obligation de réduction, jusqu'au 31 mai de l'année suivante. </w:t>
      </w:r>
    </w:p>
    <w:p w14:paraId="2C8F6070" w14:textId="77777777" w:rsidR="00106407" w:rsidRDefault="00106407" w:rsidP="00C140C5">
      <w:pPr>
        <w:rPr>
          <w:rFonts w:cs="Arial"/>
        </w:rPr>
      </w:pPr>
    </w:p>
    <w:p w14:paraId="1AC48B5B" w14:textId="2381DD8E" w:rsidR="00C140C5" w:rsidRPr="00EF6F88" w:rsidRDefault="00C140C5" w:rsidP="00C140C5">
      <w:pPr>
        <w:rPr>
          <w:rFonts w:cs="Arial"/>
        </w:rPr>
      </w:pPr>
      <w:r w:rsidRPr="00EF6F88">
        <w:rPr>
          <w:rFonts w:cs="Arial"/>
        </w:rPr>
        <w:t>S’il s’agit du premier période de suivi </w:t>
      </w:r>
      <w:r w:rsidR="0004044F">
        <w:rPr>
          <w:rFonts w:cs="Arial"/>
        </w:rPr>
        <w:t>après une validation</w:t>
      </w:r>
      <w:r w:rsidR="00641EF0">
        <w:rPr>
          <w:rFonts w:cs="Arial"/>
        </w:rPr>
        <w:t xml:space="preserve"> </w:t>
      </w:r>
      <w:r w:rsidRPr="00EF6F88">
        <w:rPr>
          <w:rFonts w:cs="Arial"/>
        </w:rPr>
        <w:t>: la délimitation par rapport aux entreprises exemptées de la taxe sur le CO</w:t>
      </w:r>
      <w:r w:rsidRPr="00EF6F88">
        <w:rPr>
          <w:rFonts w:cs="Arial"/>
          <w:vertAlign w:val="subscript"/>
        </w:rPr>
        <w:t>2</w:t>
      </w:r>
      <w:r w:rsidRPr="00EF6F88">
        <w:rPr>
          <w:rFonts w:cs="Arial"/>
        </w:rPr>
        <w:t xml:space="preserve"> est-elle conforme à la présentation qui en est faite dans la description du projet</w:t>
      </w:r>
      <w:r w:rsidR="00D84E42">
        <w:rPr>
          <w:rFonts w:cs="Arial"/>
        </w:rPr>
        <w:t>/programme</w:t>
      </w:r>
      <w:r w:rsidRPr="00EF6F88">
        <w:rPr>
          <w:rFonts w:cs="Arial"/>
        </w:rPr>
        <w:t xml:space="preserve"> ? </w:t>
      </w:r>
    </w:p>
    <w:p w14:paraId="0122D3F7" w14:textId="77777777" w:rsidR="00C140C5" w:rsidRPr="00EF6F88" w:rsidRDefault="00C140C5" w:rsidP="00C140C5">
      <w:pPr>
        <w:rPr>
          <w:rFonts w:cs="Arial"/>
          <w:lang w:eastAsia="en-US"/>
        </w:rPr>
      </w:pPr>
    </w:p>
    <w:p w14:paraId="302A5D29" w14:textId="77777777" w:rsidR="00C140C5" w:rsidRPr="00EF6F88" w:rsidRDefault="00C140C5" w:rsidP="00C140C5">
      <w:pPr>
        <w:rPr>
          <w:rFonts w:cs="Arial"/>
        </w:rPr>
      </w:pPr>
      <w:r w:rsidRPr="00EF6F88">
        <w:rPr>
          <w:rFonts w:cs="Arial"/>
        </w:rPr>
        <w:t>S’il s’agit d’un autre rapport de suivi : la délimitation par rapport aux entreprises exemptées de la taxe sur le CO</w:t>
      </w:r>
      <w:r w:rsidRPr="00EF6F88">
        <w:rPr>
          <w:rFonts w:cs="Arial"/>
          <w:vertAlign w:val="subscript"/>
        </w:rPr>
        <w:t>2</w:t>
      </w:r>
      <w:r w:rsidRPr="00EF6F88">
        <w:rPr>
          <w:rFonts w:cs="Arial"/>
        </w:rPr>
        <w:t xml:space="preserve"> est-elle conforme à la présentation qui en est faite dans le dernier rapport de suivi ? </w:t>
      </w:r>
    </w:p>
    <w:p w14:paraId="6444AABC" w14:textId="77777777" w:rsidR="00C140C5" w:rsidRPr="00EF6F88" w:rsidRDefault="00C140C5" w:rsidP="00C140C5">
      <w:pPr>
        <w:rPr>
          <w:rFonts w:cs="Arial"/>
          <w:lang w:eastAsia="en-US"/>
        </w:rPr>
      </w:pPr>
    </w:p>
    <w:p w14:paraId="3956E685" w14:textId="77777777" w:rsidR="00C140C5" w:rsidRPr="00EF6F88" w:rsidRDefault="00C140C5" w:rsidP="00C140C5">
      <w:pPr>
        <w:rPr>
          <w:rFonts w:eastAsia="Times New Roman"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 pertinent </w:t>
      </w:r>
    </w:p>
    <w:p w14:paraId="55D653FB" w14:textId="77777777" w:rsidR="00C140C5" w:rsidRPr="00EF6F88" w:rsidRDefault="00C140C5" w:rsidP="00C140C5">
      <w:pPr>
        <w:rPr>
          <w:rFonts w:cs="Arial"/>
        </w:rPr>
      </w:pPr>
      <w:r w:rsidRPr="00EF6F88">
        <w:rPr>
          <w:rFonts w:eastAsia="Times New Roman" w:cs="Arial"/>
        </w:rPr>
        <w:lastRenderedPageBreak/>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1A60B1F5" w14:textId="77777777" w:rsidR="00C140C5" w:rsidRPr="00EF6F88" w:rsidRDefault="00C140C5" w:rsidP="00C140C5">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0A97BB74" w14:textId="77777777" w:rsidR="00C140C5" w:rsidRPr="00EF6F88" w:rsidRDefault="00C140C5" w:rsidP="00C140C5">
      <w:pPr>
        <w:rPr>
          <w:rFonts w:eastAsia="Times New Roman" w:cs="Arial"/>
          <w:i/>
          <w:color w:val="808080" w:themeColor="background1" w:themeShade="80"/>
          <w:lang w:eastAsia="en-US"/>
        </w:rPr>
      </w:pPr>
    </w:p>
    <w:p w14:paraId="79FF147F" w14:textId="2F897C11" w:rsidR="00C140C5" w:rsidRPr="00EF6F88" w:rsidRDefault="00C140C5" w:rsidP="00C140C5">
      <w:pPr>
        <w:rPr>
          <w:rFonts w:eastAsia="Times New Roman" w:cs="Arial"/>
          <w:i/>
          <w:color w:val="808080" w:themeColor="background1" w:themeShade="80"/>
        </w:rPr>
      </w:pPr>
      <w:r w:rsidRPr="00EF6F88">
        <w:rPr>
          <w:rFonts w:cs="Arial"/>
          <w:i/>
          <w:color w:val="808080" w:themeColor="background1" w:themeShade="80"/>
        </w:rPr>
        <w:t>Si la question n’est pas pertinente : expliquez pourquoi. Supprimez le texte en italique et le</w:t>
      </w:r>
      <w:r w:rsidR="00A06A46" w:rsidRPr="00EF6F88">
        <w:rPr>
          <w:rFonts w:cs="Arial"/>
          <w:i/>
          <w:color w:val="808080" w:themeColor="background1" w:themeShade="80"/>
        </w:rPr>
        <w:t>s</w:t>
      </w:r>
      <w:r w:rsidRPr="00EF6F88">
        <w:rPr>
          <w:rFonts w:cs="Arial"/>
          <w:i/>
          <w:color w:val="808080" w:themeColor="background1" w:themeShade="80"/>
        </w:rPr>
        <w:t xml:space="preserve"> tableau</w:t>
      </w:r>
      <w:r w:rsidR="00A06A46" w:rsidRPr="00EF6F88">
        <w:rPr>
          <w:rFonts w:cs="Arial"/>
          <w:i/>
          <w:color w:val="808080" w:themeColor="background1" w:themeShade="80"/>
        </w:rPr>
        <w:t>x</w:t>
      </w:r>
      <w:r w:rsidRPr="00EF6F88">
        <w:rPr>
          <w:rFonts w:cs="Arial"/>
          <w:i/>
          <w:color w:val="808080" w:themeColor="background1" w:themeShade="80"/>
        </w:rPr>
        <w:t xml:space="preserve"> ci-dessous.</w:t>
      </w:r>
    </w:p>
    <w:p w14:paraId="49C257A7" w14:textId="0E762A14" w:rsidR="00C140C5" w:rsidRPr="00EF6F88" w:rsidRDefault="00C140C5" w:rsidP="00C140C5">
      <w:pPr>
        <w:rPr>
          <w:rFonts w:eastAsia="Times New Roman" w:cs="Arial"/>
          <w:i/>
          <w:color w:val="808080" w:themeColor="background1" w:themeShade="80"/>
        </w:rPr>
      </w:pPr>
      <w:r w:rsidRPr="00EF6F88">
        <w:rPr>
          <w:rFonts w:cs="Arial"/>
          <w:i/>
          <w:color w:val="808080" w:themeColor="background1" w:themeShade="80"/>
        </w:rPr>
        <w:t>Si oui : énumérez les entreprises concernées (idéalement dans un tableau), avec leur adresse et les paramètres nécessaires au calcul des réductions d’émissions. Supprimez le texte en italique et le</w:t>
      </w:r>
      <w:r w:rsidR="00A06A46" w:rsidRPr="00EF6F88">
        <w:rPr>
          <w:rFonts w:cs="Arial"/>
          <w:i/>
          <w:color w:val="808080" w:themeColor="background1" w:themeShade="80"/>
        </w:rPr>
        <w:t>s</w:t>
      </w:r>
      <w:r w:rsidRPr="00EF6F88">
        <w:rPr>
          <w:rFonts w:cs="Arial"/>
          <w:i/>
          <w:color w:val="808080" w:themeColor="background1" w:themeShade="80"/>
        </w:rPr>
        <w:t xml:space="preserve"> tableau</w:t>
      </w:r>
      <w:r w:rsidR="00A06A46" w:rsidRPr="00EF6F88">
        <w:rPr>
          <w:rFonts w:cs="Arial"/>
          <w:i/>
          <w:color w:val="808080" w:themeColor="background1" w:themeShade="80"/>
        </w:rPr>
        <w:t>x</w:t>
      </w:r>
      <w:r w:rsidRPr="00EF6F88">
        <w:rPr>
          <w:rFonts w:cs="Arial"/>
          <w:i/>
          <w:color w:val="808080" w:themeColor="background1" w:themeShade="80"/>
        </w:rPr>
        <w:t xml:space="preserve"> ci-dessous.</w:t>
      </w:r>
    </w:p>
    <w:p w14:paraId="3FA983E6" w14:textId="77777777" w:rsidR="00C140C5" w:rsidRPr="00EF6F88" w:rsidRDefault="00C140C5" w:rsidP="00C140C5">
      <w:pPr>
        <w:rPr>
          <w:rFonts w:eastAsia="Times New Roman" w:cs="Arial"/>
          <w:i/>
          <w:color w:val="808080" w:themeColor="background1" w:themeShade="80"/>
        </w:rPr>
      </w:pPr>
      <w:r w:rsidRPr="00EF6F88">
        <w:rPr>
          <w:rFonts w:cs="Arial"/>
          <w:i/>
          <w:color w:val="808080" w:themeColor="background1" w:themeShade="80"/>
        </w:rPr>
        <w:t xml:space="preserve">Si non : </w:t>
      </w:r>
    </w:p>
    <w:p w14:paraId="6535ED69" w14:textId="39D49D73" w:rsidR="00C140C5" w:rsidRPr="00EF6F88" w:rsidRDefault="00C140C5" w:rsidP="00C140C5">
      <w:pPr>
        <w:pStyle w:val="Listenabsatz"/>
        <w:numPr>
          <w:ilvl w:val="0"/>
          <w:numId w:val="56"/>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FE10D8" w:rsidRPr="00EF6F88">
        <w:rPr>
          <w:rFonts w:cs="Arial"/>
          <w:i/>
          <w:color w:val="808080" w:themeColor="background1" w:themeShade="80"/>
        </w:rPr>
        <w:t>correspondant </w:t>
      </w:r>
      <w:r w:rsidRPr="00EF6F88">
        <w:rPr>
          <w:rFonts w:cs="Arial"/>
          <w:i/>
          <w:color w:val="808080" w:themeColor="background1" w:themeShade="80"/>
        </w:rPr>
        <w:t>; pour cela, complétez (s’il existe) le tableau figurant dans le dernier rapport de suivi. Ajoutez un schéma si besoin. Des informations complémentaires peuvent être fournies à l’annexe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_Ref526318029 \r \h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A4</w:t>
      </w:r>
      <w:r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w:t>
      </w:r>
    </w:p>
    <w:p w14:paraId="60E1D3B2" w14:textId="77777777" w:rsidR="00C140C5" w:rsidRPr="00EF6F88" w:rsidRDefault="00C140C5" w:rsidP="00C140C5">
      <w:pPr>
        <w:pStyle w:val="Listenabsatz"/>
        <w:numPr>
          <w:ilvl w:val="0"/>
          <w:numId w:val="56"/>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52834BD9" w14:textId="77777777" w:rsidR="00C140C5" w:rsidRPr="00EF6F88" w:rsidRDefault="00C140C5" w:rsidP="00C140C5">
      <w:pPr>
        <w:rPr>
          <w:rFonts w:cs="Arial"/>
        </w:rPr>
      </w:pPr>
    </w:p>
    <w:tbl>
      <w:tblPr>
        <w:tblStyle w:val="Tabellenraster"/>
        <w:tblW w:w="0" w:type="auto"/>
        <w:tblInd w:w="-5" w:type="dxa"/>
        <w:tblLook w:val="04A0" w:firstRow="1" w:lastRow="0" w:firstColumn="1" w:lastColumn="0" w:noHBand="0" w:noVBand="1"/>
      </w:tblPr>
      <w:tblGrid>
        <w:gridCol w:w="2977"/>
        <w:gridCol w:w="2835"/>
        <w:gridCol w:w="3255"/>
      </w:tblGrid>
      <w:tr w:rsidR="00C140C5" w:rsidRPr="00BA0862" w14:paraId="49D01475" w14:textId="77777777" w:rsidTr="00AD7414">
        <w:tc>
          <w:tcPr>
            <w:tcW w:w="2977" w:type="dxa"/>
            <w:tcBorders>
              <w:bottom w:val="single" w:sz="4" w:space="0" w:color="auto"/>
            </w:tcBorders>
          </w:tcPr>
          <w:p w14:paraId="1201AB29" w14:textId="663BADB3" w:rsidR="00C140C5" w:rsidRPr="00BA0862" w:rsidRDefault="00C140C5" w:rsidP="001B2DD4">
            <w:pPr>
              <w:spacing w:before="60" w:after="60"/>
              <w:rPr>
                <w:rFonts w:ascii="Arial" w:eastAsia="Times New Roman" w:hAnsi="Arial" w:cs="Arial"/>
                <w:sz w:val="20"/>
                <w:szCs w:val="20"/>
              </w:rPr>
            </w:pPr>
            <w:r w:rsidRPr="00BA0862">
              <w:rPr>
                <w:rFonts w:ascii="Arial" w:hAnsi="Arial" w:cs="Arial"/>
                <w:sz w:val="20"/>
                <w:szCs w:val="20"/>
              </w:rPr>
              <w:t>Information figuran</w:t>
            </w:r>
            <w:r w:rsidR="001B2DD4" w:rsidRPr="00BA0862">
              <w:rPr>
                <w:rFonts w:ascii="Arial" w:hAnsi="Arial" w:cs="Arial"/>
                <w:sz w:val="20"/>
                <w:szCs w:val="20"/>
              </w:rPr>
              <w:t>t dans la description du projet</w:t>
            </w:r>
            <w:r w:rsidR="00EF6F88" w:rsidRPr="00BA0862">
              <w:rPr>
                <w:rFonts w:ascii="Arial" w:hAnsi="Arial" w:cs="Arial"/>
                <w:sz w:val="20"/>
                <w:szCs w:val="20"/>
              </w:rPr>
              <w:t>/programme</w:t>
            </w:r>
          </w:p>
        </w:tc>
        <w:tc>
          <w:tcPr>
            <w:tcW w:w="2835" w:type="dxa"/>
            <w:tcBorders>
              <w:bottom w:val="single" w:sz="4" w:space="0" w:color="auto"/>
            </w:tcBorders>
          </w:tcPr>
          <w:p w14:paraId="651009E0" w14:textId="77777777" w:rsidR="00C140C5" w:rsidRPr="00BA0862" w:rsidRDefault="00C140C5" w:rsidP="009A1D83">
            <w:pPr>
              <w:spacing w:before="60" w:after="60"/>
              <w:rPr>
                <w:rFonts w:ascii="Arial" w:eastAsia="Times New Roman" w:hAnsi="Arial" w:cs="Arial"/>
                <w:sz w:val="20"/>
                <w:szCs w:val="20"/>
              </w:rPr>
            </w:pPr>
            <w:r w:rsidRPr="00BA0862">
              <w:rPr>
                <w:rFonts w:ascii="Arial" w:hAnsi="Arial" w:cs="Arial"/>
                <w:sz w:val="20"/>
                <w:szCs w:val="20"/>
              </w:rPr>
              <w:t>Mise en œuvre effective</w:t>
            </w:r>
          </w:p>
        </w:tc>
        <w:tc>
          <w:tcPr>
            <w:tcW w:w="3255" w:type="dxa"/>
            <w:tcBorders>
              <w:bottom w:val="single" w:sz="4" w:space="0" w:color="auto"/>
            </w:tcBorders>
          </w:tcPr>
          <w:p w14:paraId="3357C93E" w14:textId="77777777" w:rsidR="00C140C5" w:rsidRPr="00BA0862" w:rsidRDefault="00C140C5" w:rsidP="009A1D83">
            <w:pPr>
              <w:spacing w:before="60" w:after="60"/>
              <w:rPr>
                <w:rFonts w:ascii="Arial" w:eastAsia="Times New Roman" w:hAnsi="Arial" w:cs="Arial"/>
                <w:sz w:val="20"/>
                <w:szCs w:val="20"/>
              </w:rPr>
            </w:pPr>
            <w:r w:rsidRPr="00BA0862">
              <w:rPr>
                <w:rFonts w:ascii="Arial" w:hAnsi="Arial" w:cs="Arial"/>
                <w:sz w:val="20"/>
                <w:szCs w:val="20"/>
              </w:rPr>
              <w:t>Justification/évaluation de la divergence</w:t>
            </w:r>
          </w:p>
        </w:tc>
      </w:tr>
      <w:tr w:rsidR="00C140C5" w:rsidRPr="00BA0862" w14:paraId="7CBFC6BF" w14:textId="77777777" w:rsidTr="00AD7414">
        <w:tc>
          <w:tcPr>
            <w:tcW w:w="2977" w:type="dxa"/>
            <w:tcBorders>
              <w:bottom w:val="single" w:sz="4" w:space="0" w:color="auto"/>
            </w:tcBorders>
          </w:tcPr>
          <w:p w14:paraId="4EADAA8A" w14:textId="77777777" w:rsidR="00C140C5" w:rsidRPr="00BA0862" w:rsidRDefault="00C140C5" w:rsidP="009A1D83">
            <w:pPr>
              <w:spacing w:before="60" w:after="60"/>
              <w:rPr>
                <w:rFonts w:ascii="Arial" w:eastAsia="Times New Roman" w:hAnsi="Arial" w:cs="Arial"/>
                <w:sz w:val="20"/>
                <w:szCs w:val="20"/>
              </w:rPr>
            </w:pPr>
          </w:p>
        </w:tc>
        <w:tc>
          <w:tcPr>
            <w:tcW w:w="2835" w:type="dxa"/>
            <w:tcBorders>
              <w:bottom w:val="single" w:sz="4" w:space="0" w:color="auto"/>
            </w:tcBorders>
          </w:tcPr>
          <w:p w14:paraId="77744865" w14:textId="77777777" w:rsidR="00C140C5" w:rsidRPr="00BA0862" w:rsidRDefault="00C140C5" w:rsidP="009A1D83">
            <w:pPr>
              <w:spacing w:before="60" w:after="60"/>
              <w:rPr>
                <w:rFonts w:ascii="Arial" w:eastAsia="Times New Roman" w:hAnsi="Arial" w:cs="Arial"/>
                <w:sz w:val="20"/>
                <w:szCs w:val="20"/>
              </w:rPr>
            </w:pPr>
          </w:p>
        </w:tc>
        <w:tc>
          <w:tcPr>
            <w:tcW w:w="3255" w:type="dxa"/>
            <w:tcBorders>
              <w:bottom w:val="single" w:sz="4" w:space="0" w:color="auto"/>
            </w:tcBorders>
          </w:tcPr>
          <w:p w14:paraId="430A49D8" w14:textId="77777777" w:rsidR="00C140C5" w:rsidRPr="00BA0862" w:rsidRDefault="00C140C5" w:rsidP="009A1D83">
            <w:pPr>
              <w:spacing w:before="60" w:after="60"/>
              <w:rPr>
                <w:rFonts w:ascii="Arial" w:eastAsia="Times New Roman" w:hAnsi="Arial" w:cs="Arial"/>
                <w:sz w:val="20"/>
                <w:szCs w:val="20"/>
              </w:rPr>
            </w:pPr>
          </w:p>
        </w:tc>
      </w:tr>
    </w:tbl>
    <w:p w14:paraId="64388113" w14:textId="77777777" w:rsidR="00C140C5" w:rsidRPr="00EF6F88" w:rsidRDefault="00C140C5" w:rsidP="00C140C5">
      <w:pPr>
        <w:rPr>
          <w:rFonts w:eastAsia="Times New Roman" w:cs="Arial"/>
          <w:szCs w:val="20"/>
          <w:lang w:eastAsia="en-US"/>
        </w:rPr>
      </w:pPr>
    </w:p>
    <w:tbl>
      <w:tblPr>
        <w:tblStyle w:val="Tabellenraster"/>
        <w:tblW w:w="0" w:type="auto"/>
        <w:tblInd w:w="-5" w:type="dxa"/>
        <w:tblLook w:val="04A0" w:firstRow="1" w:lastRow="0" w:firstColumn="1" w:lastColumn="0" w:noHBand="0" w:noVBand="1"/>
      </w:tblPr>
      <w:tblGrid>
        <w:gridCol w:w="2977"/>
        <w:gridCol w:w="2835"/>
        <w:gridCol w:w="3255"/>
      </w:tblGrid>
      <w:tr w:rsidR="00C140C5" w:rsidRPr="00BA0862" w14:paraId="06EB296E" w14:textId="77777777" w:rsidTr="00AD7414">
        <w:tc>
          <w:tcPr>
            <w:tcW w:w="2977" w:type="dxa"/>
          </w:tcPr>
          <w:p w14:paraId="66BCA11F" w14:textId="77777777" w:rsidR="00C140C5" w:rsidRPr="00BA0862" w:rsidRDefault="00C140C5" w:rsidP="009A1D83">
            <w:pPr>
              <w:spacing w:before="60" w:after="60"/>
              <w:rPr>
                <w:rFonts w:ascii="Arial" w:eastAsia="Times New Roman" w:hAnsi="Arial" w:cs="Arial"/>
                <w:color w:val="A6A6A6" w:themeColor="background1" w:themeShade="A6"/>
                <w:sz w:val="20"/>
                <w:szCs w:val="20"/>
              </w:rPr>
            </w:pPr>
            <w:r w:rsidRPr="00BA0862">
              <w:rPr>
                <w:rFonts w:ascii="Arial" w:hAnsi="Arial" w:cs="Arial"/>
                <w:sz w:val="20"/>
                <w:szCs w:val="20"/>
              </w:rPr>
              <w:t xml:space="preserve">Information figurant dans le rapport de suivi relatif à la </w:t>
            </w:r>
            <w:proofErr w:type="spellStart"/>
            <w:r w:rsidRPr="00BA0862">
              <w:rPr>
                <w:rFonts w:ascii="Arial" w:hAnsi="Arial" w:cs="Arial"/>
                <w:i/>
                <w:color w:val="7F7F7F" w:themeColor="text1" w:themeTint="80"/>
                <w:sz w:val="20"/>
                <w:szCs w:val="20"/>
              </w:rPr>
              <w:t>x</w:t>
            </w:r>
            <w:r w:rsidRPr="00BA0862">
              <w:rPr>
                <w:rFonts w:ascii="Arial" w:hAnsi="Arial" w:cs="Arial"/>
                <w:i/>
                <w:color w:val="7F7F7F" w:themeColor="text1" w:themeTint="80"/>
                <w:sz w:val="20"/>
                <w:szCs w:val="20"/>
                <w:vertAlign w:val="superscript"/>
              </w:rPr>
              <w:t>e</w:t>
            </w:r>
            <w:proofErr w:type="spellEnd"/>
            <w:r w:rsidRPr="00BA0862">
              <w:rPr>
                <w:rFonts w:ascii="Arial" w:hAnsi="Arial" w:cs="Arial"/>
                <w:sz w:val="20"/>
                <w:szCs w:val="20"/>
              </w:rPr>
              <w:t> période de suivi</w:t>
            </w:r>
          </w:p>
        </w:tc>
        <w:tc>
          <w:tcPr>
            <w:tcW w:w="2835" w:type="dxa"/>
          </w:tcPr>
          <w:p w14:paraId="6D7E1FB0" w14:textId="77777777" w:rsidR="00C140C5" w:rsidRPr="00BA0862" w:rsidRDefault="00C140C5" w:rsidP="009A1D83">
            <w:pPr>
              <w:spacing w:before="60" w:after="60"/>
              <w:rPr>
                <w:rFonts w:ascii="Arial" w:eastAsia="Times New Roman" w:hAnsi="Arial" w:cs="Arial"/>
                <w:color w:val="A6A6A6" w:themeColor="background1" w:themeShade="A6"/>
                <w:sz w:val="20"/>
                <w:szCs w:val="20"/>
              </w:rPr>
            </w:pPr>
            <w:r w:rsidRPr="00BA0862">
              <w:rPr>
                <w:rFonts w:ascii="Arial" w:hAnsi="Arial" w:cs="Arial"/>
                <w:sz w:val="20"/>
                <w:szCs w:val="20"/>
              </w:rPr>
              <w:t>Mise en œuvre effective</w:t>
            </w:r>
          </w:p>
        </w:tc>
        <w:tc>
          <w:tcPr>
            <w:tcW w:w="3255" w:type="dxa"/>
          </w:tcPr>
          <w:p w14:paraId="1A92A5B1" w14:textId="77777777" w:rsidR="00C140C5" w:rsidRPr="00BA0862" w:rsidRDefault="00C140C5" w:rsidP="009A1D83">
            <w:pPr>
              <w:spacing w:before="60" w:after="60"/>
              <w:rPr>
                <w:rFonts w:ascii="Arial" w:eastAsia="Times New Roman" w:hAnsi="Arial" w:cs="Arial"/>
                <w:color w:val="A6A6A6" w:themeColor="background1" w:themeShade="A6"/>
                <w:sz w:val="20"/>
                <w:szCs w:val="20"/>
              </w:rPr>
            </w:pPr>
            <w:r w:rsidRPr="00BA0862">
              <w:rPr>
                <w:rFonts w:ascii="Arial" w:hAnsi="Arial" w:cs="Arial"/>
                <w:sz w:val="20"/>
                <w:szCs w:val="20"/>
              </w:rPr>
              <w:t>Justification/évaluation de la divergence</w:t>
            </w:r>
          </w:p>
        </w:tc>
      </w:tr>
      <w:tr w:rsidR="00C140C5" w:rsidRPr="00BA0862" w14:paraId="519927AB" w14:textId="77777777" w:rsidTr="00AD7414">
        <w:tc>
          <w:tcPr>
            <w:tcW w:w="2977" w:type="dxa"/>
          </w:tcPr>
          <w:p w14:paraId="06A1284C" w14:textId="77777777" w:rsidR="00C140C5" w:rsidRPr="00BA0862" w:rsidRDefault="00C140C5" w:rsidP="009A1D83">
            <w:pPr>
              <w:spacing w:before="60" w:after="60"/>
              <w:rPr>
                <w:rFonts w:ascii="Arial" w:eastAsia="Times New Roman" w:hAnsi="Arial" w:cs="Arial"/>
                <w:sz w:val="20"/>
                <w:szCs w:val="20"/>
              </w:rPr>
            </w:pPr>
          </w:p>
        </w:tc>
        <w:tc>
          <w:tcPr>
            <w:tcW w:w="2835" w:type="dxa"/>
          </w:tcPr>
          <w:p w14:paraId="6F939C16" w14:textId="77777777" w:rsidR="00C140C5" w:rsidRPr="00BA0862" w:rsidRDefault="00C140C5" w:rsidP="009A1D83">
            <w:pPr>
              <w:spacing w:before="60" w:after="60"/>
              <w:rPr>
                <w:rFonts w:ascii="Arial" w:eastAsia="Times New Roman" w:hAnsi="Arial" w:cs="Arial"/>
                <w:sz w:val="20"/>
                <w:szCs w:val="20"/>
              </w:rPr>
            </w:pPr>
          </w:p>
        </w:tc>
        <w:tc>
          <w:tcPr>
            <w:tcW w:w="3255" w:type="dxa"/>
          </w:tcPr>
          <w:p w14:paraId="0CD7E5D7" w14:textId="77777777" w:rsidR="00C140C5" w:rsidRPr="00BA0862" w:rsidRDefault="00C140C5" w:rsidP="009A1D83">
            <w:pPr>
              <w:spacing w:before="60" w:after="60"/>
              <w:rPr>
                <w:rFonts w:ascii="Arial" w:eastAsia="Times New Roman" w:hAnsi="Arial" w:cs="Arial"/>
                <w:sz w:val="20"/>
                <w:szCs w:val="20"/>
              </w:rPr>
            </w:pPr>
          </w:p>
        </w:tc>
      </w:tr>
    </w:tbl>
    <w:p w14:paraId="7B93BEA8" w14:textId="77777777" w:rsidR="00C140C5" w:rsidRPr="00EF6F88" w:rsidRDefault="00C140C5" w:rsidP="00C140C5">
      <w:pPr>
        <w:pStyle w:val="berschrift2"/>
        <w:numPr>
          <w:ilvl w:val="0"/>
          <w:numId w:val="0"/>
        </w:numPr>
        <w:ind w:left="709"/>
        <w:rPr>
          <w:rFonts w:cs="Arial"/>
        </w:rPr>
      </w:pPr>
    </w:p>
    <w:p w14:paraId="6E0636AE" w14:textId="77777777" w:rsidR="00C140C5" w:rsidRPr="00EF6F88" w:rsidRDefault="00C140C5" w:rsidP="00C140C5">
      <w:pPr>
        <w:rPr>
          <w:rFonts w:cs="Arial"/>
        </w:rPr>
      </w:pPr>
    </w:p>
    <w:p w14:paraId="7F6C9097" w14:textId="77777777" w:rsidR="00993B47" w:rsidRPr="00EF6F88" w:rsidRDefault="00993B47" w:rsidP="00617D84">
      <w:pPr>
        <w:pStyle w:val="berschrift2"/>
        <w:rPr>
          <w:rFonts w:cs="Arial"/>
        </w:rPr>
      </w:pPr>
      <w:bookmarkStart w:id="45" w:name="_Toc158991537"/>
      <w:r w:rsidRPr="00EF6F88">
        <w:rPr>
          <w:rFonts w:cs="Arial"/>
        </w:rPr>
        <w:t>Double comptage dû à l’existence d’autres indemnisations de la plus-value écologique</w:t>
      </w:r>
      <w:bookmarkEnd w:id="45"/>
      <w:r w:rsidRPr="00EF6F88">
        <w:rPr>
          <w:rFonts w:cs="Arial"/>
        </w:rPr>
        <w:t xml:space="preserve"> </w:t>
      </w:r>
      <w:bookmarkEnd w:id="44"/>
    </w:p>
    <w:p w14:paraId="02F3F9E7" w14:textId="62770979" w:rsidR="000A041F" w:rsidRPr="00EF6F88" w:rsidRDefault="000A041F" w:rsidP="00993B47">
      <w:pPr>
        <w:rPr>
          <w:rFonts w:cs="Arial"/>
        </w:rPr>
      </w:pPr>
      <w:r w:rsidRPr="00EF6F88">
        <w:rPr>
          <w:rFonts w:cs="Arial"/>
        </w:rPr>
        <w:t>S’il s’agit de la première période de suivi </w:t>
      </w:r>
      <w:r w:rsidR="0004044F">
        <w:rPr>
          <w:rFonts w:cs="Arial"/>
        </w:rPr>
        <w:t>après une validation</w:t>
      </w:r>
      <w:r w:rsidR="00243863">
        <w:rPr>
          <w:rFonts w:cs="Arial"/>
        </w:rPr>
        <w:t xml:space="preserve"> </w:t>
      </w:r>
      <w:r w:rsidRPr="00EF6F88">
        <w:rPr>
          <w:rFonts w:cs="Arial"/>
        </w:rPr>
        <w:t>: la situation relative au double comptage des réductions d’émissions est-elle conforme à la présentation qui en est fait</w:t>
      </w:r>
      <w:r w:rsidR="001B2DD4" w:rsidRPr="00EF6F88">
        <w:rPr>
          <w:rFonts w:cs="Arial"/>
        </w:rPr>
        <w:t>e dans la description du projet</w:t>
      </w:r>
      <w:r w:rsidR="00D84E42">
        <w:rPr>
          <w:rFonts w:cs="Arial"/>
        </w:rPr>
        <w:t>/programme</w:t>
      </w:r>
      <w:r w:rsidR="001B2DD4" w:rsidRPr="00EF6F88">
        <w:rPr>
          <w:rFonts w:cs="Arial"/>
        </w:rPr>
        <w:t> </w:t>
      </w:r>
      <w:r w:rsidRPr="00EF6F88">
        <w:rPr>
          <w:rFonts w:cs="Arial"/>
        </w:rPr>
        <w:t>?</w:t>
      </w:r>
    </w:p>
    <w:p w14:paraId="64C6CEEF" w14:textId="77777777" w:rsidR="00342A0E" w:rsidRPr="00EF6F88" w:rsidRDefault="00342A0E" w:rsidP="000A041F">
      <w:pPr>
        <w:rPr>
          <w:rFonts w:cs="Arial"/>
          <w:lang w:eastAsia="en-US"/>
        </w:rPr>
      </w:pPr>
    </w:p>
    <w:p w14:paraId="39FD93A0" w14:textId="77777777" w:rsidR="00AA003E" w:rsidRPr="00EF6F88" w:rsidRDefault="000A041F" w:rsidP="000A041F">
      <w:pPr>
        <w:rPr>
          <w:rFonts w:cs="Arial"/>
        </w:rPr>
      </w:pPr>
      <w:r w:rsidRPr="00EF6F88">
        <w:rPr>
          <w:rFonts w:cs="Arial"/>
        </w:rPr>
        <w:t xml:space="preserve">S’il s’agit d’une autre période de suivi : la situation relative au double comptage des réductions d’émissions est-elle conforme à la présentation qui en est faite dans le dernier rapport de suivi ? </w:t>
      </w:r>
    </w:p>
    <w:p w14:paraId="501521B6" w14:textId="77777777" w:rsidR="00AA003E" w:rsidRPr="00EF6F88" w:rsidRDefault="00AA003E" w:rsidP="000A041F">
      <w:pPr>
        <w:rPr>
          <w:rFonts w:cs="Arial"/>
          <w:lang w:eastAsia="en-US"/>
        </w:rPr>
      </w:pPr>
    </w:p>
    <w:p w14:paraId="55BB32FC" w14:textId="77777777" w:rsidR="00AA003E" w:rsidRPr="00EF6F88" w:rsidRDefault="00AA003E" w:rsidP="00AA003E">
      <w:pPr>
        <w:rPr>
          <w:rFonts w:eastAsia="Times New Roman"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 pertinent </w:t>
      </w:r>
    </w:p>
    <w:p w14:paraId="099FCEA8" w14:textId="77777777" w:rsidR="00AA003E" w:rsidRPr="00EF6F88" w:rsidRDefault="00AA003E" w:rsidP="00AA003E">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52C7C617" w14:textId="77777777" w:rsidR="00AA003E" w:rsidRPr="00EF6F88" w:rsidRDefault="00AA003E" w:rsidP="00AA003E">
      <w:pPr>
        <w:rPr>
          <w:rFonts w:eastAsia="Times New Roman"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55074FFF" w14:textId="77777777" w:rsidR="00AA003E" w:rsidRPr="00EF6F88" w:rsidRDefault="00AA003E" w:rsidP="00AA003E">
      <w:pPr>
        <w:rPr>
          <w:rFonts w:cs="Arial"/>
          <w:lang w:eastAsia="en-US"/>
        </w:rPr>
      </w:pPr>
    </w:p>
    <w:p w14:paraId="1494DC34" w14:textId="16B39AEC" w:rsidR="00E176D4" w:rsidRPr="00EF6F88" w:rsidRDefault="00E176D4" w:rsidP="00E176D4">
      <w:pPr>
        <w:rPr>
          <w:rFonts w:eastAsia="Times New Roman" w:cs="Arial"/>
          <w:i/>
          <w:color w:val="808080" w:themeColor="background1" w:themeShade="80"/>
        </w:rPr>
      </w:pPr>
      <w:r w:rsidRPr="00EF6F88">
        <w:rPr>
          <w:rFonts w:cs="Arial"/>
          <w:i/>
          <w:color w:val="808080" w:themeColor="background1" w:themeShade="80"/>
        </w:rPr>
        <w:t>Si la question n’est pas pertinente : expliquez pourquoi. Supprimez le texte en italique et le</w:t>
      </w:r>
      <w:r w:rsidR="00DD6698" w:rsidRPr="00EF6F88">
        <w:rPr>
          <w:rFonts w:cs="Arial"/>
          <w:i/>
          <w:color w:val="808080" w:themeColor="background1" w:themeShade="80"/>
        </w:rPr>
        <w:t>s</w:t>
      </w:r>
      <w:r w:rsidRPr="00EF6F88">
        <w:rPr>
          <w:rFonts w:cs="Arial"/>
          <w:i/>
          <w:color w:val="808080" w:themeColor="background1" w:themeShade="80"/>
        </w:rPr>
        <w:t xml:space="preserve"> tableau</w:t>
      </w:r>
      <w:r w:rsidR="00DD6698" w:rsidRPr="00EF6F88">
        <w:rPr>
          <w:rFonts w:cs="Arial"/>
          <w:i/>
          <w:color w:val="808080" w:themeColor="background1" w:themeShade="80"/>
        </w:rPr>
        <w:t>x</w:t>
      </w:r>
      <w:r w:rsidRPr="00EF6F88">
        <w:rPr>
          <w:rFonts w:cs="Arial"/>
          <w:i/>
          <w:color w:val="808080" w:themeColor="background1" w:themeShade="80"/>
        </w:rPr>
        <w:t xml:space="preserve"> ci-dessous.</w:t>
      </w:r>
    </w:p>
    <w:p w14:paraId="2DD08651" w14:textId="4D18AA18" w:rsidR="00E176D4" w:rsidRPr="00EF6F88" w:rsidRDefault="00E176D4" w:rsidP="00E176D4">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 et le</w:t>
      </w:r>
      <w:r w:rsidR="0032565E" w:rsidRPr="00EF6F88">
        <w:rPr>
          <w:rFonts w:cs="Arial"/>
          <w:i/>
          <w:color w:val="808080" w:themeColor="background1" w:themeShade="80"/>
        </w:rPr>
        <w:t>s</w:t>
      </w:r>
      <w:r w:rsidRPr="00EF6F88">
        <w:rPr>
          <w:rFonts w:cs="Arial"/>
          <w:i/>
          <w:color w:val="808080" w:themeColor="background1" w:themeShade="80"/>
        </w:rPr>
        <w:t xml:space="preserve"> tableau</w:t>
      </w:r>
      <w:r w:rsidR="0032565E" w:rsidRPr="00EF6F88">
        <w:rPr>
          <w:rFonts w:cs="Arial"/>
          <w:i/>
          <w:color w:val="808080" w:themeColor="background1" w:themeShade="80"/>
        </w:rPr>
        <w:t>x</w:t>
      </w:r>
      <w:r w:rsidRPr="00EF6F88">
        <w:rPr>
          <w:rFonts w:cs="Arial"/>
          <w:i/>
          <w:color w:val="808080" w:themeColor="background1" w:themeShade="80"/>
        </w:rPr>
        <w:t xml:space="preserve"> ci-dessous.</w:t>
      </w:r>
    </w:p>
    <w:p w14:paraId="33BD9995" w14:textId="77777777" w:rsidR="00E176D4" w:rsidRPr="00EF6F88" w:rsidRDefault="00E176D4" w:rsidP="00E176D4">
      <w:pPr>
        <w:rPr>
          <w:rFonts w:eastAsia="Times New Roman" w:cs="Arial"/>
          <w:i/>
          <w:color w:val="808080" w:themeColor="background1" w:themeShade="80"/>
        </w:rPr>
      </w:pPr>
      <w:r w:rsidRPr="00EF6F88">
        <w:rPr>
          <w:rFonts w:cs="Arial"/>
          <w:i/>
          <w:color w:val="808080" w:themeColor="background1" w:themeShade="80"/>
        </w:rPr>
        <w:t xml:space="preserve">Si non : </w:t>
      </w:r>
    </w:p>
    <w:p w14:paraId="0BB9BFE6" w14:textId="11248097" w:rsidR="00E176D4" w:rsidRPr="00EF6F88" w:rsidRDefault="00E176D4" w:rsidP="00E176D4">
      <w:pPr>
        <w:pStyle w:val="Listenabsatz"/>
        <w:numPr>
          <w:ilvl w:val="0"/>
          <w:numId w:val="54"/>
        </w:numPr>
        <w:rPr>
          <w:rFonts w:eastAsia="Times New Roman" w:cs="Arial"/>
          <w:i/>
          <w:color w:val="808080" w:themeColor="background1" w:themeShade="80"/>
        </w:rPr>
      </w:pPr>
      <w:r w:rsidRPr="00EF6F88">
        <w:rPr>
          <w:rFonts w:cs="Arial"/>
          <w:i/>
          <w:color w:val="808080" w:themeColor="background1" w:themeShade="80"/>
        </w:rPr>
        <w:t xml:space="preserve">Décrivez les divergences dans le tableau </w:t>
      </w:r>
      <w:r w:rsidR="00151AB8" w:rsidRPr="00EF6F88">
        <w:rPr>
          <w:rFonts w:cs="Arial"/>
          <w:i/>
          <w:color w:val="808080" w:themeColor="background1" w:themeShade="80"/>
        </w:rPr>
        <w:t>correspondant</w:t>
      </w:r>
      <w:r w:rsidRPr="00EF6F88">
        <w:rPr>
          <w:rFonts w:cs="Arial"/>
          <w:i/>
          <w:color w:val="808080" w:themeColor="background1" w:themeShade="80"/>
        </w:rPr>
        <w:t> ; pour cela, complétez (s’il existe) le tableau figurant dans le dernier rapport de suivi. Les informations complémentaires et les justificatifs doivent être fournis à l’annexe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_Ref526318029 \r \h </w:instrText>
      </w:r>
      <w:r w:rsidR="00E4797B" w:rsidRPr="00EF6F88">
        <w:rPr>
          <w:rFonts w:eastAsia="Times New Roman" w:cs="Arial"/>
          <w:i/>
          <w:color w:val="808080" w:themeColor="background1" w:themeShade="80"/>
        </w:rPr>
        <w:instrText xml:space="preserve">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A4</w:t>
      </w:r>
      <w:r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70039B11" w14:textId="77777777" w:rsidR="00E176D4" w:rsidRPr="00EF6F88" w:rsidRDefault="00E176D4" w:rsidP="00E176D4">
      <w:pPr>
        <w:pStyle w:val="Listenabsatz"/>
        <w:numPr>
          <w:ilvl w:val="0"/>
          <w:numId w:val="54"/>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5560C413" w14:textId="77777777" w:rsidR="00E176D4" w:rsidRPr="00EF6F88" w:rsidRDefault="00E176D4" w:rsidP="00AA003E">
      <w:pPr>
        <w:rPr>
          <w:rFonts w:cs="Arial"/>
          <w:lang w:eastAsia="en-US"/>
        </w:rPr>
      </w:pPr>
    </w:p>
    <w:p w14:paraId="7BABC509" w14:textId="288C006F" w:rsidR="00AA003E" w:rsidRPr="00EF6F88" w:rsidRDefault="00AA003E" w:rsidP="000A041F">
      <w:pPr>
        <w:rPr>
          <w:rFonts w:cs="Arial"/>
        </w:rPr>
      </w:pPr>
      <w:r w:rsidRPr="00EF6F88">
        <w:rPr>
          <w:rFonts w:cs="Arial"/>
        </w:rPr>
        <w:t>S’il s’agit de la première période de suivi </w:t>
      </w:r>
      <w:r w:rsidR="0004044F">
        <w:rPr>
          <w:rFonts w:cs="Arial"/>
        </w:rPr>
        <w:t xml:space="preserve">après une validation </w:t>
      </w:r>
      <w:r w:rsidRPr="00EF6F88">
        <w:rPr>
          <w:rFonts w:cs="Arial"/>
        </w:rPr>
        <w:t>: les mesures visant à éviter les doubles comptages dus à l’existence d’autres indemnisations de la plus-value écologique sont-elles mises en œuvre conformément à la description du projet</w:t>
      </w:r>
      <w:r w:rsidR="00D84E42">
        <w:rPr>
          <w:rFonts w:cs="Arial"/>
        </w:rPr>
        <w:t>/programme</w:t>
      </w:r>
      <w:r w:rsidRPr="00EF6F88">
        <w:rPr>
          <w:rFonts w:cs="Arial"/>
        </w:rPr>
        <w:t> ?</w:t>
      </w:r>
    </w:p>
    <w:p w14:paraId="07B2DD97" w14:textId="77777777" w:rsidR="00342A0E" w:rsidRPr="00EF6F88" w:rsidRDefault="00342A0E" w:rsidP="00993B47">
      <w:pPr>
        <w:rPr>
          <w:rFonts w:cs="Arial"/>
          <w:lang w:eastAsia="en-US"/>
        </w:rPr>
      </w:pPr>
    </w:p>
    <w:p w14:paraId="73EB8BF2" w14:textId="77777777" w:rsidR="00993B47" w:rsidRPr="00EF6F88" w:rsidRDefault="00AA003E" w:rsidP="00993B47">
      <w:pPr>
        <w:rPr>
          <w:rFonts w:cs="Arial"/>
        </w:rPr>
      </w:pPr>
      <w:r w:rsidRPr="00EF6F88">
        <w:rPr>
          <w:rFonts w:cs="Arial"/>
        </w:rPr>
        <w:lastRenderedPageBreak/>
        <w:t>S’il s’agit d’une autre période de suivi : les mesures visant à éviter les doubles comptages dus à l’existence d’autres indemnisations de la plus-value écologique sont-elles mises en œuvre conformément au dernier rapport de suivi ?</w:t>
      </w:r>
    </w:p>
    <w:p w14:paraId="2E64B58E" w14:textId="77777777" w:rsidR="00220F60" w:rsidRPr="00EF6F88" w:rsidRDefault="00220F60" w:rsidP="00993B47">
      <w:pPr>
        <w:rPr>
          <w:rFonts w:cs="Arial"/>
          <w:lang w:eastAsia="en-US"/>
        </w:rPr>
      </w:pPr>
    </w:p>
    <w:p w14:paraId="6895DF20" w14:textId="77777777" w:rsidR="00993B47" w:rsidRPr="00EF6F88" w:rsidRDefault="00993B47" w:rsidP="00993B47">
      <w:pPr>
        <w:rPr>
          <w:rFonts w:eastAsia="Times New Roman"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 pertinent </w:t>
      </w:r>
    </w:p>
    <w:p w14:paraId="589DC6F5" w14:textId="77777777" w:rsidR="00993B47" w:rsidRPr="00EF6F88" w:rsidRDefault="00993B47" w:rsidP="00993B47">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37E69A44" w14:textId="77777777" w:rsidR="00993B47" w:rsidRPr="00EF6F88" w:rsidRDefault="00993B47" w:rsidP="00993B47">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24B906CF" w14:textId="77777777" w:rsidR="00220F60" w:rsidRPr="00EF6F88" w:rsidRDefault="00220F60" w:rsidP="00993B47">
      <w:pPr>
        <w:rPr>
          <w:rFonts w:eastAsia="Times New Roman" w:cs="Arial"/>
          <w:i/>
          <w:color w:val="808080" w:themeColor="background1" w:themeShade="80"/>
          <w:lang w:eastAsia="en-US"/>
        </w:rPr>
      </w:pPr>
    </w:p>
    <w:p w14:paraId="69470073" w14:textId="77217105" w:rsidR="00ED3F68" w:rsidRPr="00EF6F88" w:rsidRDefault="00ED3F68" w:rsidP="00ED3F68">
      <w:pPr>
        <w:rPr>
          <w:rFonts w:eastAsia="Times New Roman" w:cs="Arial"/>
          <w:i/>
          <w:color w:val="808080" w:themeColor="background1" w:themeShade="80"/>
        </w:rPr>
      </w:pPr>
      <w:r w:rsidRPr="00EF6F88">
        <w:rPr>
          <w:rFonts w:cs="Arial"/>
          <w:i/>
          <w:color w:val="808080" w:themeColor="background1" w:themeShade="80"/>
        </w:rPr>
        <w:t>Si la question n’est pas pertinente : expliquez pourquoi. Supprimez le texte en italique et le</w:t>
      </w:r>
      <w:r w:rsidR="000E0DB0" w:rsidRPr="00EF6F88">
        <w:rPr>
          <w:rFonts w:cs="Arial"/>
          <w:i/>
          <w:color w:val="808080" w:themeColor="background1" w:themeShade="80"/>
        </w:rPr>
        <w:t>s</w:t>
      </w:r>
      <w:r w:rsidRPr="00EF6F88">
        <w:rPr>
          <w:rFonts w:cs="Arial"/>
          <w:i/>
          <w:color w:val="808080" w:themeColor="background1" w:themeShade="80"/>
        </w:rPr>
        <w:t xml:space="preserve"> tableau</w:t>
      </w:r>
      <w:r w:rsidR="000E0DB0" w:rsidRPr="00EF6F88">
        <w:rPr>
          <w:rFonts w:cs="Arial"/>
          <w:i/>
          <w:color w:val="808080" w:themeColor="background1" w:themeShade="80"/>
        </w:rPr>
        <w:t>x</w:t>
      </w:r>
      <w:r w:rsidRPr="00EF6F88">
        <w:rPr>
          <w:rFonts w:cs="Arial"/>
          <w:i/>
          <w:color w:val="808080" w:themeColor="background1" w:themeShade="80"/>
        </w:rPr>
        <w:t xml:space="preserve"> ci-dessous.</w:t>
      </w:r>
    </w:p>
    <w:p w14:paraId="63E92008" w14:textId="0257C946" w:rsidR="00ED3F68" w:rsidRPr="00EF6F88" w:rsidRDefault="00ED3F68" w:rsidP="00ED3F68">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 et le</w:t>
      </w:r>
      <w:r w:rsidR="000E0DB0" w:rsidRPr="00EF6F88">
        <w:rPr>
          <w:rFonts w:cs="Arial"/>
          <w:i/>
          <w:color w:val="808080" w:themeColor="background1" w:themeShade="80"/>
        </w:rPr>
        <w:t>s</w:t>
      </w:r>
      <w:r w:rsidRPr="00EF6F88">
        <w:rPr>
          <w:rFonts w:cs="Arial"/>
          <w:i/>
          <w:color w:val="808080" w:themeColor="background1" w:themeShade="80"/>
        </w:rPr>
        <w:t xml:space="preserve"> tableau</w:t>
      </w:r>
      <w:r w:rsidR="000E0DB0" w:rsidRPr="00EF6F88">
        <w:rPr>
          <w:rFonts w:cs="Arial"/>
          <w:i/>
          <w:color w:val="808080" w:themeColor="background1" w:themeShade="80"/>
        </w:rPr>
        <w:t>x</w:t>
      </w:r>
      <w:r w:rsidRPr="00EF6F88">
        <w:rPr>
          <w:rFonts w:cs="Arial"/>
          <w:i/>
          <w:color w:val="808080" w:themeColor="background1" w:themeShade="80"/>
        </w:rPr>
        <w:t xml:space="preserve"> ci-dessous.</w:t>
      </w:r>
    </w:p>
    <w:p w14:paraId="017EAE19" w14:textId="77777777" w:rsidR="00A8412C" w:rsidRPr="00EF6F88" w:rsidRDefault="00993B47" w:rsidP="00C41FC9">
      <w:pPr>
        <w:rPr>
          <w:rFonts w:eastAsia="Times New Roman" w:cs="Arial"/>
          <w:i/>
          <w:color w:val="808080" w:themeColor="background1" w:themeShade="80"/>
        </w:rPr>
      </w:pPr>
      <w:r w:rsidRPr="00EF6F88">
        <w:rPr>
          <w:rFonts w:cs="Arial"/>
          <w:i/>
          <w:color w:val="808080" w:themeColor="background1" w:themeShade="80"/>
        </w:rPr>
        <w:t xml:space="preserve">Si non : </w:t>
      </w:r>
    </w:p>
    <w:p w14:paraId="73E9AABA" w14:textId="59003C0A" w:rsidR="00993B47" w:rsidRPr="00EF6F88" w:rsidRDefault="00993B47" w:rsidP="00874B30">
      <w:pPr>
        <w:pStyle w:val="Listenabsatz"/>
        <w:numPr>
          <w:ilvl w:val="0"/>
          <w:numId w:val="73"/>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0E0DB0" w:rsidRPr="00EF6F88">
        <w:rPr>
          <w:rFonts w:cs="Arial"/>
          <w:i/>
          <w:color w:val="808080" w:themeColor="background1" w:themeShade="80"/>
        </w:rPr>
        <w:t>correspondant</w:t>
      </w:r>
      <w:r w:rsidRPr="00EF6F88">
        <w:rPr>
          <w:rFonts w:cs="Arial"/>
          <w:i/>
          <w:color w:val="808080" w:themeColor="background1" w:themeShade="80"/>
        </w:rPr>
        <w:t>. Les informations complémentaires et les justificatifs doivent être fournis à l’annexe </w:t>
      </w:r>
      <w:r w:rsidR="00646A72" w:rsidRPr="00EF6F88">
        <w:rPr>
          <w:rFonts w:eastAsia="Times New Roman" w:cs="Arial"/>
          <w:i/>
          <w:color w:val="808080" w:themeColor="background1" w:themeShade="80"/>
        </w:rPr>
        <w:fldChar w:fldCharType="begin"/>
      </w:r>
      <w:r w:rsidR="00646A72" w:rsidRPr="00EF6F88">
        <w:rPr>
          <w:rFonts w:eastAsia="Times New Roman" w:cs="Arial"/>
          <w:i/>
          <w:color w:val="808080" w:themeColor="background1" w:themeShade="80"/>
        </w:rPr>
        <w:instrText xml:space="preserve"> REF _Ref526318029 \r \h </w:instrText>
      </w:r>
      <w:r w:rsidR="00E4797B" w:rsidRPr="00EF6F88">
        <w:rPr>
          <w:rFonts w:eastAsia="Times New Roman" w:cs="Arial"/>
          <w:i/>
          <w:color w:val="808080" w:themeColor="background1" w:themeShade="80"/>
        </w:rPr>
        <w:instrText xml:space="preserve"> \* MERGEFORMAT </w:instrText>
      </w:r>
      <w:r w:rsidR="00646A72" w:rsidRPr="00EF6F88">
        <w:rPr>
          <w:rFonts w:eastAsia="Times New Roman" w:cs="Arial"/>
          <w:i/>
          <w:color w:val="808080" w:themeColor="background1" w:themeShade="80"/>
        </w:rPr>
      </w:r>
      <w:r w:rsidR="00646A72"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A4</w:t>
      </w:r>
      <w:r w:rsidR="00646A72"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6647A3DF" w14:textId="418DA282" w:rsidR="003376E0" w:rsidRPr="00EF6F88" w:rsidRDefault="000E0DB0" w:rsidP="00874B30">
      <w:pPr>
        <w:pStyle w:val="Listenabsatz"/>
        <w:numPr>
          <w:ilvl w:val="0"/>
          <w:numId w:val="73"/>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w:t>
      </w:r>
      <w:r w:rsidR="00494A48" w:rsidRPr="00EF6F88">
        <w:rPr>
          <w:rFonts w:cs="Arial"/>
          <w:i/>
          <w:color w:val="808080" w:themeColor="background1" w:themeShade="80"/>
        </w:rPr>
        <w:t>1</w:t>
      </w:r>
      <w:r w:rsidRPr="00EF6F88">
        <w:rPr>
          <w:rFonts w:cs="Arial"/>
          <w:i/>
          <w:color w:val="808080" w:themeColor="background1" w:themeShade="80"/>
        </w:rPr>
        <w:t>) dans le tableau de la section 1.1.</w:t>
      </w:r>
    </w:p>
    <w:p w14:paraId="65668298" w14:textId="77777777" w:rsidR="00993B47" w:rsidRPr="00EF6F88" w:rsidRDefault="00993B47" w:rsidP="00993B47">
      <w:pPr>
        <w:rPr>
          <w:rFonts w:eastAsia="Times New Roman" w:cs="Arial"/>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2977"/>
        <w:gridCol w:w="2835"/>
        <w:gridCol w:w="3255"/>
      </w:tblGrid>
      <w:tr w:rsidR="007B5B57" w:rsidRPr="00AD7414" w14:paraId="519FD8E2" w14:textId="77777777" w:rsidTr="00AD7414">
        <w:tc>
          <w:tcPr>
            <w:tcW w:w="2977" w:type="dxa"/>
          </w:tcPr>
          <w:p w14:paraId="28ACE03B" w14:textId="392BD636" w:rsidR="007B5B57" w:rsidRPr="00AD7414" w:rsidRDefault="007B5B57" w:rsidP="007700EA">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Information figuran</w:t>
            </w:r>
            <w:r w:rsidR="007700EA" w:rsidRPr="00AD7414">
              <w:rPr>
                <w:rFonts w:ascii="Arial" w:hAnsi="Arial" w:cs="Arial"/>
                <w:sz w:val="20"/>
                <w:szCs w:val="20"/>
              </w:rPr>
              <w:t>t dans la description du projet</w:t>
            </w:r>
            <w:r w:rsidR="00AD7414" w:rsidRPr="00AD7414">
              <w:rPr>
                <w:rFonts w:ascii="Arial" w:hAnsi="Arial" w:cs="Arial"/>
                <w:sz w:val="20"/>
                <w:szCs w:val="20"/>
              </w:rPr>
              <w:t>/programme</w:t>
            </w:r>
          </w:p>
        </w:tc>
        <w:tc>
          <w:tcPr>
            <w:tcW w:w="2835" w:type="dxa"/>
          </w:tcPr>
          <w:p w14:paraId="0B22F733" w14:textId="77777777" w:rsidR="007B5B57" w:rsidRPr="00AD7414" w:rsidRDefault="007B5B57" w:rsidP="007B5B57">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5772291B" w14:textId="77777777" w:rsidR="007B5B57" w:rsidRPr="00AD7414" w:rsidRDefault="007B5B57" w:rsidP="007B5B57">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993B47" w:rsidRPr="00AD7414" w14:paraId="31744234" w14:textId="77777777" w:rsidTr="00AD7414">
        <w:tc>
          <w:tcPr>
            <w:tcW w:w="2977" w:type="dxa"/>
          </w:tcPr>
          <w:p w14:paraId="7C503B67" w14:textId="77777777" w:rsidR="00993B47" w:rsidRPr="00AD7414" w:rsidRDefault="00993B47" w:rsidP="00C0559E">
            <w:pPr>
              <w:spacing w:before="60" w:after="60"/>
              <w:rPr>
                <w:rFonts w:ascii="Arial" w:eastAsia="Times New Roman" w:hAnsi="Arial" w:cs="Arial"/>
                <w:sz w:val="20"/>
                <w:szCs w:val="20"/>
              </w:rPr>
            </w:pPr>
          </w:p>
        </w:tc>
        <w:tc>
          <w:tcPr>
            <w:tcW w:w="2835" w:type="dxa"/>
          </w:tcPr>
          <w:p w14:paraId="2D03CE70" w14:textId="77777777" w:rsidR="00993B47" w:rsidRPr="00AD7414" w:rsidRDefault="00993B47" w:rsidP="00C0559E">
            <w:pPr>
              <w:spacing w:before="60" w:after="60"/>
              <w:rPr>
                <w:rFonts w:ascii="Arial" w:eastAsia="Times New Roman" w:hAnsi="Arial" w:cs="Arial"/>
                <w:sz w:val="20"/>
                <w:szCs w:val="20"/>
              </w:rPr>
            </w:pPr>
          </w:p>
        </w:tc>
        <w:tc>
          <w:tcPr>
            <w:tcW w:w="3255" w:type="dxa"/>
          </w:tcPr>
          <w:p w14:paraId="06136772" w14:textId="77777777" w:rsidR="00993B47" w:rsidRPr="00AD7414" w:rsidRDefault="00993B47" w:rsidP="00C0559E">
            <w:pPr>
              <w:spacing w:before="60" w:after="60"/>
              <w:rPr>
                <w:rFonts w:ascii="Arial" w:eastAsia="Times New Roman" w:hAnsi="Arial" w:cs="Arial"/>
                <w:sz w:val="20"/>
                <w:szCs w:val="20"/>
              </w:rPr>
            </w:pPr>
          </w:p>
        </w:tc>
      </w:tr>
    </w:tbl>
    <w:p w14:paraId="541C8ACC" w14:textId="77777777" w:rsidR="00993B47" w:rsidRPr="00EF6F88" w:rsidRDefault="00993B47" w:rsidP="00993B47">
      <w:pPr>
        <w:rPr>
          <w:rFonts w:cs="Arial"/>
        </w:rPr>
      </w:pPr>
    </w:p>
    <w:tbl>
      <w:tblPr>
        <w:tblStyle w:val="Tabellenraster"/>
        <w:tblW w:w="0" w:type="auto"/>
        <w:tblInd w:w="-5" w:type="dxa"/>
        <w:tblLook w:val="04A0" w:firstRow="1" w:lastRow="0" w:firstColumn="1" w:lastColumn="0" w:noHBand="0" w:noVBand="1"/>
      </w:tblPr>
      <w:tblGrid>
        <w:gridCol w:w="2977"/>
        <w:gridCol w:w="2835"/>
        <w:gridCol w:w="3255"/>
      </w:tblGrid>
      <w:tr w:rsidR="00220F60" w:rsidRPr="00AD7414" w14:paraId="294F5A37" w14:textId="77777777" w:rsidTr="00AD7414">
        <w:tc>
          <w:tcPr>
            <w:tcW w:w="2977" w:type="dxa"/>
          </w:tcPr>
          <w:p w14:paraId="6605A001" w14:textId="77777777" w:rsidR="00220F60" w:rsidRPr="00AD7414" w:rsidRDefault="00220F60"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 xml:space="preserve">Information figurant dans le rapport de suivi relatif à la </w:t>
            </w:r>
            <w:proofErr w:type="spellStart"/>
            <w:r w:rsidRPr="00AD7414">
              <w:rPr>
                <w:rFonts w:ascii="Arial" w:hAnsi="Arial" w:cs="Arial"/>
                <w:i/>
                <w:color w:val="7F7F7F" w:themeColor="text1" w:themeTint="80"/>
                <w:sz w:val="20"/>
                <w:szCs w:val="20"/>
              </w:rPr>
              <w:t>x</w:t>
            </w:r>
            <w:r w:rsidRPr="00AD7414">
              <w:rPr>
                <w:rFonts w:ascii="Arial" w:hAnsi="Arial" w:cs="Arial"/>
                <w:i/>
                <w:color w:val="7F7F7F" w:themeColor="text1" w:themeTint="80"/>
                <w:sz w:val="20"/>
                <w:szCs w:val="20"/>
                <w:vertAlign w:val="superscript"/>
              </w:rPr>
              <w:t>e</w:t>
            </w:r>
            <w:proofErr w:type="spellEnd"/>
            <w:r w:rsidRPr="00AD7414">
              <w:rPr>
                <w:rFonts w:ascii="Arial" w:hAnsi="Arial" w:cs="Arial"/>
                <w:sz w:val="20"/>
                <w:szCs w:val="20"/>
              </w:rPr>
              <w:t> période de suivi</w:t>
            </w:r>
          </w:p>
        </w:tc>
        <w:tc>
          <w:tcPr>
            <w:tcW w:w="2835" w:type="dxa"/>
          </w:tcPr>
          <w:p w14:paraId="00D835C9" w14:textId="77777777" w:rsidR="00220F60" w:rsidRPr="00AD7414" w:rsidRDefault="00220F60"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01941752" w14:textId="77777777" w:rsidR="00220F60" w:rsidRPr="00AD7414" w:rsidRDefault="00220F60"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220F60" w:rsidRPr="00AD7414" w14:paraId="7944448F" w14:textId="77777777" w:rsidTr="00AD7414">
        <w:tc>
          <w:tcPr>
            <w:tcW w:w="2977" w:type="dxa"/>
          </w:tcPr>
          <w:p w14:paraId="6444C282" w14:textId="77777777" w:rsidR="00220F60" w:rsidRPr="00AD7414" w:rsidRDefault="00220F60" w:rsidP="009325C4">
            <w:pPr>
              <w:spacing w:before="60" w:after="60"/>
              <w:rPr>
                <w:rFonts w:ascii="Arial" w:eastAsia="Times New Roman" w:hAnsi="Arial" w:cs="Arial"/>
                <w:sz w:val="20"/>
                <w:szCs w:val="20"/>
              </w:rPr>
            </w:pPr>
          </w:p>
        </w:tc>
        <w:tc>
          <w:tcPr>
            <w:tcW w:w="2835" w:type="dxa"/>
          </w:tcPr>
          <w:p w14:paraId="3CE6F491" w14:textId="77777777" w:rsidR="00220F60" w:rsidRPr="00AD7414" w:rsidRDefault="00220F60" w:rsidP="009325C4">
            <w:pPr>
              <w:spacing w:before="60" w:after="60"/>
              <w:rPr>
                <w:rFonts w:ascii="Arial" w:eastAsia="Times New Roman" w:hAnsi="Arial" w:cs="Arial"/>
                <w:sz w:val="20"/>
                <w:szCs w:val="20"/>
              </w:rPr>
            </w:pPr>
          </w:p>
        </w:tc>
        <w:tc>
          <w:tcPr>
            <w:tcW w:w="3255" w:type="dxa"/>
          </w:tcPr>
          <w:p w14:paraId="03414016" w14:textId="77777777" w:rsidR="00220F60" w:rsidRPr="00AD7414" w:rsidRDefault="00220F60" w:rsidP="009325C4">
            <w:pPr>
              <w:spacing w:before="60" w:after="60"/>
              <w:rPr>
                <w:rFonts w:ascii="Arial" w:eastAsia="Times New Roman" w:hAnsi="Arial" w:cs="Arial"/>
                <w:sz w:val="20"/>
                <w:szCs w:val="20"/>
              </w:rPr>
            </w:pPr>
          </w:p>
        </w:tc>
      </w:tr>
    </w:tbl>
    <w:p w14:paraId="4B072779" w14:textId="77777777" w:rsidR="00220F60" w:rsidRPr="00EF6F88" w:rsidRDefault="00220F60" w:rsidP="00993B47">
      <w:pPr>
        <w:rPr>
          <w:rFonts w:cs="Arial"/>
        </w:rPr>
      </w:pPr>
    </w:p>
    <w:p w14:paraId="6C8231BC" w14:textId="77777777" w:rsidR="00A8694F" w:rsidRPr="00EF6F88" w:rsidRDefault="00A8694F" w:rsidP="00993B47">
      <w:pPr>
        <w:rPr>
          <w:rFonts w:cs="Arial"/>
        </w:rPr>
      </w:pPr>
    </w:p>
    <w:p w14:paraId="59BADEE6" w14:textId="77777777" w:rsidR="00220F60" w:rsidRPr="00EF6F88" w:rsidRDefault="00220F60" w:rsidP="00BA034C">
      <w:pPr>
        <w:rPr>
          <w:rFonts w:eastAsia="Times New Roman" w:cs="Arial"/>
          <w:lang w:eastAsia="en-US"/>
        </w:rPr>
      </w:pPr>
    </w:p>
    <w:p w14:paraId="71060314" w14:textId="77777777" w:rsidR="00C54660" w:rsidRPr="00EF6F88" w:rsidRDefault="00C54660" w:rsidP="00BA034C">
      <w:pPr>
        <w:pStyle w:val="berschrift1"/>
        <w:pageBreakBefore/>
        <w:rPr>
          <w:rFonts w:cs="Arial"/>
        </w:rPr>
      </w:pPr>
      <w:bookmarkStart w:id="46" w:name="_Toc422403151"/>
      <w:bookmarkStart w:id="47" w:name="_Toc431040307"/>
      <w:bookmarkStart w:id="48" w:name="_Toc158991538"/>
      <w:r w:rsidRPr="00EF6F88">
        <w:rPr>
          <w:rFonts w:cs="Arial"/>
        </w:rPr>
        <w:lastRenderedPageBreak/>
        <w:t>Mise en œuvre du suivi</w:t>
      </w:r>
      <w:bookmarkEnd w:id="46"/>
      <w:bookmarkEnd w:id="47"/>
      <w:bookmarkEnd w:id="48"/>
    </w:p>
    <w:p w14:paraId="0EB11B31" w14:textId="77777777" w:rsidR="00C54660" w:rsidRPr="00EF6F88" w:rsidRDefault="00C54660" w:rsidP="00C54660">
      <w:pPr>
        <w:pStyle w:val="berschrift2"/>
        <w:rPr>
          <w:rFonts w:cs="Arial"/>
        </w:rPr>
      </w:pPr>
      <w:bookmarkStart w:id="49" w:name="_Toc431040308"/>
      <w:bookmarkStart w:id="50" w:name="_Toc158991539"/>
      <w:r w:rsidRPr="00EF6F88">
        <w:rPr>
          <w:rFonts w:cs="Arial"/>
        </w:rPr>
        <w:t>Méthode de preuve</w:t>
      </w:r>
      <w:bookmarkEnd w:id="49"/>
      <w:r w:rsidRPr="00EF6F88">
        <w:rPr>
          <w:rFonts w:cs="Arial"/>
        </w:rPr>
        <w:t xml:space="preserve"> et collecte des données</w:t>
      </w:r>
      <w:bookmarkEnd w:id="50"/>
    </w:p>
    <w:p w14:paraId="3B6CE345" w14:textId="78AED657" w:rsidR="00997DC9" w:rsidRPr="00EF6F88" w:rsidRDefault="00E76CEE" w:rsidP="00997DC9">
      <w:pPr>
        <w:rPr>
          <w:rFonts w:cs="Arial"/>
        </w:rPr>
      </w:pPr>
      <w:r w:rsidRPr="00EF6F88">
        <w:rPr>
          <w:rFonts w:cs="Arial"/>
        </w:rPr>
        <w:t>S’il s’agit de la première période de suivi </w:t>
      </w:r>
      <w:r w:rsidR="0004044F">
        <w:rPr>
          <w:rFonts w:cs="Arial"/>
        </w:rPr>
        <w:t xml:space="preserve">après une validation </w:t>
      </w:r>
      <w:r w:rsidRPr="00EF6F88">
        <w:rPr>
          <w:rFonts w:cs="Arial"/>
        </w:rPr>
        <w:t>: la méthode de preuve appliquée est-elle conforme à celle présentée dans le plan de suivi de la description du projet</w:t>
      </w:r>
      <w:r w:rsidR="00D84E42">
        <w:rPr>
          <w:rFonts w:cs="Arial"/>
        </w:rPr>
        <w:t>/programme</w:t>
      </w:r>
      <w:r w:rsidR="005B46A4">
        <w:rPr>
          <w:rFonts w:cs="Arial"/>
        </w:rPr>
        <w:t>, si nécessaire y compris concernant l’accompagnement scientifique</w:t>
      </w:r>
      <w:r w:rsidRPr="00EF6F88">
        <w:rPr>
          <w:rFonts w:cs="Arial"/>
        </w:rPr>
        <w:t xml:space="preserve"> ? </w:t>
      </w:r>
    </w:p>
    <w:p w14:paraId="5B5797F2" w14:textId="77777777" w:rsidR="00342A0E" w:rsidRPr="00EF6F88" w:rsidRDefault="00342A0E" w:rsidP="00E76CEE">
      <w:pPr>
        <w:rPr>
          <w:rFonts w:cs="Arial"/>
          <w:lang w:eastAsia="en-US"/>
        </w:rPr>
      </w:pPr>
    </w:p>
    <w:p w14:paraId="4A6CFC80" w14:textId="07C37FA2" w:rsidR="00E76CEE" w:rsidRPr="00EF6F88" w:rsidRDefault="00E76CEE" w:rsidP="00E76CEE">
      <w:pPr>
        <w:rPr>
          <w:rFonts w:cs="Arial"/>
        </w:rPr>
      </w:pPr>
      <w:r w:rsidRPr="00EF6F88">
        <w:rPr>
          <w:rFonts w:cs="Arial"/>
        </w:rPr>
        <w:t>S’il s’agit d’une autre période de suivi : la méthode de preuve appliquée est-elle conforme à celle présentée dans le dernier rapport de suivi</w:t>
      </w:r>
      <w:r w:rsidR="005B46A4">
        <w:rPr>
          <w:rFonts w:cs="Arial"/>
        </w:rPr>
        <w:t>, si nécessaire y compris concernant l’accompagnement scientifique</w:t>
      </w:r>
      <w:r w:rsidRPr="00EF6F88">
        <w:rPr>
          <w:rFonts w:cs="Arial"/>
        </w:rPr>
        <w:t xml:space="preserve"> ? </w:t>
      </w:r>
    </w:p>
    <w:p w14:paraId="521F8F51" w14:textId="77777777" w:rsidR="00E76CEE" w:rsidRPr="00EF6F88" w:rsidRDefault="00E76CEE" w:rsidP="00997DC9">
      <w:pPr>
        <w:rPr>
          <w:rFonts w:cs="Arial"/>
          <w:lang w:eastAsia="en-US"/>
        </w:rPr>
      </w:pPr>
    </w:p>
    <w:p w14:paraId="1FCA07F2" w14:textId="77777777" w:rsidR="00C54660" w:rsidRPr="00EF6F88" w:rsidRDefault="00C54660" w:rsidP="00C54660">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249F8983" w14:textId="77777777" w:rsidR="00C54660" w:rsidRPr="00EF6F88" w:rsidRDefault="00C54660" w:rsidP="00C54660">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176B1BB8" w14:textId="77777777" w:rsidR="00220F60" w:rsidRPr="00EF6F88" w:rsidRDefault="00220F60" w:rsidP="00575487">
      <w:pPr>
        <w:rPr>
          <w:rFonts w:eastAsia="Times New Roman" w:cs="Arial"/>
          <w:i/>
          <w:color w:val="808080" w:themeColor="background1" w:themeShade="80"/>
        </w:rPr>
      </w:pPr>
    </w:p>
    <w:p w14:paraId="03130D02" w14:textId="19A22D9A" w:rsidR="00575487" w:rsidRPr="00EF6F88" w:rsidRDefault="00575487" w:rsidP="00575487">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 et le</w:t>
      </w:r>
      <w:r w:rsidR="00B104C0" w:rsidRPr="00EF6F88">
        <w:rPr>
          <w:rFonts w:cs="Arial"/>
          <w:i/>
          <w:color w:val="808080" w:themeColor="background1" w:themeShade="80"/>
        </w:rPr>
        <w:t>s</w:t>
      </w:r>
      <w:r w:rsidRPr="00EF6F88">
        <w:rPr>
          <w:rFonts w:cs="Arial"/>
          <w:i/>
          <w:color w:val="808080" w:themeColor="background1" w:themeShade="80"/>
        </w:rPr>
        <w:t xml:space="preserve"> tableau</w:t>
      </w:r>
      <w:r w:rsidR="00B104C0" w:rsidRPr="00EF6F88">
        <w:rPr>
          <w:rFonts w:cs="Arial"/>
          <w:i/>
          <w:color w:val="808080" w:themeColor="background1" w:themeShade="80"/>
        </w:rPr>
        <w:t>x</w:t>
      </w:r>
      <w:r w:rsidRPr="00EF6F88">
        <w:rPr>
          <w:rFonts w:cs="Arial"/>
          <w:i/>
          <w:color w:val="808080" w:themeColor="background1" w:themeShade="80"/>
        </w:rPr>
        <w:t xml:space="preserve"> ci-dessous.</w:t>
      </w:r>
    </w:p>
    <w:p w14:paraId="0CE6AAD2" w14:textId="77777777" w:rsidR="005D6B33" w:rsidRPr="00EF6F88" w:rsidRDefault="00C54660" w:rsidP="00C54660">
      <w:pPr>
        <w:rPr>
          <w:rFonts w:eastAsia="Times New Roman" w:cs="Arial"/>
          <w:i/>
          <w:color w:val="808080" w:themeColor="background1" w:themeShade="80"/>
        </w:rPr>
      </w:pPr>
      <w:r w:rsidRPr="00EF6F88">
        <w:rPr>
          <w:rFonts w:cs="Arial"/>
          <w:i/>
          <w:color w:val="808080" w:themeColor="background1" w:themeShade="80"/>
        </w:rPr>
        <w:t xml:space="preserve">Si non : </w:t>
      </w:r>
    </w:p>
    <w:p w14:paraId="0833EA66" w14:textId="29DF5375" w:rsidR="00C54660" w:rsidRPr="00EF6F88" w:rsidRDefault="00C54660" w:rsidP="00E9063B">
      <w:pPr>
        <w:pStyle w:val="Listenabsatz"/>
        <w:numPr>
          <w:ilvl w:val="0"/>
          <w:numId w:val="57"/>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B104C0" w:rsidRPr="00EF6F88">
        <w:rPr>
          <w:rFonts w:cs="Arial"/>
          <w:i/>
          <w:color w:val="808080" w:themeColor="background1" w:themeShade="80"/>
        </w:rPr>
        <w:t>correspondant</w:t>
      </w:r>
      <w:r w:rsidRPr="00EF6F88">
        <w:rPr>
          <w:rFonts w:cs="Arial"/>
          <w:i/>
          <w:color w:val="808080" w:themeColor="background1" w:themeShade="80"/>
        </w:rPr>
        <w:t xml:space="preserve">. Décrivez le calcul avec des mots, sans </w:t>
      </w:r>
      <w:r w:rsidR="005E729B" w:rsidRPr="00EF6F88">
        <w:rPr>
          <w:rFonts w:cs="Arial"/>
          <w:i/>
          <w:color w:val="808080" w:themeColor="background1" w:themeShade="80"/>
        </w:rPr>
        <w:t>donner</w:t>
      </w:r>
      <w:r w:rsidRPr="00EF6F88">
        <w:rPr>
          <w:rFonts w:cs="Arial"/>
          <w:i/>
          <w:color w:val="808080" w:themeColor="background1" w:themeShade="80"/>
        </w:rPr>
        <w:t xml:space="preserve"> aucune formule. Des informations complémentaires peuvent être fournies à l’annexe </w:t>
      </w:r>
      <w:r w:rsidR="00646A72" w:rsidRPr="00EF6F88">
        <w:rPr>
          <w:rFonts w:eastAsia="Times New Roman" w:cs="Arial"/>
          <w:i/>
          <w:color w:val="808080" w:themeColor="background1" w:themeShade="80"/>
        </w:rPr>
        <w:fldChar w:fldCharType="begin"/>
      </w:r>
      <w:r w:rsidR="00646A72" w:rsidRPr="00EF6F88">
        <w:rPr>
          <w:rFonts w:eastAsia="Times New Roman" w:cs="Arial"/>
          <w:i/>
          <w:color w:val="808080" w:themeColor="background1" w:themeShade="80"/>
        </w:rPr>
        <w:instrText xml:space="preserve"> REF _Ref526160867 \r \h </w:instrText>
      </w:r>
      <w:r w:rsidR="00E4797B" w:rsidRPr="00EF6F88">
        <w:rPr>
          <w:rFonts w:eastAsia="Times New Roman" w:cs="Arial"/>
          <w:i/>
          <w:color w:val="808080" w:themeColor="background1" w:themeShade="80"/>
        </w:rPr>
        <w:instrText xml:space="preserve"> \* MERGEFORMAT </w:instrText>
      </w:r>
      <w:r w:rsidR="00646A72" w:rsidRPr="00EF6F88">
        <w:rPr>
          <w:rFonts w:eastAsia="Times New Roman" w:cs="Arial"/>
          <w:i/>
          <w:color w:val="808080" w:themeColor="background1" w:themeShade="80"/>
        </w:rPr>
      </w:r>
      <w:r w:rsidR="00646A72"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A5</w:t>
      </w:r>
      <w:r w:rsidR="00646A72"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4AB406B0" w14:textId="77777777" w:rsidR="005D6B33" w:rsidRPr="00EF6F88" w:rsidRDefault="005D6B33" w:rsidP="00E9063B">
      <w:pPr>
        <w:pStyle w:val="Listenabsatz"/>
        <w:numPr>
          <w:ilvl w:val="0"/>
          <w:numId w:val="57"/>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77716EFF" w14:textId="77777777" w:rsidR="00C54660" w:rsidRPr="00EF6F88" w:rsidRDefault="00C54660" w:rsidP="00C54660">
      <w:pPr>
        <w:rPr>
          <w:rFonts w:eastAsia="Times New Roman" w:cs="Arial"/>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2977"/>
        <w:gridCol w:w="2835"/>
        <w:gridCol w:w="3255"/>
      </w:tblGrid>
      <w:tr w:rsidR="00C54660" w:rsidRPr="00AD7414" w14:paraId="26882144" w14:textId="77777777" w:rsidTr="00AD7414">
        <w:tc>
          <w:tcPr>
            <w:tcW w:w="2977" w:type="dxa"/>
          </w:tcPr>
          <w:p w14:paraId="55BC1682" w14:textId="1869883E" w:rsidR="00C54660" w:rsidRPr="00AD7414" w:rsidRDefault="00C54660" w:rsidP="007D2387">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Information figuran</w:t>
            </w:r>
            <w:r w:rsidR="007D2387" w:rsidRPr="00AD7414">
              <w:rPr>
                <w:rFonts w:ascii="Arial" w:hAnsi="Arial" w:cs="Arial"/>
                <w:sz w:val="20"/>
                <w:szCs w:val="20"/>
              </w:rPr>
              <w:t>t dans la description du projet</w:t>
            </w:r>
            <w:r w:rsidR="00AD7414" w:rsidRPr="00AD7414">
              <w:rPr>
                <w:rFonts w:ascii="Arial" w:hAnsi="Arial" w:cs="Arial"/>
                <w:sz w:val="20"/>
                <w:szCs w:val="20"/>
              </w:rPr>
              <w:t>/p</w:t>
            </w:r>
            <w:r w:rsidR="006F02B7">
              <w:rPr>
                <w:rFonts w:ascii="Arial" w:hAnsi="Arial" w:cs="Arial"/>
                <w:sz w:val="20"/>
                <w:szCs w:val="20"/>
              </w:rPr>
              <w:t>r</w:t>
            </w:r>
            <w:r w:rsidR="00AD7414" w:rsidRPr="00AD7414">
              <w:rPr>
                <w:rFonts w:ascii="Arial" w:hAnsi="Arial" w:cs="Arial"/>
                <w:sz w:val="20"/>
                <w:szCs w:val="20"/>
              </w:rPr>
              <w:t>ogramme</w:t>
            </w:r>
          </w:p>
        </w:tc>
        <w:tc>
          <w:tcPr>
            <w:tcW w:w="2835" w:type="dxa"/>
          </w:tcPr>
          <w:p w14:paraId="2BB86C65" w14:textId="77777777" w:rsidR="00C54660" w:rsidRPr="00AD7414" w:rsidRDefault="00C54660" w:rsidP="00015FFB">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5D231922" w14:textId="77777777" w:rsidR="00C54660" w:rsidRPr="00AD7414" w:rsidRDefault="00C54660" w:rsidP="00015FFB">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C54660" w:rsidRPr="00AD7414" w14:paraId="698BA91C" w14:textId="77777777" w:rsidTr="00AD7414">
        <w:tc>
          <w:tcPr>
            <w:tcW w:w="2977" w:type="dxa"/>
          </w:tcPr>
          <w:p w14:paraId="4F710777" w14:textId="77777777" w:rsidR="00C54660" w:rsidRPr="00AD7414" w:rsidRDefault="00C54660" w:rsidP="00015FFB">
            <w:pPr>
              <w:spacing w:before="60" w:after="60"/>
              <w:rPr>
                <w:rFonts w:ascii="Arial" w:eastAsia="Times New Roman" w:hAnsi="Arial" w:cs="Arial"/>
                <w:sz w:val="20"/>
                <w:szCs w:val="20"/>
              </w:rPr>
            </w:pPr>
          </w:p>
        </w:tc>
        <w:tc>
          <w:tcPr>
            <w:tcW w:w="2835" w:type="dxa"/>
          </w:tcPr>
          <w:p w14:paraId="3E38514C" w14:textId="77777777" w:rsidR="00C54660" w:rsidRPr="00AD7414" w:rsidRDefault="00C54660" w:rsidP="00015FFB">
            <w:pPr>
              <w:spacing w:before="60" w:after="60"/>
              <w:rPr>
                <w:rFonts w:ascii="Arial" w:eastAsia="Times New Roman" w:hAnsi="Arial" w:cs="Arial"/>
                <w:sz w:val="20"/>
                <w:szCs w:val="20"/>
              </w:rPr>
            </w:pPr>
          </w:p>
        </w:tc>
        <w:tc>
          <w:tcPr>
            <w:tcW w:w="3255" w:type="dxa"/>
          </w:tcPr>
          <w:p w14:paraId="1193AE1F" w14:textId="77777777" w:rsidR="00C54660" w:rsidRPr="00AD7414" w:rsidRDefault="00C54660" w:rsidP="00015FFB">
            <w:pPr>
              <w:spacing w:before="60" w:after="60"/>
              <w:rPr>
                <w:rFonts w:ascii="Arial" w:eastAsia="Times New Roman" w:hAnsi="Arial" w:cs="Arial"/>
                <w:sz w:val="20"/>
                <w:szCs w:val="20"/>
              </w:rPr>
            </w:pPr>
          </w:p>
        </w:tc>
      </w:tr>
    </w:tbl>
    <w:p w14:paraId="2DE38CD0" w14:textId="77777777" w:rsidR="00C54660" w:rsidRPr="00EF6F88" w:rsidRDefault="00C54660" w:rsidP="00C54660">
      <w:pPr>
        <w:rPr>
          <w:rFonts w:cs="Arial"/>
          <w:color w:val="808080" w:themeColor="background1" w:themeShade="80"/>
          <w:szCs w:val="20"/>
        </w:rPr>
      </w:pPr>
    </w:p>
    <w:tbl>
      <w:tblPr>
        <w:tblStyle w:val="Tabellenraster"/>
        <w:tblW w:w="0" w:type="auto"/>
        <w:tblInd w:w="-5" w:type="dxa"/>
        <w:tblLook w:val="04A0" w:firstRow="1" w:lastRow="0" w:firstColumn="1" w:lastColumn="0" w:noHBand="0" w:noVBand="1"/>
      </w:tblPr>
      <w:tblGrid>
        <w:gridCol w:w="2977"/>
        <w:gridCol w:w="2835"/>
        <w:gridCol w:w="3255"/>
      </w:tblGrid>
      <w:tr w:rsidR="00B57BF9" w:rsidRPr="00AD7414" w14:paraId="1E73E51F" w14:textId="77777777" w:rsidTr="00AD7414">
        <w:tc>
          <w:tcPr>
            <w:tcW w:w="2977" w:type="dxa"/>
          </w:tcPr>
          <w:p w14:paraId="0D9DC1C9" w14:textId="77777777" w:rsidR="00B57BF9" w:rsidRPr="00AD7414" w:rsidRDefault="00B57BF9"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 xml:space="preserve">Information figurant dans le rapport de suivi relatif à la </w:t>
            </w:r>
            <w:proofErr w:type="spellStart"/>
            <w:r w:rsidRPr="00AD7414">
              <w:rPr>
                <w:rFonts w:ascii="Arial" w:hAnsi="Arial" w:cs="Arial"/>
                <w:i/>
                <w:color w:val="7F7F7F" w:themeColor="text1" w:themeTint="80"/>
                <w:sz w:val="20"/>
                <w:szCs w:val="20"/>
              </w:rPr>
              <w:t>x</w:t>
            </w:r>
            <w:r w:rsidRPr="00AD7414">
              <w:rPr>
                <w:rFonts w:ascii="Arial" w:hAnsi="Arial" w:cs="Arial"/>
                <w:i/>
                <w:color w:val="7F7F7F" w:themeColor="text1" w:themeTint="80"/>
                <w:sz w:val="20"/>
                <w:szCs w:val="20"/>
                <w:vertAlign w:val="superscript"/>
              </w:rPr>
              <w:t>e</w:t>
            </w:r>
            <w:proofErr w:type="spellEnd"/>
            <w:r w:rsidRPr="00AD7414">
              <w:rPr>
                <w:rFonts w:ascii="Arial" w:hAnsi="Arial" w:cs="Arial"/>
                <w:sz w:val="20"/>
                <w:szCs w:val="20"/>
              </w:rPr>
              <w:t> période de suivi</w:t>
            </w:r>
          </w:p>
        </w:tc>
        <w:tc>
          <w:tcPr>
            <w:tcW w:w="2835" w:type="dxa"/>
          </w:tcPr>
          <w:p w14:paraId="781FF4AA" w14:textId="77777777" w:rsidR="00B57BF9" w:rsidRPr="00AD7414" w:rsidRDefault="00B57BF9"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7CFA03E2" w14:textId="77777777" w:rsidR="00B57BF9" w:rsidRPr="00AD7414" w:rsidRDefault="00B57BF9"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B57BF9" w:rsidRPr="00AD7414" w14:paraId="31088DE1" w14:textId="77777777" w:rsidTr="00AD7414">
        <w:tc>
          <w:tcPr>
            <w:tcW w:w="2977" w:type="dxa"/>
          </w:tcPr>
          <w:p w14:paraId="5F299F04" w14:textId="77777777" w:rsidR="00B57BF9" w:rsidRPr="00AD7414" w:rsidRDefault="00B57BF9" w:rsidP="009325C4">
            <w:pPr>
              <w:spacing w:before="60" w:after="60"/>
              <w:rPr>
                <w:rFonts w:ascii="Arial" w:eastAsia="Times New Roman" w:hAnsi="Arial" w:cs="Arial"/>
                <w:sz w:val="20"/>
                <w:szCs w:val="20"/>
              </w:rPr>
            </w:pPr>
          </w:p>
        </w:tc>
        <w:tc>
          <w:tcPr>
            <w:tcW w:w="2835" w:type="dxa"/>
          </w:tcPr>
          <w:p w14:paraId="5AC6449A" w14:textId="77777777" w:rsidR="00B57BF9" w:rsidRPr="00AD7414" w:rsidRDefault="00B57BF9" w:rsidP="009325C4">
            <w:pPr>
              <w:spacing w:before="60" w:after="60"/>
              <w:rPr>
                <w:rFonts w:ascii="Arial" w:eastAsia="Times New Roman" w:hAnsi="Arial" w:cs="Arial"/>
                <w:sz w:val="20"/>
                <w:szCs w:val="20"/>
              </w:rPr>
            </w:pPr>
          </w:p>
        </w:tc>
        <w:tc>
          <w:tcPr>
            <w:tcW w:w="3255" w:type="dxa"/>
          </w:tcPr>
          <w:p w14:paraId="0342B439" w14:textId="77777777" w:rsidR="00B57BF9" w:rsidRPr="00AD7414" w:rsidRDefault="00B57BF9" w:rsidP="009325C4">
            <w:pPr>
              <w:spacing w:before="60" w:after="60"/>
              <w:rPr>
                <w:rFonts w:ascii="Arial" w:eastAsia="Times New Roman" w:hAnsi="Arial" w:cs="Arial"/>
                <w:sz w:val="20"/>
                <w:szCs w:val="20"/>
              </w:rPr>
            </w:pPr>
          </w:p>
        </w:tc>
      </w:tr>
    </w:tbl>
    <w:p w14:paraId="7073AFDD" w14:textId="77777777" w:rsidR="00A8694F" w:rsidRPr="00EF6F88" w:rsidRDefault="00A8694F" w:rsidP="00C54660">
      <w:pPr>
        <w:rPr>
          <w:rFonts w:cs="Arial"/>
          <w:color w:val="808080" w:themeColor="background1" w:themeShade="80"/>
        </w:rPr>
      </w:pPr>
    </w:p>
    <w:p w14:paraId="212E9F82" w14:textId="77777777" w:rsidR="00C54660" w:rsidRPr="00EF6F88" w:rsidRDefault="00C54660" w:rsidP="00C54660">
      <w:pPr>
        <w:pStyle w:val="berschrift2"/>
        <w:rPr>
          <w:rFonts w:eastAsia="Times New Roman" w:cs="Arial"/>
        </w:rPr>
      </w:pPr>
      <w:bookmarkStart w:id="51" w:name="_Toc431040309"/>
      <w:bookmarkStart w:id="52" w:name="_Ref526327192"/>
      <w:bookmarkStart w:id="53" w:name="_Ref526327222"/>
      <w:bookmarkStart w:id="54" w:name="_Ref12291632"/>
      <w:bookmarkStart w:id="55" w:name="_Toc158991540"/>
      <w:r w:rsidRPr="00EF6F88">
        <w:rPr>
          <w:rFonts w:cs="Arial"/>
        </w:rPr>
        <w:t>Formules pour le calcul ex post des réductions d’émissions obtenues</w:t>
      </w:r>
      <w:bookmarkEnd w:id="51"/>
      <w:bookmarkEnd w:id="52"/>
      <w:bookmarkEnd w:id="53"/>
      <w:bookmarkEnd w:id="54"/>
      <w:bookmarkEnd w:id="55"/>
    </w:p>
    <w:p w14:paraId="14A9F933" w14:textId="019CAE96" w:rsidR="00C54660" w:rsidRPr="00EF6F88" w:rsidRDefault="00377123" w:rsidP="00C54660">
      <w:pPr>
        <w:rPr>
          <w:rFonts w:cs="Arial"/>
        </w:rPr>
      </w:pPr>
      <w:r w:rsidRPr="00EF6F88">
        <w:rPr>
          <w:rFonts w:cs="Arial"/>
        </w:rPr>
        <w:t>S’il s’agit de la première période de suivi </w:t>
      </w:r>
      <w:r w:rsidR="0004044F">
        <w:rPr>
          <w:rFonts w:cs="Arial"/>
        </w:rPr>
        <w:t xml:space="preserve">après une validation </w:t>
      </w:r>
      <w:r w:rsidRPr="00EF6F88">
        <w:rPr>
          <w:rFonts w:cs="Arial"/>
        </w:rPr>
        <w:t>: les formules servant à calculer les réductions d’émissions obtenues sont-elles conformes à celles présentées dans le plan de suivi de la description du projet</w:t>
      </w:r>
      <w:r w:rsidR="00D84E42">
        <w:rPr>
          <w:rFonts w:cs="Arial"/>
        </w:rPr>
        <w:t>/programme</w:t>
      </w:r>
      <w:r w:rsidRPr="00EF6F88">
        <w:rPr>
          <w:rFonts w:cs="Arial"/>
        </w:rPr>
        <w:t> ?</w:t>
      </w:r>
    </w:p>
    <w:p w14:paraId="57C9CB21" w14:textId="77777777" w:rsidR="00342A0E" w:rsidRPr="00EF6F88" w:rsidRDefault="00342A0E" w:rsidP="00377123">
      <w:pPr>
        <w:rPr>
          <w:rFonts w:cs="Arial"/>
          <w:lang w:eastAsia="en-US"/>
        </w:rPr>
      </w:pPr>
    </w:p>
    <w:p w14:paraId="73829444" w14:textId="77777777" w:rsidR="00377123" w:rsidRPr="00EF6F88" w:rsidRDefault="00377123" w:rsidP="00377123">
      <w:pPr>
        <w:rPr>
          <w:rFonts w:cs="Arial"/>
        </w:rPr>
      </w:pPr>
      <w:r w:rsidRPr="00EF6F88">
        <w:rPr>
          <w:rFonts w:cs="Arial"/>
        </w:rPr>
        <w:t>S’il s’agit d’une autre période de suivi : les formules servant à calculer les réductions d’émissions obtenues sont-elles conformes à celles présentées dans le dernier rapport de suivi ?</w:t>
      </w:r>
    </w:p>
    <w:p w14:paraId="737EE864" w14:textId="77777777" w:rsidR="00C54660" w:rsidRPr="00EF6F88" w:rsidRDefault="00C54660" w:rsidP="00C54660">
      <w:pPr>
        <w:rPr>
          <w:rFonts w:cs="Arial"/>
          <w:lang w:eastAsia="en-US"/>
        </w:rPr>
      </w:pPr>
    </w:p>
    <w:p w14:paraId="66A62F8C" w14:textId="77777777" w:rsidR="00C54660" w:rsidRPr="00EF6F88" w:rsidRDefault="00C54660" w:rsidP="00C54660">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107B0B5E" w14:textId="77777777" w:rsidR="00C54660" w:rsidRPr="00EF6F88" w:rsidRDefault="00C54660" w:rsidP="00C54660">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5B6FD224" w14:textId="77777777" w:rsidR="00B57BF9" w:rsidRPr="00EF6F88" w:rsidRDefault="00B57BF9" w:rsidP="00C54660">
      <w:pPr>
        <w:rPr>
          <w:rFonts w:eastAsia="Times New Roman" w:cs="Arial"/>
          <w:i/>
          <w:color w:val="808080" w:themeColor="background1" w:themeShade="80"/>
          <w:lang w:eastAsia="en-US"/>
        </w:rPr>
      </w:pPr>
    </w:p>
    <w:p w14:paraId="6BDD835F" w14:textId="75B276E7" w:rsidR="00575487" w:rsidRPr="00EF6F88" w:rsidRDefault="00575487" w:rsidP="00575487">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 et le</w:t>
      </w:r>
      <w:r w:rsidR="005B38D6" w:rsidRPr="00EF6F88">
        <w:rPr>
          <w:rFonts w:cs="Arial"/>
          <w:i/>
          <w:color w:val="808080" w:themeColor="background1" w:themeShade="80"/>
        </w:rPr>
        <w:t>s</w:t>
      </w:r>
      <w:r w:rsidRPr="00EF6F88">
        <w:rPr>
          <w:rFonts w:cs="Arial"/>
          <w:i/>
          <w:color w:val="808080" w:themeColor="background1" w:themeShade="80"/>
        </w:rPr>
        <w:t xml:space="preserve"> tableau</w:t>
      </w:r>
      <w:r w:rsidR="005B38D6" w:rsidRPr="00EF6F88">
        <w:rPr>
          <w:rFonts w:cs="Arial"/>
          <w:i/>
          <w:color w:val="808080" w:themeColor="background1" w:themeShade="80"/>
        </w:rPr>
        <w:t>x</w:t>
      </w:r>
      <w:r w:rsidRPr="00EF6F88">
        <w:rPr>
          <w:rFonts w:cs="Arial"/>
          <w:i/>
          <w:color w:val="808080" w:themeColor="background1" w:themeShade="80"/>
        </w:rPr>
        <w:t xml:space="preserve"> ci-dessous.</w:t>
      </w:r>
    </w:p>
    <w:p w14:paraId="2C05BA9D" w14:textId="77777777" w:rsidR="00377123" w:rsidRPr="00EF6F88" w:rsidRDefault="00C54660" w:rsidP="00C54660">
      <w:pPr>
        <w:rPr>
          <w:rFonts w:eastAsia="Times New Roman" w:cs="Arial"/>
          <w:i/>
          <w:color w:val="808080" w:themeColor="background1" w:themeShade="80"/>
        </w:rPr>
      </w:pPr>
      <w:r w:rsidRPr="00EF6F88">
        <w:rPr>
          <w:rFonts w:cs="Arial"/>
          <w:i/>
          <w:color w:val="808080" w:themeColor="background1" w:themeShade="80"/>
        </w:rPr>
        <w:t xml:space="preserve">Si non : </w:t>
      </w:r>
    </w:p>
    <w:p w14:paraId="72D4F079" w14:textId="3F53D6ED" w:rsidR="00C54660" w:rsidRPr="00EF6F88" w:rsidRDefault="00C54660" w:rsidP="00754383">
      <w:pPr>
        <w:pStyle w:val="Listenabsatz"/>
        <w:numPr>
          <w:ilvl w:val="0"/>
          <w:numId w:val="58"/>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5B38D6" w:rsidRPr="00EF6F88">
        <w:rPr>
          <w:rFonts w:cs="Arial"/>
          <w:i/>
          <w:color w:val="808080" w:themeColor="background1" w:themeShade="80"/>
        </w:rPr>
        <w:t>correspondant</w:t>
      </w:r>
      <w:r w:rsidRPr="00EF6F88">
        <w:rPr>
          <w:rFonts w:cs="Arial"/>
          <w:i/>
          <w:color w:val="808080" w:themeColor="background1" w:themeShade="80"/>
        </w:rPr>
        <w:t>. Des informations complémentaires peuvent être fournies à l’annexe </w:t>
      </w:r>
      <w:r w:rsidR="00646A72" w:rsidRPr="00EF6F88">
        <w:rPr>
          <w:rFonts w:eastAsia="Times New Roman" w:cs="Arial"/>
          <w:i/>
          <w:color w:val="808080" w:themeColor="background1" w:themeShade="80"/>
        </w:rPr>
        <w:fldChar w:fldCharType="begin"/>
      </w:r>
      <w:r w:rsidR="00646A72" w:rsidRPr="00EF6F88">
        <w:rPr>
          <w:rFonts w:eastAsia="Times New Roman" w:cs="Arial"/>
          <w:i/>
          <w:color w:val="808080" w:themeColor="background1" w:themeShade="80"/>
        </w:rPr>
        <w:instrText xml:space="preserve"> REF _Ref526160867 \r \h </w:instrText>
      </w:r>
      <w:r w:rsidR="00E4797B" w:rsidRPr="00EF6F88">
        <w:rPr>
          <w:rFonts w:eastAsia="Times New Roman" w:cs="Arial"/>
          <w:i/>
          <w:color w:val="808080" w:themeColor="background1" w:themeShade="80"/>
        </w:rPr>
        <w:instrText xml:space="preserve"> \* MERGEFORMAT </w:instrText>
      </w:r>
      <w:r w:rsidR="00646A72" w:rsidRPr="00EF6F88">
        <w:rPr>
          <w:rFonts w:eastAsia="Times New Roman" w:cs="Arial"/>
          <w:i/>
          <w:color w:val="808080" w:themeColor="background1" w:themeShade="80"/>
        </w:rPr>
      </w:r>
      <w:r w:rsidR="00646A72"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A5</w:t>
      </w:r>
      <w:r w:rsidR="00646A72"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6E1A512F" w14:textId="77777777" w:rsidR="00377123" w:rsidRPr="00EF6F88" w:rsidRDefault="00377123" w:rsidP="00754383">
      <w:pPr>
        <w:pStyle w:val="Listenabsatz"/>
        <w:numPr>
          <w:ilvl w:val="0"/>
          <w:numId w:val="58"/>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02A96267" w14:textId="77777777" w:rsidR="00C54660" w:rsidRPr="00EF6F88" w:rsidRDefault="00C54660" w:rsidP="00C54660">
      <w:pPr>
        <w:rPr>
          <w:rFonts w:eastAsia="Times New Roman" w:cs="Arial"/>
          <w:i/>
          <w:color w:val="808080" w:themeColor="background1" w:themeShade="80"/>
          <w:lang w:eastAsia="en-US"/>
        </w:rPr>
      </w:pPr>
    </w:p>
    <w:tbl>
      <w:tblPr>
        <w:tblStyle w:val="Tabellenraster"/>
        <w:tblW w:w="0" w:type="auto"/>
        <w:tblInd w:w="-5" w:type="dxa"/>
        <w:tblLook w:val="04A0" w:firstRow="1" w:lastRow="0" w:firstColumn="1" w:lastColumn="0" w:noHBand="0" w:noVBand="1"/>
      </w:tblPr>
      <w:tblGrid>
        <w:gridCol w:w="2977"/>
        <w:gridCol w:w="2835"/>
        <w:gridCol w:w="3255"/>
      </w:tblGrid>
      <w:tr w:rsidR="00AD7414" w:rsidRPr="00AD7414" w14:paraId="47BD326A" w14:textId="77777777" w:rsidTr="00AD7414">
        <w:tc>
          <w:tcPr>
            <w:tcW w:w="2977" w:type="dxa"/>
          </w:tcPr>
          <w:p w14:paraId="3730B34E" w14:textId="4FA74676" w:rsidR="00C54660" w:rsidRPr="00AD7414" w:rsidRDefault="00C54660" w:rsidP="007D2387">
            <w:pPr>
              <w:spacing w:before="60" w:after="60"/>
              <w:rPr>
                <w:rFonts w:ascii="Arial" w:eastAsia="Times New Roman" w:hAnsi="Arial" w:cs="Arial"/>
                <w:sz w:val="20"/>
                <w:szCs w:val="20"/>
              </w:rPr>
            </w:pPr>
            <w:r w:rsidRPr="00AD7414">
              <w:rPr>
                <w:rFonts w:ascii="Arial" w:hAnsi="Arial" w:cs="Arial"/>
                <w:sz w:val="20"/>
                <w:szCs w:val="20"/>
              </w:rPr>
              <w:t>Information figuran</w:t>
            </w:r>
            <w:r w:rsidR="007D2387" w:rsidRPr="00AD7414">
              <w:rPr>
                <w:rFonts w:ascii="Arial" w:hAnsi="Arial" w:cs="Arial"/>
                <w:sz w:val="20"/>
                <w:szCs w:val="20"/>
              </w:rPr>
              <w:t>t dans la description du projet</w:t>
            </w:r>
            <w:r w:rsidR="00AD7414" w:rsidRPr="00AD7414">
              <w:rPr>
                <w:rFonts w:ascii="Arial" w:hAnsi="Arial" w:cs="Arial"/>
                <w:sz w:val="20"/>
                <w:szCs w:val="20"/>
              </w:rPr>
              <w:t>/programme</w:t>
            </w:r>
          </w:p>
        </w:tc>
        <w:tc>
          <w:tcPr>
            <w:tcW w:w="2835" w:type="dxa"/>
          </w:tcPr>
          <w:p w14:paraId="625B7F6B" w14:textId="77777777" w:rsidR="00C54660" w:rsidRPr="00AD7414" w:rsidRDefault="00C54660" w:rsidP="00015FFB">
            <w:pPr>
              <w:spacing w:before="60" w:after="60"/>
              <w:rPr>
                <w:rFonts w:ascii="Arial" w:eastAsia="Times New Roman" w:hAnsi="Arial" w:cs="Arial"/>
                <w:sz w:val="20"/>
                <w:szCs w:val="20"/>
              </w:rPr>
            </w:pPr>
            <w:r w:rsidRPr="00AD7414">
              <w:rPr>
                <w:rFonts w:ascii="Arial" w:hAnsi="Arial" w:cs="Arial"/>
                <w:sz w:val="20"/>
                <w:szCs w:val="20"/>
              </w:rPr>
              <w:t>Mise en œuvre effective</w:t>
            </w:r>
          </w:p>
        </w:tc>
        <w:tc>
          <w:tcPr>
            <w:tcW w:w="3255" w:type="dxa"/>
          </w:tcPr>
          <w:p w14:paraId="6B3412AC" w14:textId="77777777" w:rsidR="00C54660" w:rsidRPr="00AD7414" w:rsidRDefault="00C54660" w:rsidP="00015FFB">
            <w:pPr>
              <w:spacing w:before="60" w:after="60"/>
              <w:rPr>
                <w:rFonts w:ascii="Arial" w:eastAsia="Times New Roman" w:hAnsi="Arial" w:cs="Arial"/>
                <w:sz w:val="20"/>
                <w:szCs w:val="20"/>
              </w:rPr>
            </w:pPr>
            <w:r w:rsidRPr="00AD7414">
              <w:rPr>
                <w:rFonts w:ascii="Arial" w:hAnsi="Arial" w:cs="Arial"/>
                <w:sz w:val="20"/>
                <w:szCs w:val="20"/>
              </w:rPr>
              <w:t>Justification/évaluation de la divergence</w:t>
            </w:r>
          </w:p>
        </w:tc>
      </w:tr>
      <w:tr w:rsidR="00AD7414" w:rsidRPr="00AD7414" w14:paraId="58D26D83" w14:textId="77777777" w:rsidTr="00AD7414">
        <w:tc>
          <w:tcPr>
            <w:tcW w:w="2977" w:type="dxa"/>
          </w:tcPr>
          <w:p w14:paraId="4043F5EF" w14:textId="77777777" w:rsidR="00C54660" w:rsidRPr="00AD7414" w:rsidRDefault="00C54660" w:rsidP="00015FFB">
            <w:pPr>
              <w:spacing w:before="60" w:after="60"/>
              <w:rPr>
                <w:rFonts w:ascii="Arial" w:eastAsia="Times New Roman" w:hAnsi="Arial" w:cs="Arial"/>
                <w:sz w:val="20"/>
                <w:szCs w:val="20"/>
              </w:rPr>
            </w:pPr>
          </w:p>
        </w:tc>
        <w:tc>
          <w:tcPr>
            <w:tcW w:w="2835" w:type="dxa"/>
          </w:tcPr>
          <w:p w14:paraId="0A3E9B1C" w14:textId="77777777" w:rsidR="00C54660" w:rsidRPr="00AD7414" w:rsidRDefault="00C54660" w:rsidP="00015FFB">
            <w:pPr>
              <w:spacing w:before="60" w:after="60"/>
              <w:rPr>
                <w:rFonts w:ascii="Arial" w:eastAsia="Times New Roman" w:hAnsi="Arial" w:cs="Arial"/>
                <w:sz w:val="20"/>
                <w:szCs w:val="20"/>
              </w:rPr>
            </w:pPr>
          </w:p>
        </w:tc>
        <w:tc>
          <w:tcPr>
            <w:tcW w:w="3255" w:type="dxa"/>
          </w:tcPr>
          <w:p w14:paraId="1ED12703" w14:textId="77777777" w:rsidR="00C54660" w:rsidRPr="00AD7414" w:rsidRDefault="00C54660" w:rsidP="00015FFB">
            <w:pPr>
              <w:spacing w:before="60" w:after="60"/>
              <w:rPr>
                <w:rFonts w:ascii="Arial" w:eastAsia="Times New Roman" w:hAnsi="Arial" w:cs="Arial"/>
                <w:sz w:val="20"/>
                <w:szCs w:val="20"/>
              </w:rPr>
            </w:pPr>
          </w:p>
        </w:tc>
      </w:tr>
    </w:tbl>
    <w:p w14:paraId="1BC0291D" w14:textId="77777777" w:rsidR="00365034" w:rsidRPr="00EF6F88" w:rsidRDefault="00365034" w:rsidP="00365034">
      <w:pPr>
        <w:rPr>
          <w:rFonts w:cs="Arial"/>
          <w:szCs w:val="20"/>
          <w:lang w:eastAsia="en-US"/>
        </w:rPr>
      </w:pPr>
    </w:p>
    <w:tbl>
      <w:tblPr>
        <w:tblStyle w:val="Tabellenraster"/>
        <w:tblW w:w="0" w:type="auto"/>
        <w:tblInd w:w="-5" w:type="dxa"/>
        <w:tblLook w:val="04A0" w:firstRow="1" w:lastRow="0" w:firstColumn="1" w:lastColumn="0" w:noHBand="0" w:noVBand="1"/>
      </w:tblPr>
      <w:tblGrid>
        <w:gridCol w:w="2977"/>
        <w:gridCol w:w="2835"/>
        <w:gridCol w:w="3255"/>
      </w:tblGrid>
      <w:tr w:rsidR="00B57BF9" w:rsidRPr="00AD7414" w14:paraId="4A857058" w14:textId="77777777" w:rsidTr="00AD7414">
        <w:tc>
          <w:tcPr>
            <w:tcW w:w="2977" w:type="dxa"/>
          </w:tcPr>
          <w:p w14:paraId="35F5EDF1" w14:textId="77777777" w:rsidR="00B57BF9" w:rsidRPr="00AD7414" w:rsidRDefault="00B57BF9"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 xml:space="preserve">Information figurant dans le rapport de suivi relatif à la </w:t>
            </w:r>
            <w:proofErr w:type="spellStart"/>
            <w:r w:rsidRPr="00AD7414">
              <w:rPr>
                <w:rFonts w:ascii="Arial" w:hAnsi="Arial" w:cs="Arial"/>
                <w:i/>
                <w:color w:val="7F7F7F" w:themeColor="text1" w:themeTint="80"/>
                <w:sz w:val="20"/>
                <w:szCs w:val="20"/>
              </w:rPr>
              <w:t>x</w:t>
            </w:r>
            <w:r w:rsidRPr="00AD7414">
              <w:rPr>
                <w:rFonts w:ascii="Arial" w:hAnsi="Arial" w:cs="Arial"/>
                <w:i/>
                <w:color w:val="7F7F7F" w:themeColor="text1" w:themeTint="80"/>
                <w:sz w:val="20"/>
                <w:szCs w:val="20"/>
                <w:vertAlign w:val="superscript"/>
              </w:rPr>
              <w:t>e</w:t>
            </w:r>
            <w:proofErr w:type="spellEnd"/>
            <w:r w:rsidRPr="00AD7414">
              <w:rPr>
                <w:rFonts w:ascii="Arial" w:hAnsi="Arial" w:cs="Arial"/>
                <w:sz w:val="20"/>
                <w:szCs w:val="20"/>
              </w:rPr>
              <w:t> période de suivi</w:t>
            </w:r>
          </w:p>
        </w:tc>
        <w:tc>
          <w:tcPr>
            <w:tcW w:w="2835" w:type="dxa"/>
          </w:tcPr>
          <w:p w14:paraId="36B5F711" w14:textId="77777777" w:rsidR="00B57BF9" w:rsidRPr="00AD7414" w:rsidRDefault="00B57BF9"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7DD409B5" w14:textId="77777777" w:rsidR="00B57BF9" w:rsidRPr="00AD7414" w:rsidRDefault="00B57BF9" w:rsidP="009325C4">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B57BF9" w:rsidRPr="00AD7414" w14:paraId="26CC3DC0" w14:textId="77777777" w:rsidTr="00AD7414">
        <w:tc>
          <w:tcPr>
            <w:tcW w:w="2977" w:type="dxa"/>
          </w:tcPr>
          <w:p w14:paraId="7C33C917" w14:textId="77777777" w:rsidR="00B57BF9" w:rsidRPr="00AD7414" w:rsidRDefault="00B57BF9" w:rsidP="009325C4">
            <w:pPr>
              <w:spacing w:before="60" w:after="60"/>
              <w:rPr>
                <w:rFonts w:ascii="Arial" w:eastAsia="Times New Roman" w:hAnsi="Arial" w:cs="Arial"/>
                <w:sz w:val="20"/>
                <w:szCs w:val="20"/>
              </w:rPr>
            </w:pPr>
          </w:p>
        </w:tc>
        <w:tc>
          <w:tcPr>
            <w:tcW w:w="2835" w:type="dxa"/>
          </w:tcPr>
          <w:p w14:paraId="69B6717D" w14:textId="77777777" w:rsidR="00B57BF9" w:rsidRPr="00AD7414" w:rsidRDefault="00B57BF9" w:rsidP="009325C4">
            <w:pPr>
              <w:spacing w:before="60" w:after="60"/>
              <w:rPr>
                <w:rFonts w:ascii="Arial" w:eastAsia="Times New Roman" w:hAnsi="Arial" w:cs="Arial"/>
                <w:sz w:val="20"/>
                <w:szCs w:val="20"/>
              </w:rPr>
            </w:pPr>
          </w:p>
        </w:tc>
        <w:tc>
          <w:tcPr>
            <w:tcW w:w="3255" w:type="dxa"/>
          </w:tcPr>
          <w:p w14:paraId="172CA540" w14:textId="77777777" w:rsidR="00B57BF9" w:rsidRPr="00AD7414" w:rsidRDefault="00B57BF9" w:rsidP="009325C4">
            <w:pPr>
              <w:spacing w:before="60" w:after="60"/>
              <w:rPr>
                <w:rFonts w:ascii="Arial" w:eastAsia="Times New Roman" w:hAnsi="Arial" w:cs="Arial"/>
                <w:sz w:val="20"/>
                <w:szCs w:val="20"/>
              </w:rPr>
            </w:pPr>
          </w:p>
        </w:tc>
      </w:tr>
    </w:tbl>
    <w:p w14:paraId="0469BCC1" w14:textId="77777777" w:rsidR="00182470" w:rsidRPr="00EF6F88" w:rsidRDefault="00182470" w:rsidP="00182470">
      <w:pPr>
        <w:rPr>
          <w:rFonts w:eastAsia="Times New Roman" w:cs="Arial"/>
          <w:i/>
          <w:color w:val="808080" w:themeColor="background1" w:themeShade="80"/>
          <w:lang w:eastAsia="en-US"/>
        </w:rPr>
      </w:pPr>
    </w:p>
    <w:p w14:paraId="677AEEF5" w14:textId="7A8EA4C6" w:rsidR="00182470" w:rsidRPr="00EF6F88" w:rsidRDefault="00182470" w:rsidP="00E9063B">
      <w:pPr>
        <w:pStyle w:val="Listenabsatz"/>
        <w:numPr>
          <w:ilvl w:val="0"/>
          <w:numId w:val="58"/>
        </w:numPr>
        <w:rPr>
          <w:rFonts w:eastAsia="Times New Roman" w:cs="Arial"/>
          <w:i/>
          <w:color w:val="808080" w:themeColor="background1" w:themeShade="80"/>
        </w:rPr>
      </w:pPr>
      <w:bookmarkStart w:id="56" w:name="_Ref12291578"/>
      <w:r w:rsidRPr="00EF6F88">
        <w:rPr>
          <w:rFonts w:cs="Arial"/>
          <w:i/>
          <w:color w:val="808080" w:themeColor="background1" w:themeShade="80"/>
        </w:rPr>
        <w:t xml:space="preserve">Veuillez indiquer ici les formules utilisées pour le calcul ex post des réductions d’émissions obtenues (= émissions selon l’évolution de référence, moins les émissions </w:t>
      </w:r>
      <w:r w:rsidR="0010509B" w:rsidRPr="00EF6F88">
        <w:rPr>
          <w:rFonts w:cs="Arial"/>
          <w:i/>
          <w:color w:val="808080" w:themeColor="background1" w:themeShade="80"/>
        </w:rPr>
        <w:t>générées par le projet</w:t>
      </w:r>
      <w:r w:rsidR="0037686E">
        <w:rPr>
          <w:rFonts w:cs="Arial"/>
          <w:i/>
          <w:color w:val="808080" w:themeColor="background1" w:themeShade="80"/>
        </w:rPr>
        <w:t>/programme</w:t>
      </w:r>
      <w:r w:rsidRPr="00EF6F88">
        <w:rPr>
          <w:rFonts w:cs="Arial"/>
          <w:i/>
          <w:color w:val="808080" w:themeColor="background1" w:themeShade="80"/>
        </w:rPr>
        <w:t xml:space="preserve">, moins les fuites) en citant et décrivant brièvement leurs paramètres. Les formules doivent retracer toutes les étapes de calcul depuis les données mesurées jusqu’aux réductions d’émissions exprimées en tonnes </w:t>
      </w:r>
      <w:proofErr w:type="gramStart"/>
      <w:r w:rsidRPr="00EF6F88">
        <w:rPr>
          <w:rFonts w:cs="Arial"/>
          <w:i/>
          <w:color w:val="808080" w:themeColor="background1" w:themeShade="80"/>
        </w:rPr>
        <w:t>d’éq.-</w:t>
      </w:r>
      <w:proofErr w:type="gramEnd"/>
      <w:r w:rsidRPr="00EF6F88">
        <w:rPr>
          <w:rFonts w:cs="Arial"/>
          <w:i/>
          <w:color w:val="808080" w:themeColor="background1" w:themeShade="80"/>
        </w:rPr>
        <w:t>CO</w:t>
      </w:r>
      <w:r w:rsidRPr="00EF6F88">
        <w:rPr>
          <w:rFonts w:cs="Arial"/>
          <w:i/>
          <w:color w:val="808080" w:themeColor="background1" w:themeShade="80"/>
          <w:vertAlign w:val="subscript"/>
        </w:rPr>
        <w:t>2</w:t>
      </w:r>
      <w:r w:rsidRPr="00EF6F88">
        <w:rPr>
          <w:rFonts w:cs="Arial"/>
          <w:i/>
          <w:color w:val="808080" w:themeColor="background1" w:themeShade="80"/>
        </w:rPr>
        <w:t>. Des informations complémentaires peuvent être fournies à l’annexe </w:t>
      </w:r>
      <w:r w:rsidR="006A0C49" w:rsidRPr="00EF6F88">
        <w:rPr>
          <w:rFonts w:eastAsia="Times New Roman" w:cs="Arial"/>
          <w:i/>
          <w:color w:val="808080" w:themeColor="background1" w:themeShade="80"/>
        </w:rPr>
        <w:fldChar w:fldCharType="begin"/>
      </w:r>
      <w:r w:rsidR="006A0C49" w:rsidRPr="00EF6F88">
        <w:rPr>
          <w:rFonts w:eastAsia="Times New Roman" w:cs="Arial"/>
          <w:i/>
          <w:color w:val="808080" w:themeColor="background1" w:themeShade="80"/>
        </w:rPr>
        <w:instrText xml:space="preserve"> REF _Ref526160867 \r \h </w:instrText>
      </w:r>
      <w:r w:rsidR="00E4797B" w:rsidRPr="00EF6F88">
        <w:rPr>
          <w:rFonts w:eastAsia="Times New Roman" w:cs="Arial"/>
          <w:i/>
          <w:color w:val="808080" w:themeColor="background1" w:themeShade="80"/>
        </w:rPr>
        <w:instrText xml:space="preserve"> \* MERGEFORMAT </w:instrText>
      </w:r>
      <w:r w:rsidR="006A0C49" w:rsidRPr="00EF6F88">
        <w:rPr>
          <w:rFonts w:eastAsia="Times New Roman" w:cs="Arial"/>
          <w:i/>
          <w:color w:val="808080" w:themeColor="background1" w:themeShade="80"/>
        </w:rPr>
      </w:r>
      <w:r w:rsidR="006A0C49"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A5</w:t>
      </w:r>
      <w:r w:rsidR="006A0C49" w:rsidRPr="00EF6F88">
        <w:rPr>
          <w:rFonts w:eastAsia="Times New Roman" w:cs="Arial"/>
          <w:i/>
          <w:color w:val="808080" w:themeColor="background1" w:themeShade="80"/>
        </w:rPr>
        <w:fldChar w:fldCharType="end"/>
      </w:r>
      <w:r w:rsidRPr="00EF6F88">
        <w:rPr>
          <w:rFonts w:cs="Arial"/>
          <w:i/>
          <w:color w:val="808080" w:themeColor="background1" w:themeShade="80"/>
        </w:rPr>
        <w:t>.</w:t>
      </w:r>
      <w:bookmarkEnd w:id="56"/>
    </w:p>
    <w:p w14:paraId="722E2BB4" w14:textId="77777777" w:rsidR="00AC4FA1" w:rsidRPr="00EF6F88" w:rsidRDefault="00AC4FA1" w:rsidP="00182470">
      <w:pPr>
        <w:rPr>
          <w:rFonts w:eastAsia="Times New Roman" w:cs="Arial"/>
          <w:i/>
          <w:color w:val="808080" w:themeColor="background1" w:themeShade="80"/>
          <w:lang w:eastAsia="en-US"/>
        </w:rPr>
      </w:pPr>
    </w:p>
    <w:p w14:paraId="704F9E82" w14:textId="77777777" w:rsidR="00B57BF9" w:rsidRPr="00EF6F88" w:rsidRDefault="00B57BF9" w:rsidP="00365034">
      <w:pPr>
        <w:rPr>
          <w:rFonts w:cs="Arial"/>
          <w:lang w:eastAsia="en-US"/>
        </w:rPr>
      </w:pPr>
    </w:p>
    <w:p w14:paraId="3980E6D3" w14:textId="77777777" w:rsidR="00A8694F" w:rsidRPr="00EF6F88" w:rsidRDefault="00A8694F" w:rsidP="00365034">
      <w:pPr>
        <w:rPr>
          <w:rFonts w:cs="Arial"/>
          <w:lang w:eastAsia="en-US"/>
        </w:rPr>
      </w:pPr>
    </w:p>
    <w:p w14:paraId="21240166" w14:textId="77777777" w:rsidR="00365034" w:rsidRPr="00EF6F88" w:rsidRDefault="00365034" w:rsidP="00365034">
      <w:pPr>
        <w:pStyle w:val="berschrift2"/>
        <w:rPr>
          <w:rFonts w:eastAsia="Times New Roman" w:cs="Arial"/>
        </w:rPr>
      </w:pPr>
      <w:bookmarkStart w:id="57" w:name="_Toc431040310"/>
      <w:bookmarkStart w:id="58" w:name="_Toc158991541"/>
      <w:r w:rsidRPr="00EF6F88">
        <w:rPr>
          <w:rFonts w:cs="Arial"/>
        </w:rPr>
        <w:t>Paramètres et collecte des données</w:t>
      </w:r>
      <w:bookmarkEnd w:id="57"/>
      <w:bookmarkEnd w:id="58"/>
    </w:p>
    <w:p w14:paraId="7D566A3C" w14:textId="77777777" w:rsidR="00365034" w:rsidRPr="00EF6F88" w:rsidRDefault="00365034" w:rsidP="00365034">
      <w:pPr>
        <w:pStyle w:val="berschrift3"/>
        <w:numPr>
          <w:ilvl w:val="2"/>
          <w:numId w:val="1"/>
        </w:numPr>
        <w:rPr>
          <w:rFonts w:eastAsia="Times New Roman" w:cs="Arial"/>
        </w:rPr>
      </w:pPr>
      <w:bookmarkStart w:id="59" w:name="_Toc431040311"/>
      <w:bookmarkStart w:id="60" w:name="_Ref526327326"/>
      <w:bookmarkStart w:id="61" w:name="_Ref526327341"/>
      <w:bookmarkStart w:id="62" w:name="_Toc158991542"/>
      <w:r w:rsidRPr="00EF6F88">
        <w:rPr>
          <w:rFonts w:cs="Arial"/>
        </w:rPr>
        <w:t>Paramètres fixes</w:t>
      </w:r>
      <w:bookmarkEnd w:id="59"/>
      <w:bookmarkEnd w:id="60"/>
      <w:bookmarkEnd w:id="61"/>
      <w:bookmarkEnd w:id="62"/>
    </w:p>
    <w:p w14:paraId="77368B3C" w14:textId="7189FBE8" w:rsidR="00365034" w:rsidRPr="00EF6F88" w:rsidRDefault="00365034" w:rsidP="00365034">
      <w:pPr>
        <w:rPr>
          <w:rFonts w:cs="Arial"/>
          <w:i/>
          <w:color w:val="808080" w:themeColor="background1" w:themeShade="80"/>
        </w:rPr>
      </w:pPr>
      <w:r w:rsidRPr="00EF6F88">
        <w:rPr>
          <w:rFonts w:cs="Arial"/>
          <w:i/>
          <w:color w:val="808080" w:themeColor="background1" w:themeShade="80"/>
        </w:rPr>
        <w:t>Les paramètres fixes (p. ex. facteurs d’émission) ont été définis une fois pour toutes lors de l’enregistrement du projet</w:t>
      </w:r>
      <w:r w:rsidR="00D84E42">
        <w:rPr>
          <w:rFonts w:cs="Arial"/>
          <w:i/>
          <w:color w:val="808080" w:themeColor="background1" w:themeShade="80"/>
        </w:rPr>
        <w:t>/programme</w:t>
      </w:r>
      <w:r w:rsidRPr="00EF6F88">
        <w:rPr>
          <w:rFonts w:cs="Arial"/>
          <w:i/>
          <w:color w:val="808080" w:themeColor="background1" w:themeShade="80"/>
        </w:rPr>
        <w:t xml:space="preserve"> et restent constants pendant toute la période de crédit en cours. Veuillez remplir le tableau ci-dessous pour chaque paramètre fixe composant la formule de calcul des réductions d’émissions (reprendre ce qui figur</w:t>
      </w:r>
      <w:r w:rsidR="007D2387" w:rsidRPr="00EF6F88">
        <w:rPr>
          <w:rFonts w:cs="Arial"/>
          <w:i/>
          <w:color w:val="808080" w:themeColor="background1" w:themeShade="80"/>
        </w:rPr>
        <w:t>e dans la description du projet</w:t>
      </w:r>
      <w:r w:rsidR="00D84E42">
        <w:rPr>
          <w:rFonts w:cs="Arial"/>
          <w:i/>
          <w:color w:val="808080" w:themeColor="background1" w:themeShade="80"/>
        </w:rPr>
        <w:t>/programme</w:t>
      </w:r>
      <w:r w:rsidRPr="00EF6F88">
        <w:rPr>
          <w:rFonts w:cs="Arial"/>
          <w:i/>
          <w:color w:val="808080" w:themeColor="background1" w:themeShade="80"/>
        </w:rPr>
        <w:t xml:space="preserve"> ou, s’il existe, dans le dernier rapport de suivi).</w:t>
      </w:r>
    </w:p>
    <w:p w14:paraId="02887E5A" w14:textId="77777777" w:rsidR="00365034" w:rsidRPr="00EF6F88" w:rsidRDefault="00365034" w:rsidP="00365034">
      <w:pPr>
        <w:rPr>
          <w:rFonts w:cs="Arial"/>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365034" w:rsidRPr="00EF6F88" w14:paraId="3A1B48D7" w14:textId="77777777" w:rsidTr="00AD7414">
        <w:trPr>
          <w:cantSplit/>
        </w:trPr>
        <w:tc>
          <w:tcPr>
            <w:tcW w:w="3230" w:type="dxa"/>
            <w:shd w:val="clear" w:color="auto" w:fill="auto"/>
          </w:tcPr>
          <w:p w14:paraId="4963F86B" w14:textId="695E3EF3" w:rsidR="00365034" w:rsidRPr="00EF6F88" w:rsidRDefault="00365034" w:rsidP="002752D6">
            <w:pPr>
              <w:keepNext/>
              <w:spacing w:before="60" w:after="60"/>
              <w:rPr>
                <w:rFonts w:eastAsia="Times New Roman" w:cs="Arial"/>
              </w:rPr>
            </w:pPr>
            <w:r w:rsidRPr="00EF6F88">
              <w:rPr>
                <w:rFonts w:cs="Arial"/>
                <w:b/>
              </w:rPr>
              <w:t>Paramètre fixe</w:t>
            </w:r>
            <w:r w:rsidR="00303FD6" w:rsidRPr="00EF6F88">
              <w:rPr>
                <w:rFonts w:cs="Arial"/>
                <w:b/>
              </w:rPr>
              <w:br/>
            </w:r>
            <w:r w:rsidRPr="00EF6F88">
              <w:rPr>
                <w:rFonts w:cs="Arial"/>
                <w:b/>
              </w:rPr>
              <w:t>(inchangé ou nouveau)</w:t>
            </w:r>
          </w:p>
        </w:tc>
        <w:tc>
          <w:tcPr>
            <w:tcW w:w="6089" w:type="dxa"/>
          </w:tcPr>
          <w:p w14:paraId="1B3E03C8" w14:textId="77777777" w:rsidR="00C46431" w:rsidRPr="00EF6F88" w:rsidRDefault="00C46431" w:rsidP="00ED60D8">
            <w:pPr>
              <w:keepNext/>
              <w:spacing w:before="60" w:after="60"/>
              <w:rPr>
                <w:rFonts w:cs="Arial"/>
                <w:i/>
                <w:color w:val="808080" w:themeColor="background1" w:themeShade="80"/>
              </w:rPr>
            </w:pPr>
            <w:r w:rsidRPr="00EF6F88">
              <w:rPr>
                <w:rFonts w:cs="Arial"/>
                <w:i/>
                <w:color w:val="808080" w:themeColor="background1" w:themeShade="80"/>
              </w:rPr>
              <w:t>Désignez ici le paramètre fixe.</w:t>
            </w:r>
          </w:p>
          <w:p w14:paraId="3523D125" w14:textId="77777777" w:rsidR="00365034" w:rsidRPr="00EF6F88" w:rsidRDefault="00FD7BD8" w:rsidP="00ED60D8">
            <w:pPr>
              <w:keepNext/>
              <w:spacing w:before="60" w:after="60"/>
              <w:rPr>
                <w:rFonts w:eastAsia="Times New Roman" w:cs="Arial"/>
                <w:sz w:val="24"/>
                <w:szCs w:val="24"/>
              </w:rPr>
            </w:pPr>
            <w:r w:rsidRPr="00EF6F88">
              <w:rPr>
                <w:rFonts w:cs="Arial"/>
                <w:i/>
                <w:color w:val="808080" w:themeColor="background1" w:themeShade="80"/>
              </w:rPr>
              <w:t xml:space="preserve">À gauche, précisez s’il est « inchangé » ou « nouveau ». </w:t>
            </w:r>
          </w:p>
        </w:tc>
      </w:tr>
      <w:tr w:rsidR="00365034" w:rsidRPr="00EF6F88" w14:paraId="62C69D75" w14:textId="77777777" w:rsidTr="00AD7414">
        <w:trPr>
          <w:cantSplit/>
        </w:trPr>
        <w:tc>
          <w:tcPr>
            <w:tcW w:w="3230" w:type="dxa"/>
            <w:shd w:val="clear" w:color="auto" w:fill="auto"/>
          </w:tcPr>
          <w:p w14:paraId="43C63620" w14:textId="77777777" w:rsidR="00365034" w:rsidRPr="00EF6F88" w:rsidRDefault="00365034" w:rsidP="00015FFB">
            <w:pPr>
              <w:spacing w:before="60" w:after="60"/>
              <w:rPr>
                <w:rFonts w:eastAsia="Times New Roman" w:cs="Arial"/>
              </w:rPr>
            </w:pPr>
            <w:r w:rsidRPr="00EF6F88">
              <w:rPr>
                <w:rFonts w:cs="Arial"/>
              </w:rPr>
              <w:t>Description du paramètre</w:t>
            </w:r>
          </w:p>
        </w:tc>
        <w:tc>
          <w:tcPr>
            <w:tcW w:w="6089" w:type="dxa"/>
          </w:tcPr>
          <w:p w14:paraId="2617312F" w14:textId="77777777" w:rsidR="00365034" w:rsidRPr="00EF6F88" w:rsidRDefault="00365034" w:rsidP="00015FFB">
            <w:pPr>
              <w:spacing w:before="60" w:after="60"/>
              <w:rPr>
                <w:rFonts w:eastAsia="Times New Roman" w:cs="Arial"/>
                <w:sz w:val="24"/>
                <w:szCs w:val="24"/>
              </w:rPr>
            </w:pPr>
          </w:p>
        </w:tc>
      </w:tr>
      <w:tr w:rsidR="00B421A9" w:rsidRPr="00EF6F88" w14:paraId="1689FDD1" w14:textId="77777777" w:rsidTr="00AD7414">
        <w:trPr>
          <w:cantSplit/>
        </w:trPr>
        <w:tc>
          <w:tcPr>
            <w:tcW w:w="3230" w:type="dxa"/>
            <w:shd w:val="clear" w:color="auto" w:fill="auto"/>
          </w:tcPr>
          <w:p w14:paraId="789372FC" w14:textId="77777777" w:rsidR="00B421A9" w:rsidRPr="00EF6F88" w:rsidRDefault="00B421A9" w:rsidP="00015FFB">
            <w:pPr>
              <w:spacing w:before="60" w:after="60"/>
              <w:rPr>
                <w:rFonts w:eastAsia="Times New Roman" w:cs="Arial"/>
              </w:rPr>
            </w:pPr>
            <w:r w:rsidRPr="00EF6F88">
              <w:rPr>
                <w:rFonts w:cs="Arial"/>
              </w:rPr>
              <w:t>Valeur</w:t>
            </w:r>
          </w:p>
        </w:tc>
        <w:tc>
          <w:tcPr>
            <w:tcW w:w="6089" w:type="dxa"/>
          </w:tcPr>
          <w:p w14:paraId="4BAF1373" w14:textId="77777777" w:rsidR="00B421A9" w:rsidRPr="00EF6F88" w:rsidRDefault="00B421A9" w:rsidP="00015FFB">
            <w:pPr>
              <w:spacing w:before="60" w:after="60"/>
              <w:rPr>
                <w:rFonts w:eastAsia="Times New Roman" w:cs="Arial"/>
                <w:sz w:val="24"/>
                <w:szCs w:val="24"/>
              </w:rPr>
            </w:pPr>
          </w:p>
        </w:tc>
      </w:tr>
      <w:tr w:rsidR="00365034" w:rsidRPr="00EF6F88" w14:paraId="67399DEE" w14:textId="77777777" w:rsidTr="00AD7414">
        <w:trPr>
          <w:cantSplit/>
        </w:trPr>
        <w:tc>
          <w:tcPr>
            <w:tcW w:w="3230" w:type="dxa"/>
            <w:shd w:val="clear" w:color="auto" w:fill="auto"/>
          </w:tcPr>
          <w:p w14:paraId="46DB0900" w14:textId="77777777" w:rsidR="00365034" w:rsidRPr="00EF6F88" w:rsidRDefault="00365034" w:rsidP="00015FFB">
            <w:pPr>
              <w:spacing w:before="60" w:after="60"/>
              <w:rPr>
                <w:rFonts w:eastAsia="Times New Roman" w:cs="Arial"/>
              </w:rPr>
            </w:pPr>
            <w:r w:rsidRPr="00EF6F88">
              <w:rPr>
                <w:rFonts w:cs="Arial"/>
              </w:rPr>
              <w:t>Unité</w:t>
            </w:r>
          </w:p>
        </w:tc>
        <w:tc>
          <w:tcPr>
            <w:tcW w:w="6089" w:type="dxa"/>
          </w:tcPr>
          <w:p w14:paraId="5BF5292E" w14:textId="77777777" w:rsidR="00365034" w:rsidRPr="00EF6F88" w:rsidRDefault="00365034" w:rsidP="00015FFB">
            <w:pPr>
              <w:spacing w:before="60" w:after="60"/>
              <w:rPr>
                <w:rFonts w:eastAsia="Times New Roman" w:cs="Arial"/>
                <w:sz w:val="24"/>
                <w:szCs w:val="24"/>
              </w:rPr>
            </w:pPr>
          </w:p>
        </w:tc>
      </w:tr>
      <w:tr w:rsidR="00365034" w:rsidRPr="00EF6F88" w14:paraId="53EF1625" w14:textId="77777777" w:rsidTr="00AD7414">
        <w:trPr>
          <w:cantSplit/>
        </w:trPr>
        <w:tc>
          <w:tcPr>
            <w:tcW w:w="3230" w:type="dxa"/>
            <w:shd w:val="clear" w:color="auto" w:fill="auto"/>
          </w:tcPr>
          <w:p w14:paraId="286C9398" w14:textId="77777777" w:rsidR="00365034" w:rsidRPr="00EF6F88" w:rsidRDefault="00365034" w:rsidP="00015FFB">
            <w:pPr>
              <w:spacing w:before="60" w:after="60"/>
              <w:rPr>
                <w:rFonts w:eastAsia="Times New Roman" w:cs="Arial"/>
              </w:rPr>
            </w:pPr>
            <w:r w:rsidRPr="00EF6F88">
              <w:rPr>
                <w:rFonts w:cs="Arial"/>
              </w:rPr>
              <w:t>Source des données</w:t>
            </w:r>
          </w:p>
        </w:tc>
        <w:tc>
          <w:tcPr>
            <w:tcW w:w="6089" w:type="dxa"/>
          </w:tcPr>
          <w:p w14:paraId="686709C7" w14:textId="77777777" w:rsidR="00365034" w:rsidRPr="00EF6F88" w:rsidRDefault="00365034" w:rsidP="00015FFB">
            <w:pPr>
              <w:spacing w:before="60" w:after="60"/>
              <w:rPr>
                <w:rFonts w:eastAsia="Times New Roman" w:cs="Arial"/>
                <w:sz w:val="24"/>
                <w:szCs w:val="24"/>
              </w:rPr>
            </w:pPr>
          </w:p>
        </w:tc>
      </w:tr>
    </w:tbl>
    <w:p w14:paraId="16317724" w14:textId="77777777" w:rsidR="00365034" w:rsidRPr="00EF6F88" w:rsidRDefault="00365034" w:rsidP="00365034">
      <w:pPr>
        <w:rPr>
          <w:rFonts w:eastAsia="Times New Roman" w:cs="Arial"/>
        </w:rPr>
      </w:pPr>
    </w:p>
    <w:p w14:paraId="02B45090" w14:textId="6A5F3D05" w:rsidR="00182470" w:rsidRPr="00EF6F88" w:rsidRDefault="00182470" w:rsidP="00365034">
      <w:pPr>
        <w:rPr>
          <w:rFonts w:cs="Arial"/>
          <w:i/>
          <w:color w:val="808080" w:themeColor="background1" w:themeShade="80"/>
        </w:rPr>
      </w:pPr>
      <w:r w:rsidRPr="00EF6F88">
        <w:rPr>
          <w:rFonts w:cs="Arial"/>
          <w:i/>
          <w:color w:val="808080" w:themeColor="background1" w:themeShade="80"/>
        </w:rPr>
        <w:t>Si des changements ont été décrits et justifiés à la section </w:t>
      </w:r>
      <w:r w:rsidR="00646A72" w:rsidRPr="00EF6F88">
        <w:rPr>
          <w:rFonts w:cs="Arial"/>
          <w:i/>
          <w:color w:val="808080" w:themeColor="background1" w:themeShade="80"/>
        </w:rPr>
        <w:fldChar w:fldCharType="begin"/>
      </w:r>
      <w:r w:rsidR="00646A72" w:rsidRPr="00EF6F88">
        <w:rPr>
          <w:rFonts w:cs="Arial"/>
          <w:i/>
          <w:color w:val="808080" w:themeColor="background1" w:themeShade="80"/>
        </w:rPr>
        <w:instrText xml:space="preserve"> REF _Ref526327192 \r \h </w:instrText>
      </w:r>
      <w:r w:rsidR="00E4797B" w:rsidRPr="00EF6F88">
        <w:rPr>
          <w:rFonts w:cs="Arial"/>
          <w:i/>
          <w:color w:val="808080" w:themeColor="background1" w:themeShade="80"/>
        </w:rPr>
        <w:instrText xml:space="preserve"> \* MERGEFORMAT </w:instrText>
      </w:r>
      <w:r w:rsidR="00646A72" w:rsidRPr="00EF6F88">
        <w:rPr>
          <w:rFonts w:cs="Arial"/>
          <w:i/>
          <w:color w:val="808080" w:themeColor="background1" w:themeShade="80"/>
        </w:rPr>
      </w:r>
      <w:r w:rsidR="00646A72" w:rsidRPr="00EF6F88">
        <w:rPr>
          <w:rFonts w:cs="Arial"/>
          <w:i/>
          <w:color w:val="808080" w:themeColor="background1" w:themeShade="80"/>
        </w:rPr>
        <w:fldChar w:fldCharType="separate"/>
      </w:r>
      <w:r w:rsidR="00151EB0" w:rsidRPr="00EF6F88">
        <w:rPr>
          <w:rFonts w:cs="Arial"/>
          <w:i/>
          <w:color w:val="808080" w:themeColor="background1" w:themeShade="80"/>
        </w:rPr>
        <w:t>4.2</w:t>
      </w:r>
      <w:r w:rsidR="00646A72" w:rsidRPr="00EF6F88">
        <w:rPr>
          <w:rFonts w:cs="Arial"/>
          <w:i/>
          <w:color w:val="808080" w:themeColor="background1" w:themeShade="80"/>
        </w:rPr>
        <w:fldChar w:fldCharType="end"/>
      </w:r>
      <w:r w:rsidRPr="00EF6F88">
        <w:rPr>
          <w:rFonts w:cs="Arial"/>
          <w:i/>
          <w:color w:val="808080" w:themeColor="background1" w:themeShade="80"/>
        </w:rPr>
        <w:t>, les paramètres changés doivent eux aussi être répertoriés dans le tableau (avec la mention «</w:t>
      </w:r>
      <w:r w:rsidR="003311CB" w:rsidRPr="00EF6F88">
        <w:rPr>
          <w:rFonts w:cs="Arial"/>
          <w:i/>
          <w:color w:val="808080" w:themeColor="background1" w:themeShade="80"/>
        </w:rPr>
        <w:t> </w:t>
      </w:r>
      <w:r w:rsidRPr="00EF6F88">
        <w:rPr>
          <w:rFonts w:cs="Arial"/>
          <w:i/>
          <w:color w:val="808080" w:themeColor="background1" w:themeShade="80"/>
        </w:rPr>
        <w:t xml:space="preserve">Paramètre fixe </w:t>
      </w:r>
      <w:r w:rsidR="003311CB" w:rsidRPr="00EF6F88">
        <w:rPr>
          <w:rFonts w:cs="Arial"/>
          <w:i/>
          <w:color w:val="808080" w:themeColor="background1" w:themeShade="80"/>
        </w:rPr>
        <w:t>[</w:t>
      </w:r>
      <w:r w:rsidRPr="00EF6F88">
        <w:rPr>
          <w:rFonts w:cs="Arial"/>
          <w:i/>
          <w:color w:val="808080" w:themeColor="background1" w:themeShade="80"/>
        </w:rPr>
        <w:t>nouveau</w:t>
      </w:r>
      <w:r w:rsidR="003311CB" w:rsidRPr="00EF6F88">
        <w:rPr>
          <w:rFonts w:cs="Arial"/>
          <w:i/>
          <w:color w:val="808080" w:themeColor="background1" w:themeShade="80"/>
        </w:rPr>
        <w:t>]</w:t>
      </w:r>
      <w:r w:rsidRPr="00EF6F88">
        <w:rPr>
          <w:rFonts w:cs="Arial"/>
          <w:i/>
          <w:color w:val="808080" w:themeColor="background1" w:themeShade="80"/>
        </w:rPr>
        <w:t> »). Les raisons de ces changements doivent être indiquées à la ligne « Description du paramètre ».</w:t>
      </w:r>
    </w:p>
    <w:p w14:paraId="5A83456E" w14:textId="77777777" w:rsidR="00182470" w:rsidRPr="00EF6F88" w:rsidRDefault="00182470" w:rsidP="00365034">
      <w:pPr>
        <w:rPr>
          <w:rFonts w:eastAsia="Times New Roman" w:cs="Arial"/>
        </w:rPr>
      </w:pPr>
    </w:p>
    <w:p w14:paraId="790B71BD" w14:textId="77777777" w:rsidR="00260FF2" w:rsidRPr="00EF6F88" w:rsidRDefault="00260FF2" w:rsidP="00365034">
      <w:pPr>
        <w:rPr>
          <w:rFonts w:eastAsia="Times New Roman" w:cs="Arial"/>
        </w:rPr>
      </w:pPr>
    </w:p>
    <w:p w14:paraId="47175C44" w14:textId="77777777" w:rsidR="00365034" w:rsidRPr="00EF6F88" w:rsidRDefault="00DC69B1" w:rsidP="00365034">
      <w:pPr>
        <w:pStyle w:val="berschrift3"/>
        <w:numPr>
          <w:ilvl w:val="2"/>
          <w:numId w:val="1"/>
        </w:numPr>
        <w:rPr>
          <w:rFonts w:eastAsia="Times New Roman" w:cs="Arial"/>
        </w:rPr>
      </w:pPr>
      <w:bookmarkStart w:id="63" w:name="_Toc431040312"/>
      <w:bookmarkStart w:id="64" w:name="_Ref526327289"/>
      <w:bookmarkStart w:id="65" w:name="_Ref526327333"/>
      <w:bookmarkStart w:id="66" w:name="_Ref526327348"/>
      <w:bookmarkStart w:id="67" w:name="_Toc158991543"/>
      <w:r w:rsidRPr="00EF6F88">
        <w:rPr>
          <w:rFonts w:cs="Arial"/>
        </w:rPr>
        <w:t>Paramètres dynamiques</w:t>
      </w:r>
      <w:r w:rsidRPr="00EF6F88">
        <w:rPr>
          <w:rStyle w:val="Funotenzeichen"/>
          <w:rFonts w:eastAsia="Times New Roman" w:cs="Arial"/>
        </w:rPr>
        <w:footnoteReference w:id="8"/>
      </w:r>
      <w:r w:rsidRPr="00EF6F88">
        <w:rPr>
          <w:rFonts w:cs="Arial"/>
        </w:rPr>
        <w:t xml:space="preserve"> et</w:t>
      </w:r>
      <w:bookmarkEnd w:id="63"/>
      <w:r w:rsidRPr="00EF6F88">
        <w:rPr>
          <w:rFonts w:cs="Arial"/>
        </w:rPr>
        <w:t xml:space="preserve"> valeurs de mesure</w:t>
      </w:r>
      <w:bookmarkEnd w:id="64"/>
      <w:bookmarkEnd w:id="65"/>
      <w:bookmarkEnd w:id="66"/>
      <w:bookmarkEnd w:id="67"/>
    </w:p>
    <w:p w14:paraId="663B793D" w14:textId="77777777" w:rsidR="00F060B6" w:rsidRPr="00EF6F88" w:rsidRDefault="00F060B6" w:rsidP="003D2747">
      <w:pPr>
        <w:rPr>
          <w:rFonts w:cs="Arial"/>
        </w:rPr>
      </w:pPr>
    </w:p>
    <w:p w14:paraId="12A6FF84" w14:textId="7C088BD6" w:rsidR="00F060B6" w:rsidRPr="00EF6F88" w:rsidRDefault="00F060B6" w:rsidP="00F060B6">
      <w:pPr>
        <w:rPr>
          <w:rFonts w:cs="Arial"/>
        </w:rPr>
      </w:pPr>
      <w:r w:rsidRPr="00EF6F88">
        <w:rPr>
          <w:rFonts w:cs="Arial"/>
        </w:rPr>
        <w:t>S’il s’agit de la première période de suivi </w:t>
      </w:r>
      <w:r w:rsidR="0004044F">
        <w:rPr>
          <w:rFonts w:cs="Arial"/>
        </w:rPr>
        <w:t xml:space="preserve">après une validation </w:t>
      </w:r>
      <w:r w:rsidRPr="00EF6F88">
        <w:rPr>
          <w:rFonts w:cs="Arial"/>
        </w:rPr>
        <w:t>: les paramètres dynamiques (et non les valeurs de mesure) utilisés pour le calcul des réductions d’émissions sont-ils conformes à ceux figuran</w:t>
      </w:r>
      <w:r w:rsidR="00315EF9" w:rsidRPr="00EF6F88">
        <w:rPr>
          <w:rFonts w:cs="Arial"/>
        </w:rPr>
        <w:t>t dans la description du projet</w:t>
      </w:r>
      <w:r w:rsidR="0037686E">
        <w:rPr>
          <w:rFonts w:cs="Arial"/>
        </w:rPr>
        <w:t>/programme</w:t>
      </w:r>
      <w:r w:rsidR="00315EF9" w:rsidRPr="00EF6F88">
        <w:rPr>
          <w:rFonts w:cs="Arial"/>
        </w:rPr>
        <w:t> </w:t>
      </w:r>
      <w:r w:rsidRPr="00EF6F88">
        <w:rPr>
          <w:rFonts w:cs="Arial"/>
        </w:rPr>
        <w:t>?</w:t>
      </w:r>
    </w:p>
    <w:p w14:paraId="2BA52313" w14:textId="77777777" w:rsidR="00342A0E" w:rsidRPr="00EF6F88" w:rsidRDefault="00342A0E" w:rsidP="00F060B6">
      <w:pPr>
        <w:rPr>
          <w:rFonts w:cs="Arial"/>
          <w:lang w:eastAsia="en-US"/>
        </w:rPr>
      </w:pPr>
    </w:p>
    <w:p w14:paraId="793F6B9D" w14:textId="77777777" w:rsidR="00F060B6" w:rsidRPr="00EF6F88" w:rsidRDefault="00F060B6" w:rsidP="00F060B6">
      <w:pPr>
        <w:rPr>
          <w:rFonts w:cs="Arial"/>
        </w:rPr>
      </w:pPr>
      <w:r w:rsidRPr="00EF6F88">
        <w:rPr>
          <w:rFonts w:cs="Arial"/>
        </w:rPr>
        <w:t>S’il s’agit d’une autre période de suivi : les paramètres dynamiques utilisés pour le calcul des réductions d’émissions sont-ils conformes à ceux figurant dans le dernier rapport de suivi ?</w:t>
      </w:r>
    </w:p>
    <w:p w14:paraId="39523065" w14:textId="77777777" w:rsidR="00F060B6" w:rsidRPr="00EF6F88" w:rsidRDefault="00F060B6" w:rsidP="00F060B6">
      <w:pPr>
        <w:rPr>
          <w:rFonts w:cs="Arial"/>
          <w:lang w:eastAsia="en-US"/>
        </w:rPr>
      </w:pPr>
    </w:p>
    <w:p w14:paraId="21177141" w14:textId="77777777" w:rsidR="00F060B6" w:rsidRPr="00EF6F88" w:rsidRDefault="00F060B6" w:rsidP="00F060B6">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1B6086EF" w14:textId="77777777" w:rsidR="00F060B6" w:rsidRPr="00EF6F88" w:rsidRDefault="00F060B6" w:rsidP="00F060B6">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61253AC4" w14:textId="77777777" w:rsidR="00F060B6" w:rsidRPr="00EF6F88" w:rsidRDefault="00F060B6" w:rsidP="003D2747">
      <w:pPr>
        <w:rPr>
          <w:rFonts w:cs="Arial"/>
        </w:rPr>
      </w:pPr>
    </w:p>
    <w:p w14:paraId="6C4C5707" w14:textId="77777777" w:rsidR="001D55CD" w:rsidRPr="00EF6F88" w:rsidRDefault="00E44389" w:rsidP="001D55CD">
      <w:pPr>
        <w:rPr>
          <w:rFonts w:eastAsia="Times New Roman" w:cs="Arial"/>
          <w:i/>
          <w:color w:val="808080" w:themeColor="background1" w:themeShade="80"/>
        </w:rPr>
      </w:pPr>
      <w:r w:rsidRPr="00EF6F88">
        <w:rPr>
          <w:rFonts w:cs="Arial"/>
          <w:i/>
          <w:color w:val="808080" w:themeColor="background1" w:themeShade="80"/>
        </w:rPr>
        <w:lastRenderedPageBreak/>
        <w:t xml:space="preserve">Si oui : </w:t>
      </w:r>
    </w:p>
    <w:p w14:paraId="47B3A1FA" w14:textId="24074F05" w:rsidR="001D55CD" w:rsidRPr="00EF6F88" w:rsidRDefault="001D55CD" w:rsidP="00E20855">
      <w:pPr>
        <w:pStyle w:val="Listenabsatz"/>
        <w:numPr>
          <w:ilvl w:val="0"/>
          <w:numId w:val="68"/>
        </w:numPr>
        <w:rPr>
          <w:rFonts w:cs="Arial"/>
          <w:i/>
          <w:color w:val="808080" w:themeColor="background1" w:themeShade="80"/>
        </w:rPr>
      </w:pPr>
      <w:r w:rsidRPr="00EF6F88">
        <w:rPr>
          <w:rFonts w:cs="Arial"/>
          <w:i/>
          <w:color w:val="808080" w:themeColor="background1" w:themeShade="80"/>
        </w:rPr>
        <w:t>Veuillez remplir le tableau ci-dessous pour chaque paramètre dynamique ou chaque type de valeur de mesure qui compose la formule de calcul des réductions d’émissions (p. ex. volume d’huile de chauffage consommé, en litres</w:t>
      </w:r>
      <w:r w:rsidR="00106407">
        <w:rPr>
          <w:rFonts w:cs="Arial"/>
          <w:i/>
          <w:color w:val="808080" w:themeColor="background1" w:themeShade="80"/>
        </w:rPr>
        <w:t>, flux financiers</w:t>
      </w:r>
      <w:r w:rsidRPr="00EF6F88">
        <w:rPr>
          <w:rFonts w:cs="Arial"/>
          <w:i/>
          <w:color w:val="808080" w:themeColor="background1" w:themeShade="80"/>
        </w:rPr>
        <w:t>) et joindre un justificatif à l’annexe </w:t>
      </w:r>
      <w:r w:rsidRPr="00EF6F88">
        <w:rPr>
          <w:rFonts w:cs="Arial"/>
          <w:i/>
          <w:color w:val="808080" w:themeColor="background1" w:themeShade="80"/>
        </w:rPr>
        <w:fldChar w:fldCharType="begin"/>
      </w:r>
      <w:r w:rsidRPr="00EF6F88">
        <w:rPr>
          <w:rFonts w:cs="Arial"/>
          <w:i/>
          <w:color w:val="808080" w:themeColor="background1" w:themeShade="80"/>
        </w:rPr>
        <w:instrText xml:space="preserve"> REF _Ref526160867 \r \h </w:instrText>
      </w:r>
      <w:r w:rsidR="00E4797B" w:rsidRPr="00EF6F88">
        <w:rPr>
          <w:rFonts w:cs="Arial"/>
        </w:rPr>
        <w:instrText xml:space="preserve"> \* MERGEFORMAT </w:instrText>
      </w:r>
      <w:r w:rsidRPr="00EF6F88">
        <w:rPr>
          <w:rFonts w:cs="Arial"/>
          <w:i/>
          <w:color w:val="808080" w:themeColor="background1" w:themeShade="80"/>
        </w:rPr>
      </w:r>
      <w:r w:rsidRPr="00EF6F88">
        <w:rPr>
          <w:rFonts w:cs="Arial"/>
          <w:i/>
          <w:color w:val="808080" w:themeColor="background1" w:themeShade="80"/>
        </w:rPr>
        <w:fldChar w:fldCharType="separate"/>
      </w:r>
      <w:r w:rsidR="00151EB0" w:rsidRPr="00EF6F88">
        <w:rPr>
          <w:rFonts w:cs="Arial"/>
          <w:i/>
          <w:color w:val="808080" w:themeColor="background1" w:themeShade="80"/>
        </w:rPr>
        <w:t>A5</w:t>
      </w:r>
      <w:r w:rsidRPr="00EF6F88">
        <w:rPr>
          <w:rFonts w:cs="Arial"/>
          <w:i/>
          <w:color w:val="808080" w:themeColor="background1" w:themeShade="80"/>
        </w:rPr>
        <w:fldChar w:fldCharType="end"/>
      </w:r>
      <w:r w:rsidRPr="00EF6F88">
        <w:rPr>
          <w:rFonts w:cs="Arial"/>
          <w:i/>
          <w:color w:val="808080" w:themeColor="background1" w:themeShade="80"/>
        </w:rPr>
        <w:t xml:space="preserve"> ou renvoyer à une source de données en libre accès.</w:t>
      </w:r>
    </w:p>
    <w:p w14:paraId="5159C62A" w14:textId="77777777" w:rsidR="001D55CD" w:rsidRPr="00EF6F88" w:rsidRDefault="001D55CD" w:rsidP="001D55CD">
      <w:pPr>
        <w:rPr>
          <w:rFonts w:cs="Arial"/>
          <w:i/>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1D55CD" w:rsidRPr="00EF6F88" w14:paraId="3A15F3B3" w14:textId="77777777" w:rsidTr="00AD7414">
        <w:trPr>
          <w:cantSplit/>
        </w:trPr>
        <w:tc>
          <w:tcPr>
            <w:tcW w:w="3230" w:type="dxa"/>
            <w:shd w:val="clear" w:color="auto" w:fill="auto"/>
          </w:tcPr>
          <w:p w14:paraId="7C142AFF" w14:textId="77777777" w:rsidR="001D55CD" w:rsidRPr="00EF6F88" w:rsidRDefault="001D55CD" w:rsidP="002F6649">
            <w:pPr>
              <w:keepNext/>
              <w:spacing w:before="60" w:after="60"/>
              <w:rPr>
                <w:rFonts w:eastAsia="Times New Roman" w:cs="Arial"/>
              </w:rPr>
            </w:pPr>
            <w:r w:rsidRPr="00EF6F88">
              <w:rPr>
                <w:rFonts w:cs="Arial"/>
                <w:b/>
              </w:rPr>
              <w:t>Valeur de mesure / paramètre dynamique</w:t>
            </w:r>
            <w:r w:rsidRPr="00EF6F88">
              <w:rPr>
                <w:rFonts w:cs="Arial"/>
              </w:rPr>
              <w:t xml:space="preserve"> </w:t>
            </w:r>
          </w:p>
        </w:tc>
        <w:tc>
          <w:tcPr>
            <w:tcW w:w="6089" w:type="dxa"/>
          </w:tcPr>
          <w:p w14:paraId="2CC26E80" w14:textId="77777777" w:rsidR="001D55CD" w:rsidRPr="00EF6F88" w:rsidRDefault="001D55CD" w:rsidP="002F6649">
            <w:pPr>
              <w:keepNext/>
              <w:spacing w:before="60" w:after="60"/>
              <w:rPr>
                <w:rFonts w:eastAsia="Times New Roman" w:cs="Arial"/>
                <w:sz w:val="24"/>
                <w:szCs w:val="24"/>
              </w:rPr>
            </w:pPr>
          </w:p>
        </w:tc>
      </w:tr>
      <w:tr w:rsidR="001D55CD" w:rsidRPr="00EF6F88" w14:paraId="08AFAE96" w14:textId="77777777" w:rsidTr="00AD7414">
        <w:trPr>
          <w:cantSplit/>
        </w:trPr>
        <w:tc>
          <w:tcPr>
            <w:tcW w:w="3230" w:type="dxa"/>
            <w:shd w:val="clear" w:color="auto" w:fill="auto"/>
          </w:tcPr>
          <w:p w14:paraId="7732F3A3" w14:textId="77777777" w:rsidR="001D55CD" w:rsidRPr="00EF6F88" w:rsidRDefault="001D55CD" w:rsidP="002F6649">
            <w:pPr>
              <w:spacing w:before="60" w:after="60"/>
              <w:rPr>
                <w:rFonts w:eastAsia="Times New Roman" w:cs="Arial"/>
              </w:rPr>
            </w:pPr>
            <w:r w:rsidRPr="00EF6F88">
              <w:rPr>
                <w:rFonts w:cs="Arial"/>
              </w:rPr>
              <w:t>Description du paramètre</w:t>
            </w:r>
          </w:p>
        </w:tc>
        <w:tc>
          <w:tcPr>
            <w:tcW w:w="6089" w:type="dxa"/>
          </w:tcPr>
          <w:p w14:paraId="78B9BDB5" w14:textId="77777777" w:rsidR="001D55CD" w:rsidRPr="00EF6F88" w:rsidRDefault="001D55CD" w:rsidP="002F6649">
            <w:pPr>
              <w:spacing w:before="60" w:after="60"/>
              <w:rPr>
                <w:rFonts w:eastAsia="Times New Roman" w:cs="Arial"/>
                <w:sz w:val="24"/>
                <w:szCs w:val="24"/>
              </w:rPr>
            </w:pPr>
          </w:p>
        </w:tc>
      </w:tr>
      <w:tr w:rsidR="001D55CD" w:rsidRPr="00EF6F88" w14:paraId="59E2B2E7" w14:textId="77777777" w:rsidTr="00AD7414">
        <w:trPr>
          <w:cantSplit/>
        </w:trPr>
        <w:tc>
          <w:tcPr>
            <w:tcW w:w="3230" w:type="dxa"/>
            <w:shd w:val="clear" w:color="auto" w:fill="auto"/>
          </w:tcPr>
          <w:p w14:paraId="56C95E46" w14:textId="77777777" w:rsidR="001D55CD" w:rsidRPr="00EF6F88" w:rsidRDefault="000417D6" w:rsidP="002F6649">
            <w:pPr>
              <w:spacing w:before="60" w:after="60"/>
              <w:rPr>
                <w:rFonts w:eastAsia="Times New Roman" w:cs="Arial"/>
              </w:rPr>
            </w:pPr>
            <w:r w:rsidRPr="00EF6F88">
              <w:rPr>
                <w:rFonts w:cs="Arial"/>
              </w:rPr>
              <w:t>Valeur mesurée et unité</w:t>
            </w:r>
          </w:p>
        </w:tc>
        <w:tc>
          <w:tcPr>
            <w:tcW w:w="6089" w:type="dxa"/>
          </w:tcPr>
          <w:p w14:paraId="06327C99" w14:textId="77777777" w:rsidR="001D55CD" w:rsidRPr="00EF6F88" w:rsidRDefault="001D55CD" w:rsidP="002F6649">
            <w:pPr>
              <w:spacing w:before="60" w:after="60"/>
              <w:rPr>
                <w:rFonts w:eastAsia="Times New Roman" w:cs="Arial"/>
                <w:sz w:val="24"/>
                <w:szCs w:val="24"/>
              </w:rPr>
            </w:pPr>
          </w:p>
        </w:tc>
      </w:tr>
      <w:tr w:rsidR="005B361B" w:rsidRPr="00EF6F88" w14:paraId="076BC4B6" w14:textId="77777777" w:rsidTr="00AD7414">
        <w:trPr>
          <w:cantSplit/>
        </w:trPr>
        <w:tc>
          <w:tcPr>
            <w:tcW w:w="3230" w:type="dxa"/>
            <w:shd w:val="clear" w:color="auto" w:fill="auto"/>
          </w:tcPr>
          <w:p w14:paraId="68F62008" w14:textId="77777777" w:rsidR="005B361B" w:rsidRPr="00EF6F88" w:rsidRDefault="005B361B" w:rsidP="002F6649">
            <w:pPr>
              <w:spacing w:before="60" w:after="60"/>
              <w:rPr>
                <w:rFonts w:eastAsia="Times New Roman" w:cs="Arial"/>
              </w:rPr>
            </w:pPr>
            <w:r w:rsidRPr="00EF6F88">
              <w:rPr>
                <w:rFonts w:cs="Arial"/>
              </w:rPr>
              <w:t>Source des données / justificatif</w:t>
            </w:r>
          </w:p>
        </w:tc>
        <w:tc>
          <w:tcPr>
            <w:tcW w:w="6089" w:type="dxa"/>
          </w:tcPr>
          <w:p w14:paraId="4537C41F" w14:textId="77777777" w:rsidR="005B361B" w:rsidRPr="00EF6F88" w:rsidRDefault="005B361B" w:rsidP="002F6649">
            <w:pPr>
              <w:spacing w:before="60" w:after="60"/>
              <w:rPr>
                <w:rFonts w:eastAsia="Times New Roman" w:cs="Arial"/>
                <w:sz w:val="24"/>
                <w:szCs w:val="24"/>
              </w:rPr>
            </w:pPr>
          </w:p>
        </w:tc>
      </w:tr>
    </w:tbl>
    <w:p w14:paraId="4C663FBA" w14:textId="77777777" w:rsidR="001D55CD" w:rsidRPr="00EF6F88" w:rsidRDefault="001D55CD" w:rsidP="001D55CD">
      <w:pPr>
        <w:rPr>
          <w:rFonts w:eastAsia="Times New Roman" w:cs="Arial"/>
          <w:i/>
          <w:color w:val="808080" w:themeColor="background1" w:themeShade="80"/>
        </w:rPr>
      </w:pPr>
    </w:p>
    <w:p w14:paraId="7CAFAAC1" w14:textId="77777777" w:rsidR="001D55CD" w:rsidRPr="00EF6F88" w:rsidRDefault="001D55CD" w:rsidP="001D55CD">
      <w:pPr>
        <w:rPr>
          <w:rFonts w:cs="Arial"/>
          <w:i/>
          <w:color w:val="808080" w:themeColor="background1" w:themeShade="80"/>
        </w:rPr>
      </w:pPr>
      <w:r w:rsidRPr="00EF6F88">
        <w:rPr>
          <w:rFonts w:cs="Arial"/>
          <w:i/>
          <w:color w:val="808080" w:themeColor="background1" w:themeShade="80"/>
        </w:rPr>
        <w:t xml:space="preserve">Si non : </w:t>
      </w:r>
    </w:p>
    <w:p w14:paraId="7A36B0A3" w14:textId="77777777" w:rsidR="001D55CD" w:rsidRPr="00EF6F88" w:rsidRDefault="001D55CD" w:rsidP="00E20855">
      <w:pPr>
        <w:pStyle w:val="Listenabsatz"/>
        <w:numPr>
          <w:ilvl w:val="0"/>
          <w:numId w:val="67"/>
        </w:numPr>
        <w:rPr>
          <w:rFonts w:cs="Arial"/>
          <w:i/>
          <w:color w:val="808080" w:themeColor="background1" w:themeShade="80"/>
        </w:rPr>
      </w:pPr>
      <w:r w:rsidRPr="00EF6F88">
        <w:rPr>
          <w:rFonts w:cs="Arial"/>
          <w:i/>
          <w:color w:val="808080" w:themeColor="background1" w:themeShade="80"/>
        </w:rPr>
        <w:t xml:space="preserve">Remplissez le tableau ci-dessus pour tous les paramètres dynamiques qui n’ont </w:t>
      </w:r>
      <w:r w:rsidRPr="00EF6F88">
        <w:rPr>
          <w:rFonts w:cs="Arial"/>
          <w:b/>
          <w:bCs/>
          <w:i/>
          <w:color w:val="808080" w:themeColor="background1" w:themeShade="80"/>
        </w:rPr>
        <w:t>pas</w:t>
      </w:r>
      <w:r w:rsidRPr="00EF6F88">
        <w:rPr>
          <w:rFonts w:cs="Arial"/>
          <w:i/>
          <w:color w:val="808080" w:themeColor="background1" w:themeShade="80"/>
        </w:rPr>
        <w:t xml:space="preserve"> changé pendant la période de suivi considérée (p. ex. volume d’huile de chauffage consommé, en litres).</w:t>
      </w:r>
    </w:p>
    <w:p w14:paraId="1F23473E" w14:textId="7FC312A2" w:rsidR="001D55CD" w:rsidRPr="00EF6F88" w:rsidRDefault="001D55CD" w:rsidP="00E20855">
      <w:pPr>
        <w:pStyle w:val="Listenabsatz"/>
        <w:numPr>
          <w:ilvl w:val="0"/>
          <w:numId w:val="67"/>
        </w:numPr>
        <w:rPr>
          <w:rFonts w:cs="Arial"/>
          <w:i/>
          <w:color w:val="808080" w:themeColor="background1" w:themeShade="80"/>
        </w:rPr>
      </w:pPr>
      <w:r w:rsidRPr="00EF6F88">
        <w:rPr>
          <w:rFonts w:cs="Arial"/>
          <w:i/>
          <w:color w:val="808080" w:themeColor="background1" w:themeShade="80"/>
        </w:rPr>
        <w:t>Pour les paramètres dynamiques qui ont changé ou qui sont nouveaux, veuillez remplir le tableau ci-dessous et joindre un justificatif à l’annexe </w:t>
      </w:r>
      <w:r w:rsidRPr="00EF6F88">
        <w:rPr>
          <w:rFonts w:cs="Arial"/>
          <w:i/>
          <w:color w:val="808080" w:themeColor="background1" w:themeShade="80"/>
        </w:rPr>
        <w:fldChar w:fldCharType="begin"/>
      </w:r>
      <w:r w:rsidRPr="00EF6F88">
        <w:rPr>
          <w:rFonts w:cs="Arial"/>
          <w:i/>
          <w:color w:val="808080" w:themeColor="background1" w:themeShade="80"/>
        </w:rPr>
        <w:instrText xml:space="preserve"> REF _Ref526160867 \r \h </w:instrText>
      </w:r>
      <w:r w:rsidR="00E4797B" w:rsidRPr="00EF6F88">
        <w:rPr>
          <w:rFonts w:cs="Arial"/>
        </w:rPr>
        <w:instrText xml:space="preserve"> \* MERGEFORMAT </w:instrText>
      </w:r>
      <w:r w:rsidRPr="00EF6F88">
        <w:rPr>
          <w:rFonts w:cs="Arial"/>
          <w:i/>
          <w:color w:val="808080" w:themeColor="background1" w:themeShade="80"/>
        </w:rPr>
      </w:r>
      <w:r w:rsidRPr="00EF6F88">
        <w:rPr>
          <w:rFonts w:cs="Arial"/>
          <w:i/>
          <w:color w:val="808080" w:themeColor="background1" w:themeShade="80"/>
        </w:rPr>
        <w:fldChar w:fldCharType="separate"/>
      </w:r>
      <w:r w:rsidR="00151EB0" w:rsidRPr="00EF6F88">
        <w:rPr>
          <w:rFonts w:cs="Arial"/>
          <w:i/>
          <w:color w:val="808080" w:themeColor="background1" w:themeShade="80"/>
        </w:rPr>
        <w:t>A5</w:t>
      </w:r>
      <w:r w:rsidRPr="00EF6F88">
        <w:rPr>
          <w:rFonts w:cs="Arial"/>
          <w:i/>
          <w:color w:val="808080" w:themeColor="background1" w:themeShade="80"/>
        </w:rPr>
        <w:fldChar w:fldCharType="end"/>
      </w:r>
      <w:r w:rsidRPr="00EF6F88">
        <w:rPr>
          <w:rFonts w:cs="Arial"/>
          <w:i/>
          <w:color w:val="808080" w:themeColor="background1" w:themeShade="80"/>
        </w:rPr>
        <w:t xml:space="preserve"> ou renvoyer à une source de données en libre accès. Important : précisez la raison du changement à la ligne « Description du paramètre » (exemple : au lieu du volume d’huile de chauffage consommé [en litres], c’est le volume de gaz naturel consommé [en MWh] qui a été mesuré, car la charge de pointe a été couverte </w:t>
      </w:r>
      <w:r w:rsidR="003A1E16" w:rsidRPr="00EF6F88">
        <w:rPr>
          <w:rFonts w:cs="Arial"/>
          <w:i/>
          <w:color w:val="808080" w:themeColor="background1" w:themeShade="80"/>
        </w:rPr>
        <w:t xml:space="preserve">au moyen de </w:t>
      </w:r>
      <w:r w:rsidRPr="00EF6F88">
        <w:rPr>
          <w:rFonts w:cs="Arial"/>
          <w:i/>
          <w:color w:val="808080" w:themeColor="background1" w:themeShade="80"/>
        </w:rPr>
        <w:t>gaz naturel).</w:t>
      </w:r>
    </w:p>
    <w:p w14:paraId="2770C9E6" w14:textId="77777777" w:rsidR="001D55CD" w:rsidRPr="00EF6F88" w:rsidRDefault="001D55CD" w:rsidP="00E20855">
      <w:pPr>
        <w:pStyle w:val="Listenabsatz"/>
        <w:numPr>
          <w:ilvl w:val="0"/>
          <w:numId w:val="67"/>
        </w:numPr>
        <w:rPr>
          <w:rFonts w:cs="Arial"/>
          <w:i/>
          <w:color w:val="808080" w:themeColor="background1" w:themeShade="80"/>
        </w:rPr>
      </w:pPr>
      <w:r w:rsidRPr="00EF6F88">
        <w:rPr>
          <w:rFonts w:cs="Arial"/>
          <w:i/>
          <w:color w:val="808080" w:themeColor="background1" w:themeShade="80"/>
        </w:rPr>
        <w:t>Résumez l’ensemble des informations ci-dessus (point 2) dans le tableau de la section 1.1.</w:t>
      </w:r>
    </w:p>
    <w:p w14:paraId="2CFE551F" w14:textId="77777777" w:rsidR="00ED60D8" w:rsidRPr="00EF6F88" w:rsidRDefault="00ED60D8" w:rsidP="00365034">
      <w:pPr>
        <w:rPr>
          <w:rFonts w:cs="Arial"/>
          <w:i/>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365034" w:rsidRPr="00EF6F88" w14:paraId="23D18021" w14:textId="77777777" w:rsidTr="00AD7414">
        <w:trPr>
          <w:cantSplit/>
        </w:trPr>
        <w:tc>
          <w:tcPr>
            <w:tcW w:w="3230" w:type="dxa"/>
            <w:shd w:val="clear" w:color="auto" w:fill="auto"/>
          </w:tcPr>
          <w:p w14:paraId="34145490" w14:textId="77777777" w:rsidR="00365034" w:rsidRPr="00EF6F88" w:rsidRDefault="009D30BC" w:rsidP="00ED60D8">
            <w:pPr>
              <w:keepNext/>
              <w:spacing w:before="60" w:after="60"/>
              <w:rPr>
                <w:rFonts w:eastAsia="Times New Roman" w:cs="Arial"/>
              </w:rPr>
            </w:pPr>
            <w:r w:rsidRPr="00EF6F88">
              <w:rPr>
                <w:rFonts w:cs="Arial"/>
                <w:b/>
              </w:rPr>
              <w:t>Valeur de mesure / paramètre dynamique</w:t>
            </w:r>
            <w:r w:rsidRPr="00EF6F88">
              <w:rPr>
                <w:rFonts w:cs="Arial"/>
              </w:rPr>
              <w:t xml:space="preserve"> (nouveau)</w:t>
            </w:r>
          </w:p>
        </w:tc>
        <w:tc>
          <w:tcPr>
            <w:tcW w:w="6089" w:type="dxa"/>
          </w:tcPr>
          <w:p w14:paraId="0AFCEB09" w14:textId="77777777" w:rsidR="00365034" w:rsidRPr="00EF6F88" w:rsidRDefault="00365034" w:rsidP="00ED60D8">
            <w:pPr>
              <w:keepNext/>
              <w:spacing w:before="60" w:after="60"/>
              <w:rPr>
                <w:rFonts w:eastAsia="Times New Roman" w:cs="Arial"/>
                <w:sz w:val="24"/>
                <w:szCs w:val="24"/>
              </w:rPr>
            </w:pPr>
          </w:p>
        </w:tc>
      </w:tr>
      <w:tr w:rsidR="00365034" w:rsidRPr="00EF6F88" w14:paraId="68F3C57B" w14:textId="77777777" w:rsidTr="00AD7414">
        <w:trPr>
          <w:cantSplit/>
        </w:trPr>
        <w:tc>
          <w:tcPr>
            <w:tcW w:w="3230" w:type="dxa"/>
            <w:shd w:val="clear" w:color="auto" w:fill="auto"/>
          </w:tcPr>
          <w:p w14:paraId="372D2CE2" w14:textId="77777777" w:rsidR="00365034" w:rsidRPr="00EF6F88" w:rsidRDefault="00365034" w:rsidP="00015FFB">
            <w:pPr>
              <w:spacing w:before="60" w:after="60"/>
              <w:rPr>
                <w:rFonts w:eastAsia="Times New Roman" w:cs="Arial"/>
              </w:rPr>
            </w:pPr>
            <w:r w:rsidRPr="00EF6F88">
              <w:rPr>
                <w:rFonts w:cs="Arial"/>
              </w:rPr>
              <w:t>Description du paramètre</w:t>
            </w:r>
          </w:p>
        </w:tc>
        <w:tc>
          <w:tcPr>
            <w:tcW w:w="6089" w:type="dxa"/>
          </w:tcPr>
          <w:p w14:paraId="5B1FAB19" w14:textId="77777777" w:rsidR="00365034" w:rsidRPr="00EF6F88" w:rsidRDefault="00365034" w:rsidP="00015FFB">
            <w:pPr>
              <w:spacing w:before="60" w:after="60"/>
              <w:rPr>
                <w:rFonts w:eastAsia="Times New Roman" w:cs="Arial"/>
                <w:sz w:val="24"/>
                <w:szCs w:val="24"/>
              </w:rPr>
            </w:pPr>
          </w:p>
        </w:tc>
      </w:tr>
      <w:tr w:rsidR="00365034" w:rsidRPr="00EF6F88" w14:paraId="4718E80F" w14:textId="77777777" w:rsidTr="00AD7414">
        <w:trPr>
          <w:cantSplit/>
        </w:trPr>
        <w:tc>
          <w:tcPr>
            <w:tcW w:w="3230" w:type="dxa"/>
            <w:shd w:val="clear" w:color="auto" w:fill="auto"/>
          </w:tcPr>
          <w:p w14:paraId="6AEBF2FF" w14:textId="77777777" w:rsidR="00365034" w:rsidRPr="00EF6F88" w:rsidRDefault="00365034" w:rsidP="00015FFB">
            <w:pPr>
              <w:spacing w:before="60" w:after="60"/>
              <w:rPr>
                <w:rFonts w:eastAsia="Times New Roman" w:cs="Arial"/>
              </w:rPr>
            </w:pPr>
            <w:r w:rsidRPr="00EF6F88">
              <w:rPr>
                <w:rFonts w:cs="Arial"/>
              </w:rPr>
              <w:t>Valeur</w:t>
            </w:r>
          </w:p>
        </w:tc>
        <w:tc>
          <w:tcPr>
            <w:tcW w:w="6089" w:type="dxa"/>
          </w:tcPr>
          <w:p w14:paraId="78D60F61" w14:textId="77777777" w:rsidR="00365034" w:rsidRPr="00EF6F88" w:rsidRDefault="00365034" w:rsidP="00015FFB">
            <w:pPr>
              <w:spacing w:before="60" w:after="60"/>
              <w:rPr>
                <w:rFonts w:eastAsia="Times New Roman" w:cs="Arial"/>
                <w:sz w:val="24"/>
                <w:szCs w:val="24"/>
              </w:rPr>
            </w:pPr>
          </w:p>
        </w:tc>
      </w:tr>
      <w:tr w:rsidR="00365034" w:rsidRPr="00EF6F88" w14:paraId="0936A48D" w14:textId="77777777" w:rsidTr="00AD7414">
        <w:trPr>
          <w:cantSplit/>
        </w:trPr>
        <w:tc>
          <w:tcPr>
            <w:tcW w:w="3230" w:type="dxa"/>
            <w:shd w:val="clear" w:color="auto" w:fill="auto"/>
          </w:tcPr>
          <w:p w14:paraId="218B6FFA" w14:textId="77777777" w:rsidR="00365034" w:rsidRPr="00EF6F88" w:rsidRDefault="00365034" w:rsidP="00015FFB">
            <w:pPr>
              <w:spacing w:before="60" w:after="60"/>
              <w:rPr>
                <w:rFonts w:eastAsia="Times New Roman" w:cs="Arial"/>
              </w:rPr>
            </w:pPr>
            <w:r w:rsidRPr="00EF6F88">
              <w:rPr>
                <w:rFonts w:cs="Arial"/>
              </w:rPr>
              <w:t>Unité</w:t>
            </w:r>
          </w:p>
        </w:tc>
        <w:tc>
          <w:tcPr>
            <w:tcW w:w="6089" w:type="dxa"/>
          </w:tcPr>
          <w:p w14:paraId="7D538C34" w14:textId="77777777" w:rsidR="00365034" w:rsidRPr="00EF6F88" w:rsidRDefault="00365034" w:rsidP="00015FFB">
            <w:pPr>
              <w:spacing w:before="60" w:after="60"/>
              <w:rPr>
                <w:rFonts w:eastAsia="Times New Roman" w:cs="Arial"/>
                <w:sz w:val="24"/>
                <w:szCs w:val="24"/>
              </w:rPr>
            </w:pPr>
          </w:p>
        </w:tc>
      </w:tr>
      <w:tr w:rsidR="00365034" w:rsidRPr="00EF6F88" w14:paraId="0DB50212" w14:textId="77777777" w:rsidTr="00AD7414">
        <w:trPr>
          <w:cantSplit/>
        </w:trPr>
        <w:tc>
          <w:tcPr>
            <w:tcW w:w="3230" w:type="dxa"/>
            <w:shd w:val="clear" w:color="auto" w:fill="auto"/>
          </w:tcPr>
          <w:p w14:paraId="105359DE" w14:textId="77777777" w:rsidR="00365034" w:rsidRPr="00EF6F88" w:rsidRDefault="00365034" w:rsidP="00015FFB">
            <w:pPr>
              <w:spacing w:before="60" w:after="60"/>
              <w:rPr>
                <w:rFonts w:eastAsia="Times New Roman" w:cs="Arial"/>
              </w:rPr>
            </w:pPr>
            <w:r w:rsidRPr="00EF6F88">
              <w:rPr>
                <w:rFonts w:cs="Arial"/>
              </w:rPr>
              <w:t>Source des données</w:t>
            </w:r>
          </w:p>
        </w:tc>
        <w:tc>
          <w:tcPr>
            <w:tcW w:w="6089" w:type="dxa"/>
          </w:tcPr>
          <w:p w14:paraId="68AB464E" w14:textId="77777777" w:rsidR="00365034" w:rsidRPr="00EF6F88" w:rsidRDefault="00365034" w:rsidP="00015FFB">
            <w:pPr>
              <w:spacing w:before="60" w:after="60"/>
              <w:rPr>
                <w:rFonts w:eastAsia="Times New Roman" w:cs="Arial"/>
                <w:sz w:val="24"/>
                <w:szCs w:val="24"/>
              </w:rPr>
            </w:pPr>
          </w:p>
        </w:tc>
      </w:tr>
      <w:tr w:rsidR="00365034" w:rsidRPr="00EF6F88" w14:paraId="59099751" w14:textId="77777777" w:rsidTr="00AD7414">
        <w:trPr>
          <w:cantSplit/>
        </w:trPr>
        <w:tc>
          <w:tcPr>
            <w:tcW w:w="3230" w:type="dxa"/>
            <w:shd w:val="clear" w:color="auto" w:fill="auto"/>
          </w:tcPr>
          <w:p w14:paraId="741D16F2" w14:textId="77777777" w:rsidR="00365034" w:rsidRPr="00EF6F88" w:rsidRDefault="00365034" w:rsidP="00015FFB">
            <w:pPr>
              <w:spacing w:before="60" w:after="60"/>
              <w:rPr>
                <w:rFonts w:eastAsia="Times New Roman" w:cs="Arial"/>
              </w:rPr>
            </w:pPr>
            <w:r w:rsidRPr="00EF6F88">
              <w:rPr>
                <w:rFonts w:cs="Arial"/>
              </w:rPr>
              <w:t>Instrument de relevé / instrument d’analyse</w:t>
            </w:r>
          </w:p>
        </w:tc>
        <w:tc>
          <w:tcPr>
            <w:tcW w:w="6089" w:type="dxa"/>
          </w:tcPr>
          <w:p w14:paraId="1B063AC7" w14:textId="77777777" w:rsidR="00365034" w:rsidRPr="00EF6F88" w:rsidRDefault="00365034" w:rsidP="00015FFB">
            <w:pPr>
              <w:spacing w:before="60" w:after="60"/>
              <w:rPr>
                <w:rFonts w:eastAsia="Times New Roman" w:cs="Arial"/>
                <w:sz w:val="24"/>
                <w:szCs w:val="24"/>
              </w:rPr>
            </w:pPr>
          </w:p>
        </w:tc>
      </w:tr>
      <w:tr w:rsidR="00365034" w:rsidRPr="00EF6F88" w14:paraId="5184393B" w14:textId="77777777" w:rsidTr="00AD7414">
        <w:trPr>
          <w:cantSplit/>
        </w:trPr>
        <w:tc>
          <w:tcPr>
            <w:tcW w:w="3230" w:type="dxa"/>
            <w:shd w:val="clear" w:color="auto" w:fill="auto"/>
          </w:tcPr>
          <w:p w14:paraId="5FFEF303" w14:textId="77777777" w:rsidR="00365034" w:rsidRPr="00EF6F88" w:rsidRDefault="00365034" w:rsidP="00015FFB">
            <w:pPr>
              <w:spacing w:before="60" w:after="60"/>
              <w:rPr>
                <w:rFonts w:eastAsia="Times New Roman" w:cs="Arial"/>
              </w:rPr>
            </w:pPr>
            <w:r w:rsidRPr="00EF6F88">
              <w:rPr>
                <w:rFonts w:cs="Arial"/>
              </w:rPr>
              <w:t>Description de la procédure de mesure</w:t>
            </w:r>
          </w:p>
        </w:tc>
        <w:tc>
          <w:tcPr>
            <w:tcW w:w="6089" w:type="dxa"/>
          </w:tcPr>
          <w:p w14:paraId="52BDAC34" w14:textId="77777777" w:rsidR="00365034" w:rsidRPr="00EF6F88" w:rsidRDefault="00365034" w:rsidP="00015FFB">
            <w:pPr>
              <w:spacing w:before="60" w:after="60"/>
              <w:rPr>
                <w:rFonts w:eastAsia="Times New Roman" w:cs="Arial"/>
                <w:sz w:val="24"/>
                <w:szCs w:val="24"/>
              </w:rPr>
            </w:pPr>
          </w:p>
        </w:tc>
      </w:tr>
      <w:tr w:rsidR="00150D72" w:rsidRPr="00EF6F88" w14:paraId="1BEF698F" w14:textId="77777777" w:rsidTr="00AD7414">
        <w:trPr>
          <w:cantSplit/>
        </w:trPr>
        <w:tc>
          <w:tcPr>
            <w:tcW w:w="3230" w:type="dxa"/>
            <w:shd w:val="clear" w:color="auto" w:fill="auto"/>
          </w:tcPr>
          <w:p w14:paraId="58946D51" w14:textId="77777777" w:rsidR="00150D72" w:rsidRPr="00EF6F88" w:rsidRDefault="00150D72" w:rsidP="00015FFB">
            <w:pPr>
              <w:spacing w:before="60" w:after="60"/>
              <w:rPr>
                <w:rFonts w:eastAsia="Times New Roman" w:cs="Arial"/>
              </w:rPr>
            </w:pPr>
            <w:r w:rsidRPr="00EF6F88">
              <w:rPr>
                <w:rFonts w:cs="Arial"/>
              </w:rPr>
              <w:t>Intervalle des mesures</w:t>
            </w:r>
          </w:p>
        </w:tc>
        <w:tc>
          <w:tcPr>
            <w:tcW w:w="6089" w:type="dxa"/>
          </w:tcPr>
          <w:p w14:paraId="513290F2" w14:textId="77777777" w:rsidR="00150D72" w:rsidRPr="00EF6F88" w:rsidRDefault="00150D72" w:rsidP="00015FFB">
            <w:pPr>
              <w:spacing w:before="60" w:after="60"/>
              <w:rPr>
                <w:rFonts w:eastAsia="Times New Roman" w:cs="Arial"/>
                <w:sz w:val="24"/>
                <w:szCs w:val="24"/>
              </w:rPr>
            </w:pPr>
          </w:p>
        </w:tc>
      </w:tr>
      <w:tr w:rsidR="00365034" w:rsidRPr="00EF6F88" w14:paraId="38FA9D04" w14:textId="77777777" w:rsidTr="00AD7414">
        <w:trPr>
          <w:cantSplit/>
        </w:trPr>
        <w:tc>
          <w:tcPr>
            <w:tcW w:w="3230" w:type="dxa"/>
            <w:shd w:val="clear" w:color="auto" w:fill="auto"/>
          </w:tcPr>
          <w:p w14:paraId="4AB15E07" w14:textId="77777777" w:rsidR="00365034" w:rsidRPr="00EF6F88" w:rsidRDefault="00365034" w:rsidP="00015FFB">
            <w:pPr>
              <w:spacing w:before="60" w:after="60"/>
              <w:rPr>
                <w:rFonts w:eastAsia="Times New Roman" w:cs="Arial"/>
              </w:rPr>
            </w:pPr>
            <w:r w:rsidRPr="00EF6F88">
              <w:rPr>
                <w:rFonts w:cs="Arial"/>
              </w:rPr>
              <w:t>Procédure de calibration</w:t>
            </w:r>
          </w:p>
        </w:tc>
        <w:tc>
          <w:tcPr>
            <w:tcW w:w="6089" w:type="dxa"/>
          </w:tcPr>
          <w:p w14:paraId="11710C89" w14:textId="77777777" w:rsidR="00365034" w:rsidRPr="00EF6F88" w:rsidRDefault="00365034" w:rsidP="00015FFB">
            <w:pPr>
              <w:spacing w:before="60" w:after="60"/>
              <w:rPr>
                <w:rFonts w:eastAsia="Times New Roman" w:cs="Arial"/>
                <w:sz w:val="24"/>
                <w:szCs w:val="24"/>
              </w:rPr>
            </w:pPr>
          </w:p>
        </w:tc>
      </w:tr>
      <w:tr w:rsidR="00365034" w:rsidRPr="00EF6F88" w14:paraId="541C8772" w14:textId="77777777" w:rsidTr="00AD7414">
        <w:trPr>
          <w:cantSplit/>
        </w:trPr>
        <w:tc>
          <w:tcPr>
            <w:tcW w:w="3230" w:type="dxa"/>
            <w:shd w:val="clear" w:color="auto" w:fill="auto"/>
          </w:tcPr>
          <w:p w14:paraId="0166739B" w14:textId="77777777" w:rsidR="00365034" w:rsidRPr="00EF6F88" w:rsidRDefault="00365034" w:rsidP="00015FFB">
            <w:pPr>
              <w:spacing w:before="60" w:after="60"/>
              <w:rPr>
                <w:rFonts w:eastAsia="Times New Roman" w:cs="Arial"/>
              </w:rPr>
            </w:pPr>
            <w:r w:rsidRPr="00EF6F88">
              <w:rPr>
                <w:rFonts w:cs="Arial"/>
              </w:rPr>
              <w:t>Précision de la méthode de mesure</w:t>
            </w:r>
          </w:p>
        </w:tc>
        <w:tc>
          <w:tcPr>
            <w:tcW w:w="6089" w:type="dxa"/>
          </w:tcPr>
          <w:p w14:paraId="526DA9EB" w14:textId="77777777" w:rsidR="00365034" w:rsidRPr="00EF6F88" w:rsidRDefault="00365034" w:rsidP="00015FFB">
            <w:pPr>
              <w:spacing w:before="60" w:after="60"/>
              <w:rPr>
                <w:rFonts w:eastAsia="Times New Roman" w:cs="Arial"/>
                <w:sz w:val="24"/>
                <w:szCs w:val="24"/>
              </w:rPr>
            </w:pPr>
          </w:p>
        </w:tc>
      </w:tr>
      <w:tr w:rsidR="00365034" w:rsidRPr="00EF6F88" w14:paraId="0C3D1291" w14:textId="77777777" w:rsidTr="00AD7414">
        <w:trPr>
          <w:cantSplit/>
        </w:trPr>
        <w:tc>
          <w:tcPr>
            <w:tcW w:w="3230" w:type="dxa"/>
            <w:shd w:val="clear" w:color="auto" w:fill="auto"/>
          </w:tcPr>
          <w:p w14:paraId="6584F502" w14:textId="77777777" w:rsidR="00365034" w:rsidRPr="00EF6F88" w:rsidRDefault="00365034" w:rsidP="00015FFB">
            <w:pPr>
              <w:spacing w:before="60" w:after="60"/>
              <w:rPr>
                <w:rFonts w:eastAsia="Times New Roman" w:cs="Arial"/>
              </w:rPr>
            </w:pPr>
            <w:r w:rsidRPr="00EF6F88">
              <w:rPr>
                <w:rFonts w:cs="Arial"/>
              </w:rPr>
              <w:t xml:space="preserve">Personne responsable </w:t>
            </w:r>
          </w:p>
        </w:tc>
        <w:tc>
          <w:tcPr>
            <w:tcW w:w="6089" w:type="dxa"/>
          </w:tcPr>
          <w:p w14:paraId="38B82A57" w14:textId="77777777" w:rsidR="00365034" w:rsidRPr="00EF6F88" w:rsidRDefault="00365034" w:rsidP="00015FFB">
            <w:pPr>
              <w:spacing w:before="60" w:after="60"/>
              <w:rPr>
                <w:rFonts w:eastAsia="Times New Roman" w:cs="Arial"/>
                <w:sz w:val="24"/>
                <w:szCs w:val="24"/>
              </w:rPr>
            </w:pPr>
          </w:p>
        </w:tc>
      </w:tr>
    </w:tbl>
    <w:p w14:paraId="1DFDF8AE" w14:textId="77777777" w:rsidR="00365034" w:rsidRPr="00EF6F88" w:rsidRDefault="00365034" w:rsidP="00365034">
      <w:pPr>
        <w:rPr>
          <w:rFonts w:eastAsia="Times New Roman" w:cs="Arial"/>
        </w:rPr>
      </w:pPr>
    </w:p>
    <w:p w14:paraId="3339E0F0" w14:textId="77777777" w:rsidR="00260FF2" w:rsidRPr="00EF6F88" w:rsidRDefault="00260FF2" w:rsidP="00365034">
      <w:pPr>
        <w:rPr>
          <w:rFonts w:eastAsia="Times New Roman" w:cs="Arial"/>
        </w:rPr>
      </w:pPr>
    </w:p>
    <w:p w14:paraId="4E7713BB" w14:textId="77777777" w:rsidR="00365034" w:rsidRPr="00EF6F88" w:rsidRDefault="00365034" w:rsidP="00365034">
      <w:pPr>
        <w:pStyle w:val="berschrift3"/>
        <w:numPr>
          <w:ilvl w:val="2"/>
          <w:numId w:val="1"/>
        </w:numPr>
        <w:rPr>
          <w:rFonts w:eastAsia="Times New Roman" w:cs="Arial"/>
        </w:rPr>
      </w:pPr>
      <w:bookmarkStart w:id="68" w:name="_Toc431040313"/>
      <w:bookmarkStart w:id="69" w:name="_Toc158991544"/>
      <w:proofErr w:type="spellStart"/>
      <w:r w:rsidRPr="00EF6F88">
        <w:rPr>
          <w:rFonts w:cs="Arial"/>
        </w:rPr>
        <w:t>Plausibilisation</w:t>
      </w:r>
      <w:proofErr w:type="spellEnd"/>
      <w:r w:rsidRPr="00EF6F88">
        <w:rPr>
          <w:rFonts w:cs="Arial"/>
        </w:rPr>
        <w:t xml:space="preserve"> </w:t>
      </w:r>
      <w:bookmarkEnd w:id="68"/>
      <w:r w:rsidRPr="00EF6F88">
        <w:rPr>
          <w:rFonts w:cs="Arial"/>
        </w:rPr>
        <w:t>des paramètres dynamiques et des valeurs de mesure</w:t>
      </w:r>
      <w:bookmarkEnd w:id="69"/>
    </w:p>
    <w:p w14:paraId="1DED47C6" w14:textId="7F5AA3AF" w:rsidR="00F74F89" w:rsidRDefault="00F74F89" w:rsidP="00F74F89">
      <w:pPr>
        <w:pStyle w:val="Listenabsatz"/>
        <w:numPr>
          <w:ilvl w:val="0"/>
          <w:numId w:val="41"/>
        </w:numPr>
        <w:rPr>
          <w:rFonts w:cs="Arial"/>
          <w:i/>
          <w:color w:val="808080" w:themeColor="background1" w:themeShade="80"/>
        </w:rPr>
      </w:pPr>
      <w:r w:rsidRPr="00F74F89">
        <w:rPr>
          <w:rFonts w:cs="Arial"/>
          <w:i/>
          <w:color w:val="808080" w:themeColor="background1" w:themeShade="80"/>
        </w:rPr>
        <w:t xml:space="preserve">Pour les paramètres considérés comme fondamentaux (par ex. la consommation de combustible, la quantité de chaleur fournie, la quantité de biogaz produite, la production d’électricité, </w:t>
      </w:r>
      <w:r w:rsidR="00B91615" w:rsidRPr="00F74F89">
        <w:rPr>
          <w:rFonts w:cs="Arial"/>
          <w:i/>
          <w:color w:val="808080" w:themeColor="background1" w:themeShade="80"/>
        </w:rPr>
        <w:t>etc.</w:t>
      </w:r>
      <w:r w:rsidRPr="00F74F89">
        <w:rPr>
          <w:rFonts w:cs="Arial"/>
          <w:i/>
          <w:color w:val="808080" w:themeColor="background1" w:themeShade="80"/>
        </w:rPr>
        <w:t xml:space="preserve">), le requérant effectue si possible une </w:t>
      </w:r>
      <w:proofErr w:type="spellStart"/>
      <w:r w:rsidRPr="00F74F89">
        <w:rPr>
          <w:rFonts w:cs="Arial"/>
          <w:i/>
          <w:color w:val="808080" w:themeColor="background1" w:themeShade="80"/>
        </w:rPr>
        <w:t>plausibilisation</w:t>
      </w:r>
      <w:proofErr w:type="spellEnd"/>
      <w:r w:rsidRPr="00F74F89">
        <w:rPr>
          <w:rFonts w:cs="Arial"/>
          <w:i/>
          <w:color w:val="808080" w:themeColor="background1" w:themeShade="80"/>
        </w:rPr>
        <w:t xml:space="preserve"> des données figurant dans le rapport de suivi avec celles d’autres sources (y compris le journal des installations, </w:t>
      </w:r>
      <w:r w:rsidRPr="00F74F89">
        <w:rPr>
          <w:rFonts w:cs="Arial"/>
          <w:i/>
          <w:color w:val="808080" w:themeColor="background1" w:themeShade="80"/>
        </w:rPr>
        <w:lastRenderedPageBreak/>
        <w:t>des inventaires, des compteurs d’électricité/de chaleur, des justificatifs d’achats ou des sources semblables). Les calculs sont entièrement retracés et contrôlés par l’organisme de vérification. Celui-ci examine notamment si d’éventuelles sources d’émission ont été oubliées ou si des valeurs définies (p. ex. facteurs d’émission, prix du combustible) n’ont pas été utilisées.</w:t>
      </w:r>
    </w:p>
    <w:p w14:paraId="493CBDC8" w14:textId="59F16CF1" w:rsidR="00CA67C5" w:rsidRPr="00EF6F88" w:rsidRDefault="005576AD" w:rsidP="00CA67C5">
      <w:pPr>
        <w:pStyle w:val="Listenabsatz"/>
        <w:numPr>
          <w:ilvl w:val="0"/>
          <w:numId w:val="41"/>
        </w:numPr>
        <w:rPr>
          <w:rFonts w:cs="Arial"/>
          <w:i/>
          <w:color w:val="808080" w:themeColor="background1" w:themeShade="80"/>
        </w:rPr>
      </w:pPr>
      <w:r w:rsidRPr="00EF6F88">
        <w:rPr>
          <w:rFonts w:cs="Arial"/>
          <w:i/>
          <w:color w:val="808080" w:themeColor="background1" w:themeShade="80"/>
        </w:rPr>
        <w:t xml:space="preserve">Veuillez décrire et documenter la </w:t>
      </w:r>
      <w:proofErr w:type="spellStart"/>
      <w:r w:rsidRPr="00EF6F88">
        <w:rPr>
          <w:rFonts w:cs="Arial"/>
          <w:i/>
          <w:color w:val="808080" w:themeColor="background1" w:themeShade="80"/>
        </w:rPr>
        <w:t>plausibilisation</w:t>
      </w:r>
      <w:proofErr w:type="spellEnd"/>
      <w:r w:rsidRPr="00EF6F88">
        <w:rPr>
          <w:rFonts w:cs="Arial"/>
          <w:i/>
          <w:color w:val="808080" w:themeColor="background1" w:themeShade="80"/>
        </w:rPr>
        <w:t xml:space="preserve"> des paramètres dynamiques et des valeurs de mesure énumérés sous </w:t>
      </w:r>
      <w:r w:rsidR="00646A72" w:rsidRPr="00EF6F88">
        <w:rPr>
          <w:rFonts w:cs="Arial"/>
          <w:i/>
          <w:color w:val="808080" w:themeColor="background1" w:themeShade="80"/>
        </w:rPr>
        <w:fldChar w:fldCharType="begin"/>
      </w:r>
      <w:r w:rsidR="00646A72" w:rsidRPr="00EF6F88">
        <w:rPr>
          <w:rFonts w:cs="Arial"/>
          <w:i/>
          <w:color w:val="808080" w:themeColor="background1" w:themeShade="80"/>
        </w:rPr>
        <w:instrText xml:space="preserve"> REF _Ref526327289 \r \h </w:instrText>
      </w:r>
      <w:r w:rsidR="00E4797B" w:rsidRPr="00EF6F88">
        <w:rPr>
          <w:rFonts w:cs="Arial"/>
          <w:i/>
          <w:color w:val="808080" w:themeColor="background1" w:themeShade="80"/>
        </w:rPr>
        <w:instrText xml:space="preserve"> \* MERGEFORMAT </w:instrText>
      </w:r>
      <w:r w:rsidR="00646A72" w:rsidRPr="00EF6F88">
        <w:rPr>
          <w:rFonts w:cs="Arial"/>
          <w:i/>
          <w:color w:val="808080" w:themeColor="background1" w:themeShade="80"/>
        </w:rPr>
      </w:r>
      <w:r w:rsidR="00646A72" w:rsidRPr="00EF6F88">
        <w:rPr>
          <w:rFonts w:cs="Arial"/>
          <w:i/>
          <w:color w:val="808080" w:themeColor="background1" w:themeShade="80"/>
        </w:rPr>
        <w:fldChar w:fldCharType="separate"/>
      </w:r>
      <w:r w:rsidR="00151EB0" w:rsidRPr="00EF6F88">
        <w:rPr>
          <w:rFonts w:cs="Arial"/>
          <w:i/>
          <w:color w:val="808080" w:themeColor="background1" w:themeShade="80"/>
        </w:rPr>
        <w:t>4.3.2</w:t>
      </w:r>
      <w:r w:rsidR="00646A72" w:rsidRPr="00EF6F88">
        <w:rPr>
          <w:rFonts w:cs="Arial"/>
          <w:i/>
          <w:color w:val="808080" w:themeColor="background1" w:themeShade="80"/>
        </w:rPr>
        <w:fldChar w:fldCharType="end"/>
      </w:r>
      <w:r w:rsidRPr="00EF6F88">
        <w:rPr>
          <w:rFonts w:cs="Arial"/>
          <w:i/>
          <w:color w:val="808080" w:themeColor="background1" w:themeShade="80"/>
        </w:rPr>
        <w:t xml:space="preserve"> (p. ex. contrôle </w:t>
      </w:r>
      <w:proofErr w:type="gramStart"/>
      <w:r w:rsidRPr="00EF6F88">
        <w:rPr>
          <w:rFonts w:cs="Arial"/>
          <w:i/>
          <w:color w:val="808080" w:themeColor="background1" w:themeShade="80"/>
        </w:rPr>
        <w:t>croisé</w:t>
      </w:r>
      <w:proofErr w:type="gramEnd"/>
      <w:r w:rsidRPr="00EF6F88">
        <w:rPr>
          <w:rFonts w:cs="Arial"/>
          <w:i/>
          <w:color w:val="808080" w:themeColor="background1" w:themeShade="80"/>
        </w:rPr>
        <w:t xml:space="preserve">). </w:t>
      </w:r>
    </w:p>
    <w:p w14:paraId="3A497B1F" w14:textId="43C7DBAB" w:rsidR="00CA67C5" w:rsidRPr="00EF6F88" w:rsidRDefault="00C20BD9" w:rsidP="00CA67C5">
      <w:pPr>
        <w:pStyle w:val="Listenabsatz"/>
        <w:numPr>
          <w:ilvl w:val="0"/>
          <w:numId w:val="41"/>
        </w:numPr>
        <w:rPr>
          <w:rFonts w:cs="Arial"/>
          <w:i/>
          <w:color w:val="808080" w:themeColor="background1" w:themeShade="80"/>
        </w:rPr>
      </w:pPr>
      <w:r w:rsidRPr="00EF6F88">
        <w:rPr>
          <w:rFonts w:cs="Arial"/>
          <w:i/>
          <w:color w:val="808080" w:themeColor="background1" w:themeShade="80"/>
        </w:rPr>
        <w:t>Reportez dans le tableau ci-dessous les paramètres supplémentaires utilis</w:t>
      </w:r>
      <w:r w:rsidR="003A1E16" w:rsidRPr="00EF6F88">
        <w:rPr>
          <w:rFonts w:cs="Arial"/>
          <w:i/>
          <w:color w:val="808080" w:themeColor="background1" w:themeShade="80"/>
        </w:rPr>
        <w:t>és</w:t>
      </w:r>
      <w:r w:rsidRPr="00EF6F88">
        <w:rPr>
          <w:rFonts w:cs="Arial"/>
          <w:i/>
          <w:color w:val="808080" w:themeColor="background1" w:themeShade="80"/>
        </w:rPr>
        <w:t xml:space="preserve"> uniquement pour la </w:t>
      </w:r>
      <w:proofErr w:type="spellStart"/>
      <w:r w:rsidRPr="00EF6F88">
        <w:rPr>
          <w:rFonts w:cs="Arial"/>
          <w:i/>
          <w:color w:val="808080" w:themeColor="background1" w:themeShade="80"/>
        </w:rPr>
        <w:t>plausibilisation</w:t>
      </w:r>
      <w:proofErr w:type="spellEnd"/>
      <w:r w:rsidRPr="00EF6F88">
        <w:rPr>
          <w:rFonts w:cs="Arial"/>
          <w:i/>
          <w:color w:val="808080" w:themeColor="background1" w:themeShade="80"/>
        </w:rPr>
        <w:t>.</w:t>
      </w:r>
    </w:p>
    <w:p w14:paraId="30052975" w14:textId="77777777" w:rsidR="006F3C54" w:rsidRPr="00EF6F88" w:rsidRDefault="006F3C54" w:rsidP="006F3C54">
      <w:pPr>
        <w:rPr>
          <w:rFonts w:cs="Arial"/>
          <w:i/>
          <w:color w:val="808080" w:themeColor="background1" w:themeShade="80"/>
          <w:lang w:eastAsia="en-US"/>
        </w:rPr>
      </w:pPr>
    </w:p>
    <w:p w14:paraId="51143522" w14:textId="21032B4B" w:rsidR="006F3C54" w:rsidRPr="00EF6F88" w:rsidRDefault="006F3C54" w:rsidP="006F3C54">
      <w:pPr>
        <w:rPr>
          <w:rFonts w:cs="Arial"/>
        </w:rPr>
      </w:pPr>
      <w:r w:rsidRPr="00EF6F88">
        <w:rPr>
          <w:rFonts w:cs="Arial"/>
        </w:rPr>
        <w:t>S’il s’agit de la première période de suivi </w:t>
      </w:r>
      <w:r w:rsidR="0004044F">
        <w:rPr>
          <w:rFonts w:cs="Arial"/>
        </w:rPr>
        <w:t xml:space="preserve">après une validation </w:t>
      </w:r>
      <w:r w:rsidRPr="00EF6F88">
        <w:rPr>
          <w:rFonts w:cs="Arial"/>
        </w:rPr>
        <w:t xml:space="preserve">: la </w:t>
      </w:r>
      <w:proofErr w:type="spellStart"/>
      <w:r w:rsidRPr="00EF6F88">
        <w:rPr>
          <w:rFonts w:cs="Arial"/>
        </w:rPr>
        <w:t>plausibilisation</w:t>
      </w:r>
      <w:proofErr w:type="spellEnd"/>
      <w:r w:rsidRPr="00EF6F88">
        <w:rPr>
          <w:rFonts w:cs="Arial"/>
        </w:rPr>
        <w:t xml:space="preserve"> a-t-elle été effectuée conformément aux spécifications figurant dans la description du projet</w:t>
      </w:r>
      <w:r w:rsidR="0032530D">
        <w:rPr>
          <w:rFonts w:cs="Arial"/>
        </w:rPr>
        <w:t>/programme</w:t>
      </w:r>
      <w:r w:rsidRPr="00EF6F88">
        <w:rPr>
          <w:rFonts w:cs="Arial"/>
        </w:rPr>
        <w:t> ?</w:t>
      </w:r>
    </w:p>
    <w:p w14:paraId="2B2132AE" w14:textId="77777777" w:rsidR="009F5C4A" w:rsidRPr="00EF6F88" w:rsidRDefault="009F5C4A" w:rsidP="006F3C54">
      <w:pPr>
        <w:rPr>
          <w:rFonts w:cs="Arial"/>
        </w:rPr>
      </w:pPr>
    </w:p>
    <w:p w14:paraId="0F474C12" w14:textId="738E09F7" w:rsidR="006F3C54" w:rsidRPr="00EF6F88" w:rsidRDefault="006F3C54" w:rsidP="006F3C54">
      <w:pPr>
        <w:rPr>
          <w:rFonts w:cs="Arial"/>
        </w:rPr>
      </w:pPr>
      <w:r w:rsidRPr="00EF6F88">
        <w:rPr>
          <w:rFonts w:cs="Arial"/>
        </w:rPr>
        <w:t xml:space="preserve">S’il s’agit d’une autre période de suivi : la </w:t>
      </w:r>
      <w:proofErr w:type="spellStart"/>
      <w:r w:rsidRPr="00EF6F88">
        <w:rPr>
          <w:rFonts w:cs="Arial"/>
        </w:rPr>
        <w:t>plausibilisation</w:t>
      </w:r>
      <w:proofErr w:type="spellEnd"/>
      <w:r w:rsidRPr="00EF6F88">
        <w:rPr>
          <w:rFonts w:cs="Arial"/>
        </w:rPr>
        <w:t xml:space="preserve"> a-t-elle été effectuée de la même façon que celle décrite dans le dernier rapport de suivi ?</w:t>
      </w:r>
    </w:p>
    <w:p w14:paraId="3D3E0589" w14:textId="77777777" w:rsidR="006F3C54" w:rsidRPr="00EF6F88" w:rsidRDefault="006F3C54" w:rsidP="006F3C54">
      <w:pPr>
        <w:rPr>
          <w:rFonts w:cs="Arial"/>
          <w:lang w:eastAsia="en-US"/>
        </w:rPr>
      </w:pPr>
    </w:p>
    <w:p w14:paraId="0F673F0D" w14:textId="77777777" w:rsidR="006F3C54" w:rsidRPr="00EF6F88" w:rsidRDefault="006F3C54" w:rsidP="006F3C54">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06EA86E1" w14:textId="77777777" w:rsidR="006F3C54" w:rsidRPr="00EF6F88" w:rsidRDefault="006F3C54" w:rsidP="006F3C54">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6E451F35" w14:textId="77777777" w:rsidR="006F3C54" w:rsidRPr="00EF6F88" w:rsidRDefault="006F3C54" w:rsidP="006F3C54">
      <w:pPr>
        <w:rPr>
          <w:rFonts w:cs="Arial"/>
        </w:rPr>
      </w:pPr>
    </w:p>
    <w:p w14:paraId="6CCB1A4E" w14:textId="77777777" w:rsidR="006F3C54" w:rsidRPr="00EF6F88" w:rsidRDefault="006F3C54" w:rsidP="00365034">
      <w:pPr>
        <w:rPr>
          <w:rFonts w:cs="Arial"/>
          <w:color w:val="808080" w:themeColor="background1" w:themeShade="80"/>
          <w:lang w:eastAsia="en-US"/>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6089"/>
      </w:tblGrid>
      <w:tr w:rsidR="00365034" w:rsidRPr="00EF6F88" w14:paraId="4D1606C5" w14:textId="77777777" w:rsidTr="00AD7414">
        <w:trPr>
          <w:cantSplit/>
        </w:trPr>
        <w:tc>
          <w:tcPr>
            <w:tcW w:w="3230" w:type="dxa"/>
            <w:shd w:val="clear" w:color="auto" w:fill="auto"/>
          </w:tcPr>
          <w:p w14:paraId="46BD0B76" w14:textId="77777777" w:rsidR="00365034" w:rsidRPr="00EF6F88" w:rsidRDefault="00365034" w:rsidP="00DA28B5">
            <w:pPr>
              <w:spacing w:before="60" w:after="60"/>
              <w:rPr>
                <w:rFonts w:eastAsia="Times New Roman" w:cs="Arial"/>
              </w:rPr>
            </w:pPr>
            <w:r w:rsidRPr="00EF6F88">
              <w:rPr>
                <w:rFonts w:cs="Arial"/>
                <w:b/>
              </w:rPr>
              <w:t xml:space="preserve">Paramètre supplémentaire pour la </w:t>
            </w:r>
            <w:proofErr w:type="spellStart"/>
            <w:r w:rsidRPr="00EF6F88">
              <w:rPr>
                <w:rFonts w:cs="Arial"/>
                <w:b/>
              </w:rPr>
              <w:t>plausibilisation</w:t>
            </w:r>
            <w:proofErr w:type="spellEnd"/>
          </w:p>
        </w:tc>
        <w:tc>
          <w:tcPr>
            <w:tcW w:w="6089" w:type="dxa"/>
          </w:tcPr>
          <w:p w14:paraId="5D6D81B6" w14:textId="77777777" w:rsidR="00365034" w:rsidRPr="00EF6F88" w:rsidRDefault="00365034" w:rsidP="00015FFB">
            <w:pPr>
              <w:spacing w:before="60" w:after="60"/>
              <w:rPr>
                <w:rFonts w:eastAsia="Times New Roman" w:cs="Arial"/>
                <w:sz w:val="24"/>
                <w:szCs w:val="24"/>
              </w:rPr>
            </w:pPr>
          </w:p>
        </w:tc>
      </w:tr>
      <w:tr w:rsidR="00365034" w:rsidRPr="00EF6F88" w14:paraId="2F369EF3" w14:textId="77777777" w:rsidTr="00AD7414">
        <w:trPr>
          <w:cantSplit/>
        </w:trPr>
        <w:tc>
          <w:tcPr>
            <w:tcW w:w="3230" w:type="dxa"/>
            <w:shd w:val="clear" w:color="auto" w:fill="auto"/>
          </w:tcPr>
          <w:p w14:paraId="610EA3BB" w14:textId="77777777" w:rsidR="00365034" w:rsidRPr="00EF6F88" w:rsidRDefault="00365034" w:rsidP="00015FFB">
            <w:pPr>
              <w:spacing w:before="60" w:after="60"/>
              <w:rPr>
                <w:rFonts w:eastAsia="Times New Roman" w:cs="Arial"/>
              </w:rPr>
            </w:pPr>
            <w:r w:rsidRPr="00EF6F88">
              <w:rPr>
                <w:rFonts w:cs="Arial"/>
              </w:rPr>
              <w:t>Description du paramètre</w:t>
            </w:r>
          </w:p>
        </w:tc>
        <w:tc>
          <w:tcPr>
            <w:tcW w:w="6089" w:type="dxa"/>
          </w:tcPr>
          <w:p w14:paraId="09AC39EB" w14:textId="77777777" w:rsidR="00365034" w:rsidRPr="00EF6F88" w:rsidRDefault="00365034" w:rsidP="00015FFB">
            <w:pPr>
              <w:spacing w:before="60" w:after="60"/>
              <w:rPr>
                <w:rFonts w:eastAsia="Times New Roman" w:cs="Arial"/>
                <w:sz w:val="24"/>
                <w:szCs w:val="24"/>
              </w:rPr>
            </w:pPr>
          </w:p>
        </w:tc>
      </w:tr>
      <w:tr w:rsidR="00365034" w:rsidRPr="00EF6F88" w14:paraId="33672068" w14:textId="77777777" w:rsidTr="00AD7414">
        <w:trPr>
          <w:cantSplit/>
        </w:trPr>
        <w:tc>
          <w:tcPr>
            <w:tcW w:w="3230" w:type="dxa"/>
            <w:shd w:val="clear" w:color="auto" w:fill="auto"/>
          </w:tcPr>
          <w:p w14:paraId="5D7C9B0E" w14:textId="77777777" w:rsidR="00365034" w:rsidRPr="00EF6F88" w:rsidRDefault="00365034" w:rsidP="00015FFB">
            <w:pPr>
              <w:spacing w:before="60" w:after="60"/>
              <w:rPr>
                <w:rFonts w:eastAsia="Times New Roman" w:cs="Arial"/>
              </w:rPr>
            </w:pPr>
            <w:r w:rsidRPr="00EF6F88">
              <w:rPr>
                <w:rFonts w:cs="Arial"/>
              </w:rPr>
              <w:t>Valeur</w:t>
            </w:r>
          </w:p>
        </w:tc>
        <w:tc>
          <w:tcPr>
            <w:tcW w:w="6089" w:type="dxa"/>
          </w:tcPr>
          <w:p w14:paraId="10554C91" w14:textId="77777777" w:rsidR="00365034" w:rsidRPr="00EF6F88" w:rsidRDefault="00365034" w:rsidP="00015FFB">
            <w:pPr>
              <w:spacing w:before="60" w:after="60"/>
              <w:rPr>
                <w:rFonts w:eastAsia="Times New Roman" w:cs="Arial"/>
                <w:sz w:val="24"/>
                <w:szCs w:val="24"/>
              </w:rPr>
            </w:pPr>
          </w:p>
        </w:tc>
      </w:tr>
      <w:tr w:rsidR="00365034" w:rsidRPr="00EF6F88" w14:paraId="5CCCF295" w14:textId="77777777" w:rsidTr="00AD7414">
        <w:trPr>
          <w:cantSplit/>
        </w:trPr>
        <w:tc>
          <w:tcPr>
            <w:tcW w:w="3230" w:type="dxa"/>
            <w:tcBorders>
              <w:bottom w:val="single" w:sz="4" w:space="0" w:color="auto"/>
            </w:tcBorders>
            <w:shd w:val="clear" w:color="auto" w:fill="auto"/>
          </w:tcPr>
          <w:p w14:paraId="1653056F" w14:textId="77777777" w:rsidR="00365034" w:rsidRPr="00EF6F88" w:rsidRDefault="00365034" w:rsidP="00015FFB">
            <w:pPr>
              <w:spacing w:before="60" w:after="60"/>
              <w:rPr>
                <w:rFonts w:eastAsia="Times New Roman" w:cs="Arial"/>
              </w:rPr>
            </w:pPr>
            <w:r w:rsidRPr="00EF6F88">
              <w:rPr>
                <w:rFonts w:cs="Arial"/>
              </w:rPr>
              <w:t>Unité</w:t>
            </w:r>
          </w:p>
        </w:tc>
        <w:tc>
          <w:tcPr>
            <w:tcW w:w="6089" w:type="dxa"/>
            <w:tcBorders>
              <w:bottom w:val="single" w:sz="4" w:space="0" w:color="auto"/>
            </w:tcBorders>
          </w:tcPr>
          <w:p w14:paraId="0A042A07" w14:textId="77777777" w:rsidR="00365034" w:rsidRPr="00EF6F88" w:rsidRDefault="00365034" w:rsidP="00015FFB">
            <w:pPr>
              <w:spacing w:before="60" w:after="60"/>
              <w:rPr>
                <w:rFonts w:eastAsia="Times New Roman" w:cs="Arial"/>
                <w:sz w:val="24"/>
                <w:szCs w:val="24"/>
              </w:rPr>
            </w:pPr>
          </w:p>
        </w:tc>
      </w:tr>
      <w:tr w:rsidR="00365034" w:rsidRPr="00EF6F88" w14:paraId="0E78A3EE" w14:textId="77777777" w:rsidTr="00AD7414">
        <w:trPr>
          <w:cantSplit/>
        </w:trPr>
        <w:tc>
          <w:tcPr>
            <w:tcW w:w="3230" w:type="dxa"/>
            <w:shd w:val="clear" w:color="auto" w:fill="auto"/>
          </w:tcPr>
          <w:p w14:paraId="3D832621" w14:textId="77777777" w:rsidR="00365034" w:rsidRPr="00EF6F88" w:rsidRDefault="00365034" w:rsidP="00015FFB">
            <w:pPr>
              <w:spacing w:before="60" w:after="60"/>
              <w:rPr>
                <w:rFonts w:eastAsia="Times New Roman" w:cs="Arial"/>
              </w:rPr>
            </w:pPr>
            <w:r w:rsidRPr="00EF6F88">
              <w:rPr>
                <w:rFonts w:cs="Arial"/>
              </w:rPr>
              <w:t>Source des données</w:t>
            </w:r>
          </w:p>
        </w:tc>
        <w:tc>
          <w:tcPr>
            <w:tcW w:w="6089" w:type="dxa"/>
          </w:tcPr>
          <w:p w14:paraId="6B5A9E52" w14:textId="77777777" w:rsidR="00365034" w:rsidRPr="00EF6F88" w:rsidRDefault="00365034" w:rsidP="00015FFB">
            <w:pPr>
              <w:spacing w:before="60" w:after="60"/>
              <w:rPr>
                <w:rFonts w:eastAsia="Times New Roman" w:cs="Arial"/>
                <w:sz w:val="24"/>
                <w:szCs w:val="24"/>
              </w:rPr>
            </w:pPr>
          </w:p>
        </w:tc>
      </w:tr>
      <w:tr w:rsidR="00DD7E1E" w:rsidRPr="00EF6F88" w14:paraId="27EF7EB3" w14:textId="77777777" w:rsidTr="00AD7414">
        <w:trPr>
          <w:cantSplit/>
        </w:trPr>
        <w:tc>
          <w:tcPr>
            <w:tcW w:w="3230" w:type="dxa"/>
            <w:tcBorders>
              <w:bottom w:val="single" w:sz="4" w:space="0" w:color="auto"/>
            </w:tcBorders>
            <w:shd w:val="clear" w:color="auto" w:fill="auto"/>
          </w:tcPr>
          <w:p w14:paraId="4535A9EB" w14:textId="77777777" w:rsidR="00DD7E1E" w:rsidRPr="00EF6F88" w:rsidRDefault="00DD7E1E" w:rsidP="00015FFB">
            <w:pPr>
              <w:spacing w:before="60" w:after="60"/>
              <w:rPr>
                <w:rFonts w:eastAsia="Times New Roman" w:cs="Arial"/>
              </w:rPr>
            </w:pPr>
            <w:r w:rsidRPr="00EF6F88">
              <w:rPr>
                <w:rFonts w:cs="Arial"/>
              </w:rPr>
              <w:t xml:space="preserve">Paramètre </w:t>
            </w:r>
            <w:proofErr w:type="spellStart"/>
            <w:r w:rsidRPr="00EF6F88">
              <w:rPr>
                <w:rFonts w:cs="Arial"/>
              </w:rPr>
              <w:t>plausibilisé</w:t>
            </w:r>
            <w:proofErr w:type="spellEnd"/>
            <w:r w:rsidRPr="00EF6F88">
              <w:rPr>
                <w:rFonts w:cs="Arial"/>
              </w:rPr>
              <w:t xml:space="preserve"> à l’aide du paramètre supplémentaire</w:t>
            </w:r>
          </w:p>
        </w:tc>
        <w:tc>
          <w:tcPr>
            <w:tcW w:w="6089" w:type="dxa"/>
            <w:tcBorders>
              <w:bottom w:val="single" w:sz="4" w:space="0" w:color="auto"/>
            </w:tcBorders>
          </w:tcPr>
          <w:p w14:paraId="36C468A6" w14:textId="77777777" w:rsidR="00DD7E1E" w:rsidRPr="00EF6F88" w:rsidRDefault="00DD7E1E" w:rsidP="0052271D">
            <w:pPr>
              <w:rPr>
                <w:rFonts w:eastAsia="Times New Roman" w:cs="Arial"/>
                <w:sz w:val="24"/>
                <w:szCs w:val="24"/>
              </w:rPr>
            </w:pPr>
            <w:r w:rsidRPr="00EF6F88">
              <w:rPr>
                <w:rFonts w:cs="Arial"/>
                <w:i/>
                <w:color w:val="808080" w:themeColor="background1" w:themeShade="80"/>
              </w:rPr>
              <w:t>Indiquez ici quel paramètre mentionné sous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_Ref526327341 \r \h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4.3.1</w:t>
            </w:r>
            <w:r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ou sous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_Ref526327348 \r \h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4.3.2</w:t>
            </w:r>
            <w:r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a été </w:t>
            </w:r>
            <w:proofErr w:type="spellStart"/>
            <w:r w:rsidRPr="00EF6F88">
              <w:rPr>
                <w:rFonts w:cs="Arial"/>
                <w:i/>
                <w:color w:val="808080" w:themeColor="background1" w:themeShade="80"/>
              </w:rPr>
              <w:t>plausibilisé</w:t>
            </w:r>
            <w:proofErr w:type="spellEnd"/>
            <w:r w:rsidRPr="00EF6F88">
              <w:rPr>
                <w:rFonts w:cs="Arial"/>
                <w:i/>
                <w:color w:val="808080" w:themeColor="background1" w:themeShade="80"/>
              </w:rPr>
              <w:t xml:space="preserve"> à l’aide de ce paramètre supplémentaire.</w:t>
            </w:r>
          </w:p>
        </w:tc>
      </w:tr>
    </w:tbl>
    <w:p w14:paraId="29DC5D10" w14:textId="77777777" w:rsidR="00332193" w:rsidRPr="00EF6F88" w:rsidRDefault="00332193" w:rsidP="00365034">
      <w:pPr>
        <w:rPr>
          <w:rFonts w:eastAsia="Times New Roman" w:cs="Arial"/>
          <w:szCs w:val="20"/>
        </w:rPr>
      </w:pPr>
    </w:p>
    <w:p w14:paraId="05EB05F5" w14:textId="77777777" w:rsidR="00734FDB" w:rsidRPr="00EF6F88" w:rsidRDefault="00734FDB" w:rsidP="00365034">
      <w:pPr>
        <w:rPr>
          <w:rFonts w:eastAsia="Times New Roman" w:cs="Arial"/>
          <w:szCs w:val="20"/>
        </w:rPr>
      </w:pPr>
    </w:p>
    <w:p w14:paraId="245044FF" w14:textId="77777777" w:rsidR="00365034" w:rsidRPr="00EF6F88" w:rsidRDefault="00365034" w:rsidP="00365034">
      <w:pPr>
        <w:rPr>
          <w:rFonts w:eastAsia="Times New Roman" w:cs="Arial"/>
          <w:szCs w:val="20"/>
        </w:rPr>
      </w:pPr>
      <w:r w:rsidRPr="00EF6F88">
        <w:rPr>
          <w:rFonts w:cs="Arial"/>
        </w:rPr>
        <w:t>Tous les paramètres mentionnés sous </w:t>
      </w:r>
      <w:r w:rsidR="00646A72" w:rsidRPr="00EF6F88">
        <w:rPr>
          <w:rFonts w:eastAsia="Times New Roman" w:cs="Arial"/>
          <w:szCs w:val="20"/>
        </w:rPr>
        <w:fldChar w:fldCharType="begin"/>
      </w:r>
      <w:r w:rsidR="00646A72" w:rsidRPr="00EF6F88">
        <w:rPr>
          <w:rFonts w:eastAsia="Times New Roman" w:cs="Arial"/>
          <w:szCs w:val="20"/>
        </w:rPr>
        <w:instrText xml:space="preserve"> REF _Ref526327326 \r \h </w:instrText>
      </w:r>
      <w:r w:rsidR="00E4797B" w:rsidRPr="00EF6F88">
        <w:rPr>
          <w:rFonts w:eastAsia="Times New Roman" w:cs="Arial"/>
          <w:szCs w:val="20"/>
        </w:rPr>
        <w:instrText xml:space="preserve"> \* MERGEFORMAT </w:instrText>
      </w:r>
      <w:r w:rsidR="00646A72" w:rsidRPr="00EF6F88">
        <w:rPr>
          <w:rFonts w:eastAsia="Times New Roman" w:cs="Arial"/>
          <w:szCs w:val="20"/>
        </w:rPr>
      </w:r>
      <w:r w:rsidR="00646A72" w:rsidRPr="00EF6F88">
        <w:rPr>
          <w:rFonts w:eastAsia="Times New Roman" w:cs="Arial"/>
          <w:szCs w:val="20"/>
        </w:rPr>
        <w:fldChar w:fldCharType="separate"/>
      </w:r>
      <w:r w:rsidR="00151EB0" w:rsidRPr="00EF6F88">
        <w:rPr>
          <w:rFonts w:eastAsia="Times New Roman" w:cs="Arial"/>
          <w:szCs w:val="20"/>
        </w:rPr>
        <w:t>4.3.1</w:t>
      </w:r>
      <w:r w:rsidR="00646A72" w:rsidRPr="00EF6F88">
        <w:rPr>
          <w:rFonts w:eastAsia="Times New Roman" w:cs="Arial"/>
          <w:szCs w:val="20"/>
        </w:rPr>
        <w:fldChar w:fldCharType="end"/>
      </w:r>
      <w:r w:rsidRPr="00EF6F88">
        <w:rPr>
          <w:rFonts w:cs="Arial"/>
        </w:rPr>
        <w:t xml:space="preserve"> et </w:t>
      </w:r>
      <w:r w:rsidR="00646A72" w:rsidRPr="00EF6F88">
        <w:rPr>
          <w:rFonts w:eastAsia="Times New Roman" w:cs="Arial"/>
          <w:szCs w:val="20"/>
        </w:rPr>
        <w:fldChar w:fldCharType="begin"/>
      </w:r>
      <w:r w:rsidR="00646A72" w:rsidRPr="00EF6F88">
        <w:rPr>
          <w:rFonts w:eastAsia="Times New Roman" w:cs="Arial"/>
          <w:szCs w:val="20"/>
        </w:rPr>
        <w:instrText xml:space="preserve"> REF _Ref526327333 \r \h </w:instrText>
      </w:r>
      <w:r w:rsidR="00E4797B" w:rsidRPr="00EF6F88">
        <w:rPr>
          <w:rFonts w:eastAsia="Times New Roman" w:cs="Arial"/>
          <w:szCs w:val="20"/>
        </w:rPr>
        <w:instrText xml:space="preserve"> \* MERGEFORMAT </w:instrText>
      </w:r>
      <w:r w:rsidR="00646A72" w:rsidRPr="00EF6F88">
        <w:rPr>
          <w:rFonts w:eastAsia="Times New Roman" w:cs="Arial"/>
          <w:szCs w:val="20"/>
        </w:rPr>
      </w:r>
      <w:r w:rsidR="00646A72" w:rsidRPr="00EF6F88">
        <w:rPr>
          <w:rFonts w:eastAsia="Times New Roman" w:cs="Arial"/>
          <w:szCs w:val="20"/>
        </w:rPr>
        <w:fldChar w:fldCharType="separate"/>
      </w:r>
      <w:r w:rsidR="00151EB0" w:rsidRPr="00EF6F88">
        <w:rPr>
          <w:rFonts w:eastAsia="Times New Roman" w:cs="Arial"/>
          <w:szCs w:val="20"/>
        </w:rPr>
        <w:t>4.3.2</w:t>
      </w:r>
      <w:r w:rsidR="00646A72" w:rsidRPr="00EF6F88">
        <w:rPr>
          <w:rFonts w:eastAsia="Times New Roman" w:cs="Arial"/>
          <w:szCs w:val="20"/>
        </w:rPr>
        <w:fldChar w:fldCharType="end"/>
      </w:r>
      <w:r w:rsidRPr="00EF6F88">
        <w:rPr>
          <w:rFonts w:cs="Arial"/>
        </w:rPr>
        <w:t xml:space="preserve"> sont-ils plausibles ?</w:t>
      </w:r>
    </w:p>
    <w:p w14:paraId="3673BEEF" w14:textId="77777777" w:rsidR="00365034" w:rsidRPr="00EF6F88" w:rsidRDefault="00365034" w:rsidP="00365034">
      <w:pPr>
        <w:rPr>
          <w:rFonts w:eastAsia="Times New Roman" w:cs="Arial"/>
          <w:szCs w:val="20"/>
        </w:rPr>
      </w:pPr>
    </w:p>
    <w:p w14:paraId="11709791" w14:textId="77777777" w:rsidR="00365034" w:rsidRPr="00EF6F88" w:rsidRDefault="00365034" w:rsidP="00365034">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277346C1" w14:textId="77777777" w:rsidR="00365034" w:rsidRPr="00EF6F88" w:rsidRDefault="00365034" w:rsidP="00365034">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0C6E32FB" w14:textId="77777777" w:rsidR="00365034" w:rsidRPr="00EF6F88" w:rsidRDefault="00365034" w:rsidP="00365034">
      <w:pPr>
        <w:rPr>
          <w:rFonts w:eastAsia="Times New Roman" w:cs="Arial"/>
          <w:i/>
          <w:lang w:eastAsia="en-US"/>
        </w:rPr>
      </w:pPr>
    </w:p>
    <w:p w14:paraId="7AA68AFE" w14:textId="77777777" w:rsidR="00365034" w:rsidRPr="00EF6F88" w:rsidRDefault="00365034" w:rsidP="00365034">
      <w:pPr>
        <w:rPr>
          <w:rFonts w:eastAsia="Times New Roman" w:cs="Arial"/>
          <w:i/>
          <w:color w:val="808080" w:themeColor="background1" w:themeShade="80"/>
        </w:rPr>
      </w:pPr>
      <w:r w:rsidRPr="00EF6F88">
        <w:rPr>
          <w:rFonts w:cs="Arial"/>
          <w:i/>
          <w:color w:val="808080" w:themeColor="background1" w:themeShade="80"/>
        </w:rPr>
        <w:t>Si oui : justifiez brièvement votre réponse.</w:t>
      </w:r>
    </w:p>
    <w:p w14:paraId="622F1ADF" w14:textId="77777777" w:rsidR="00FB6419" w:rsidRPr="00EF6F88" w:rsidRDefault="00365034" w:rsidP="00365034">
      <w:pPr>
        <w:rPr>
          <w:rFonts w:eastAsia="Times New Roman" w:cs="Arial"/>
          <w:i/>
          <w:color w:val="808080" w:themeColor="background1" w:themeShade="80"/>
        </w:rPr>
      </w:pPr>
      <w:r w:rsidRPr="00EF6F88">
        <w:rPr>
          <w:rFonts w:cs="Arial"/>
          <w:i/>
          <w:color w:val="808080" w:themeColor="background1" w:themeShade="80"/>
        </w:rPr>
        <w:t xml:space="preserve">Si non : </w:t>
      </w:r>
    </w:p>
    <w:p w14:paraId="4426CCBB" w14:textId="56B8E2AD" w:rsidR="00365034" w:rsidRPr="00EF6F88" w:rsidRDefault="003A1E16" w:rsidP="003D2747">
      <w:pPr>
        <w:pStyle w:val="Listenabsatz"/>
        <w:numPr>
          <w:ilvl w:val="0"/>
          <w:numId w:val="63"/>
        </w:numPr>
        <w:rPr>
          <w:rFonts w:eastAsia="Times New Roman" w:cs="Arial"/>
          <w:i/>
          <w:color w:val="808080" w:themeColor="background1" w:themeShade="80"/>
        </w:rPr>
      </w:pPr>
      <w:r w:rsidRPr="00EF6F88">
        <w:rPr>
          <w:rFonts w:cs="Arial"/>
          <w:i/>
          <w:color w:val="808080" w:themeColor="background1" w:themeShade="80"/>
        </w:rPr>
        <w:t>E</w:t>
      </w:r>
      <w:r w:rsidR="00365034" w:rsidRPr="00EF6F88">
        <w:rPr>
          <w:rFonts w:cs="Arial"/>
          <w:i/>
          <w:color w:val="808080" w:themeColor="background1" w:themeShade="80"/>
        </w:rPr>
        <w:t>xpliquez pourquoi les paramètres en question ne sont pas plausibles et proposez des solutions (p. ex. adoption d’hypothèses conservatrices). Les informations complémentaires et les justificatifs doivent être fournis à l’annexe </w:t>
      </w:r>
      <w:r w:rsidR="00646A72" w:rsidRPr="00EF6F88">
        <w:rPr>
          <w:rFonts w:eastAsia="Times New Roman" w:cs="Arial"/>
          <w:i/>
          <w:color w:val="808080" w:themeColor="background1" w:themeShade="80"/>
        </w:rPr>
        <w:fldChar w:fldCharType="begin"/>
      </w:r>
      <w:r w:rsidR="00646A72" w:rsidRPr="00EF6F88">
        <w:rPr>
          <w:rFonts w:eastAsia="Times New Roman" w:cs="Arial"/>
          <w:i/>
          <w:color w:val="808080" w:themeColor="background1" w:themeShade="80"/>
        </w:rPr>
        <w:instrText xml:space="preserve"> REF _Ref526160867 \r \h </w:instrText>
      </w:r>
      <w:r w:rsidR="00E4797B" w:rsidRPr="00EF6F88">
        <w:rPr>
          <w:rFonts w:eastAsia="Times New Roman" w:cs="Arial"/>
          <w:i/>
          <w:color w:val="808080" w:themeColor="background1" w:themeShade="80"/>
        </w:rPr>
        <w:instrText xml:space="preserve"> \* MERGEFORMAT </w:instrText>
      </w:r>
      <w:r w:rsidR="00646A72" w:rsidRPr="00EF6F88">
        <w:rPr>
          <w:rFonts w:eastAsia="Times New Roman" w:cs="Arial"/>
          <w:i/>
          <w:color w:val="808080" w:themeColor="background1" w:themeShade="80"/>
        </w:rPr>
      </w:r>
      <w:r w:rsidR="00646A72"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A5</w:t>
      </w:r>
      <w:r w:rsidR="00646A72" w:rsidRPr="00EF6F88">
        <w:rPr>
          <w:rFonts w:eastAsia="Times New Roman" w:cs="Arial"/>
          <w:i/>
          <w:color w:val="808080" w:themeColor="background1" w:themeShade="80"/>
        </w:rPr>
        <w:fldChar w:fldCharType="end"/>
      </w:r>
      <w:r w:rsidR="00365034" w:rsidRPr="00EF6F88">
        <w:rPr>
          <w:rFonts w:cs="Arial"/>
          <w:i/>
          <w:color w:val="808080" w:themeColor="background1" w:themeShade="80"/>
        </w:rPr>
        <w:t>.</w:t>
      </w:r>
    </w:p>
    <w:p w14:paraId="1F88F51B" w14:textId="77777777" w:rsidR="0023789D" w:rsidRPr="00EF6F88" w:rsidRDefault="00342A0E" w:rsidP="003D2747">
      <w:pPr>
        <w:pStyle w:val="Listenabsatz"/>
        <w:numPr>
          <w:ilvl w:val="0"/>
          <w:numId w:val="63"/>
        </w:numPr>
        <w:rPr>
          <w:rFonts w:eastAsia="Times New Roman" w:cs="Arial"/>
          <w:i/>
          <w:color w:val="808080" w:themeColor="background1" w:themeShade="80"/>
        </w:rPr>
      </w:pPr>
      <w:r w:rsidRPr="00EF6F88">
        <w:rPr>
          <w:rFonts w:cs="Arial"/>
          <w:i/>
          <w:color w:val="808080" w:themeColor="background1" w:themeShade="80"/>
        </w:rPr>
        <w:t>Le cas échéant, définissez d’autres mesures pour la prochaine période de suivi.</w:t>
      </w:r>
    </w:p>
    <w:p w14:paraId="642FD81C" w14:textId="0DDCF9DE" w:rsidR="00FB6419" w:rsidRPr="00EF6F88" w:rsidRDefault="00FB6419" w:rsidP="003D2747">
      <w:pPr>
        <w:pStyle w:val="Listenabsatz"/>
        <w:numPr>
          <w:ilvl w:val="0"/>
          <w:numId w:val="63"/>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(points 1 et</w:t>
      </w:r>
      <w:r w:rsidR="003A1E16" w:rsidRPr="00EF6F88">
        <w:rPr>
          <w:rFonts w:cs="Arial"/>
          <w:i/>
          <w:color w:val="808080" w:themeColor="background1" w:themeShade="80"/>
        </w:rPr>
        <w:t xml:space="preserve"> </w:t>
      </w:r>
      <w:r w:rsidRPr="00EF6F88">
        <w:rPr>
          <w:rFonts w:cs="Arial"/>
          <w:i/>
          <w:color w:val="808080" w:themeColor="background1" w:themeShade="80"/>
        </w:rPr>
        <w:t>2) dans le tableau de la section 1.1.</w:t>
      </w:r>
    </w:p>
    <w:p w14:paraId="1A829911" w14:textId="77777777" w:rsidR="00365034" w:rsidRPr="00EF6F88" w:rsidRDefault="00365034" w:rsidP="00365034">
      <w:pPr>
        <w:rPr>
          <w:rFonts w:eastAsia="Times New Roman" w:cs="Arial"/>
        </w:rPr>
      </w:pPr>
    </w:p>
    <w:p w14:paraId="1F36F46C" w14:textId="77777777" w:rsidR="00260FF2" w:rsidRPr="00EF6F88" w:rsidRDefault="00260FF2" w:rsidP="00365034">
      <w:pPr>
        <w:rPr>
          <w:rFonts w:eastAsia="Times New Roman" w:cs="Arial"/>
        </w:rPr>
      </w:pPr>
    </w:p>
    <w:p w14:paraId="1A4BA582" w14:textId="73A07E25" w:rsidR="00C63BF3" w:rsidRPr="00EF6F88" w:rsidRDefault="00365034" w:rsidP="00C63BF3">
      <w:pPr>
        <w:pStyle w:val="berschrift3"/>
        <w:numPr>
          <w:ilvl w:val="2"/>
          <w:numId w:val="1"/>
        </w:numPr>
        <w:rPr>
          <w:rFonts w:eastAsia="Times New Roman" w:cs="Arial"/>
        </w:rPr>
      </w:pPr>
      <w:bookmarkStart w:id="70" w:name="_Toc158991545"/>
      <w:bookmarkStart w:id="71" w:name="_Toc431040314"/>
      <w:r w:rsidRPr="00EF6F88">
        <w:rPr>
          <w:rFonts w:cs="Arial"/>
        </w:rPr>
        <w:t>Vérification des facteurs d’influence</w:t>
      </w:r>
      <w:bookmarkEnd w:id="70"/>
    </w:p>
    <w:p w14:paraId="631930A2" w14:textId="35053F8D" w:rsidR="00365034" w:rsidRPr="00EF6F88" w:rsidRDefault="00C63BF3" w:rsidP="003D2747">
      <w:pPr>
        <w:rPr>
          <w:rFonts w:eastAsia="Times New Roman" w:cs="Arial"/>
          <w:i/>
          <w:color w:val="808080" w:themeColor="background1" w:themeShade="80"/>
        </w:rPr>
      </w:pPr>
      <w:r w:rsidRPr="00EF6F88">
        <w:rPr>
          <w:rFonts w:cs="Arial"/>
          <w:i/>
          <w:color w:val="808080" w:themeColor="background1" w:themeShade="80"/>
        </w:rPr>
        <w:t>(</w:t>
      </w:r>
      <w:proofErr w:type="gramStart"/>
      <w:r w:rsidRPr="00EF6F88">
        <w:rPr>
          <w:rFonts w:cs="Arial"/>
          <w:i/>
          <w:color w:val="808080" w:themeColor="background1" w:themeShade="80"/>
        </w:rPr>
        <w:t>si</w:t>
      </w:r>
      <w:proofErr w:type="gramEnd"/>
      <w:r w:rsidRPr="00EF6F88">
        <w:rPr>
          <w:rFonts w:cs="Arial"/>
          <w:i/>
          <w:color w:val="808080" w:themeColor="background1" w:themeShade="80"/>
        </w:rPr>
        <w:t xml:space="preserve"> </w:t>
      </w:r>
      <w:r w:rsidR="003A1E16" w:rsidRPr="00EF6F88">
        <w:rPr>
          <w:rFonts w:cs="Arial"/>
          <w:i/>
          <w:color w:val="808080" w:themeColor="background1" w:themeShade="80"/>
        </w:rPr>
        <w:t>cette vérification</w:t>
      </w:r>
      <w:r w:rsidRPr="00EF6F88">
        <w:rPr>
          <w:rFonts w:cs="Arial"/>
          <w:i/>
          <w:color w:val="808080" w:themeColor="background1" w:themeShade="80"/>
        </w:rPr>
        <w:t xml:space="preserve"> est prévu</w:t>
      </w:r>
      <w:bookmarkEnd w:id="71"/>
      <w:r w:rsidR="003A1E16" w:rsidRPr="00EF6F88">
        <w:rPr>
          <w:rFonts w:cs="Arial"/>
          <w:i/>
          <w:color w:val="808080" w:themeColor="background1" w:themeShade="80"/>
        </w:rPr>
        <w:t>e</w:t>
      </w:r>
      <w:r w:rsidRPr="00EF6F88">
        <w:rPr>
          <w:rFonts w:cs="Arial"/>
          <w:i/>
          <w:color w:val="808080" w:themeColor="background1" w:themeShade="80"/>
        </w:rPr>
        <w:t>)</w:t>
      </w:r>
    </w:p>
    <w:p w14:paraId="586BB0D5" w14:textId="1AE24504" w:rsidR="006004EE" w:rsidRPr="00EF6F88" w:rsidRDefault="008D6533" w:rsidP="006004EE">
      <w:pPr>
        <w:rPr>
          <w:rFonts w:eastAsia="Times New Roman" w:cs="Arial"/>
        </w:rPr>
      </w:pPr>
      <w:r w:rsidRPr="00EF6F88">
        <w:rPr>
          <w:rFonts w:cs="Arial"/>
        </w:rPr>
        <w:t>Les p</w:t>
      </w:r>
      <w:r w:rsidR="00BE6A4F" w:rsidRPr="00EF6F88">
        <w:rPr>
          <w:rFonts w:cs="Arial"/>
        </w:rPr>
        <w:t>aramètres d’influence du projet</w:t>
      </w:r>
      <w:r w:rsidR="0037686E">
        <w:rPr>
          <w:rFonts w:cs="Arial"/>
        </w:rPr>
        <w:t>/programme</w:t>
      </w:r>
      <w:r w:rsidRPr="00EF6F88">
        <w:rPr>
          <w:rFonts w:cs="Arial"/>
        </w:rPr>
        <w:t xml:space="preserve"> mis en œuvre sont-ils conformes à la présentation qui en est faite dans la description du projet</w:t>
      </w:r>
      <w:r w:rsidR="0032530D">
        <w:rPr>
          <w:rFonts w:cs="Arial"/>
        </w:rPr>
        <w:t>/programme</w:t>
      </w:r>
      <w:r w:rsidRPr="00EF6F88">
        <w:rPr>
          <w:rFonts w:cs="Arial"/>
        </w:rPr>
        <w:t> ?</w:t>
      </w:r>
    </w:p>
    <w:p w14:paraId="366BD07E" w14:textId="77777777" w:rsidR="006004EE" w:rsidRPr="00EF6F88" w:rsidRDefault="006004EE" w:rsidP="006004EE">
      <w:pPr>
        <w:rPr>
          <w:rFonts w:eastAsia="Times New Roman" w:cs="Arial"/>
          <w:i/>
          <w:color w:val="808080" w:themeColor="background1" w:themeShade="80"/>
          <w:lang w:eastAsia="en-US"/>
        </w:rPr>
      </w:pPr>
    </w:p>
    <w:p w14:paraId="612A47F0" w14:textId="77777777" w:rsidR="006004EE" w:rsidRPr="00EF6F88" w:rsidRDefault="006004EE" w:rsidP="006004EE">
      <w:pPr>
        <w:rPr>
          <w:rFonts w:eastAsia="Times New Roman" w:cs="Arial"/>
          <w:i/>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Vérification non prévue</w:t>
      </w:r>
    </w:p>
    <w:p w14:paraId="2E16BE0C" w14:textId="77777777" w:rsidR="006004EE" w:rsidRPr="00EF6F88" w:rsidRDefault="006004EE" w:rsidP="006004EE">
      <w:pPr>
        <w:rPr>
          <w:rFonts w:eastAsia="Times New Roman" w:cs="Arial"/>
        </w:rPr>
      </w:pPr>
      <w:r w:rsidRPr="00EF6F88">
        <w:rPr>
          <w:rFonts w:eastAsia="Times New Roman" w:cs="Arial"/>
        </w:rPr>
        <w:lastRenderedPageBreak/>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39858F80" w14:textId="77777777" w:rsidR="006004EE" w:rsidRPr="00EF6F88" w:rsidRDefault="006004EE" w:rsidP="006004EE">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53DF03BB" w14:textId="77777777" w:rsidR="006004EE" w:rsidRPr="00EF6F88" w:rsidRDefault="006004EE" w:rsidP="006004EE">
      <w:pPr>
        <w:rPr>
          <w:rFonts w:eastAsia="Times New Roman" w:cs="Arial"/>
          <w:i/>
          <w:color w:val="808080" w:themeColor="background1" w:themeShade="80"/>
          <w:lang w:eastAsia="en-US"/>
        </w:rPr>
      </w:pPr>
    </w:p>
    <w:p w14:paraId="2D9EFBCB" w14:textId="77777777" w:rsidR="006004EE" w:rsidRPr="00EF6F88" w:rsidRDefault="006004EE" w:rsidP="006004EE">
      <w:pPr>
        <w:rPr>
          <w:rFonts w:eastAsia="Times New Roman" w:cs="Arial"/>
          <w:i/>
          <w:color w:val="808080" w:themeColor="background1" w:themeShade="80"/>
        </w:rPr>
      </w:pPr>
      <w:r w:rsidRPr="00EF6F88">
        <w:rPr>
          <w:rFonts w:cs="Arial"/>
          <w:i/>
          <w:color w:val="808080" w:themeColor="background1" w:themeShade="80"/>
        </w:rPr>
        <w:t>Si oui ou si cette vérification n’est pas prévue : aucune autre information n’est requise. Supprimez le texte en italique et les tableaux ci-dessous.</w:t>
      </w:r>
    </w:p>
    <w:p w14:paraId="472E72F0" w14:textId="77777777" w:rsidR="006D3A61" w:rsidRPr="00EF6F88" w:rsidRDefault="006004EE" w:rsidP="006004EE">
      <w:pPr>
        <w:rPr>
          <w:rFonts w:eastAsia="Times New Roman" w:cs="Arial"/>
          <w:i/>
          <w:color w:val="808080" w:themeColor="background1" w:themeShade="80"/>
        </w:rPr>
      </w:pPr>
      <w:r w:rsidRPr="00EF6F88">
        <w:rPr>
          <w:rFonts w:cs="Arial"/>
          <w:i/>
          <w:color w:val="808080" w:themeColor="background1" w:themeShade="80"/>
        </w:rPr>
        <w:t xml:space="preserve">Si non : </w:t>
      </w:r>
    </w:p>
    <w:p w14:paraId="5BFC3302" w14:textId="77777777" w:rsidR="00055DB8" w:rsidRPr="00EF6F88" w:rsidRDefault="00DC69B1" w:rsidP="00055DB8">
      <w:pPr>
        <w:pStyle w:val="Listenabsatz"/>
        <w:numPr>
          <w:ilvl w:val="0"/>
          <w:numId w:val="64"/>
        </w:numPr>
        <w:rPr>
          <w:rFonts w:cs="Arial"/>
          <w:i/>
          <w:color w:val="808080" w:themeColor="background1" w:themeShade="80"/>
        </w:rPr>
      </w:pPr>
      <w:r w:rsidRPr="00EF6F88">
        <w:rPr>
          <w:rFonts w:cs="Arial"/>
          <w:i/>
          <w:color w:val="808080" w:themeColor="background1" w:themeShade="80"/>
        </w:rPr>
        <w:t xml:space="preserve">Décrivez la procédure de vérification des facteurs d’influence, y compris l’impact sur l’analyse de rentabilité ou sur le volume des réductions d’émissions imputables. </w:t>
      </w:r>
    </w:p>
    <w:p w14:paraId="753DBB0D" w14:textId="77777777" w:rsidR="00365034" w:rsidRPr="00EF6F88" w:rsidRDefault="00055DB8" w:rsidP="00365034">
      <w:pPr>
        <w:pStyle w:val="Listenabsatz"/>
        <w:numPr>
          <w:ilvl w:val="0"/>
          <w:numId w:val="64"/>
        </w:numPr>
        <w:rPr>
          <w:rFonts w:cs="Arial"/>
          <w:i/>
          <w:color w:val="808080" w:themeColor="background1" w:themeShade="80"/>
        </w:rPr>
      </w:pPr>
      <w:r w:rsidRPr="00EF6F88">
        <w:rPr>
          <w:rFonts w:cs="Arial"/>
          <w:i/>
          <w:color w:val="808080" w:themeColor="background1" w:themeShade="80"/>
        </w:rPr>
        <w:t>Décrivez et évaluez toutes les divergences ainsi que leur impact sur l’analyse de rentabilité ou sur le volume des réductions d’émissions imputables. Pour chaque facteur d’influence, fournissez un justificatif à l’annexe </w:t>
      </w:r>
      <w:r w:rsidR="00646A72" w:rsidRPr="00EF6F88">
        <w:rPr>
          <w:rFonts w:cs="Arial"/>
          <w:i/>
          <w:color w:val="808080" w:themeColor="background1" w:themeShade="80"/>
        </w:rPr>
        <w:fldChar w:fldCharType="begin"/>
      </w:r>
      <w:r w:rsidR="00646A72" w:rsidRPr="00EF6F88">
        <w:rPr>
          <w:rFonts w:cs="Arial"/>
          <w:i/>
          <w:color w:val="808080" w:themeColor="background1" w:themeShade="80"/>
        </w:rPr>
        <w:instrText xml:space="preserve"> REF _Ref526160867 \r \h </w:instrText>
      </w:r>
      <w:r w:rsidR="00E4797B" w:rsidRPr="00EF6F88">
        <w:rPr>
          <w:rFonts w:cs="Arial"/>
          <w:i/>
          <w:color w:val="808080" w:themeColor="background1" w:themeShade="80"/>
        </w:rPr>
        <w:instrText xml:space="preserve"> \* MERGEFORMAT </w:instrText>
      </w:r>
      <w:r w:rsidR="00646A72" w:rsidRPr="00EF6F88">
        <w:rPr>
          <w:rFonts w:cs="Arial"/>
          <w:i/>
          <w:color w:val="808080" w:themeColor="background1" w:themeShade="80"/>
        </w:rPr>
      </w:r>
      <w:r w:rsidR="00646A72" w:rsidRPr="00EF6F88">
        <w:rPr>
          <w:rFonts w:cs="Arial"/>
          <w:i/>
          <w:color w:val="808080" w:themeColor="background1" w:themeShade="80"/>
        </w:rPr>
        <w:fldChar w:fldCharType="separate"/>
      </w:r>
      <w:r w:rsidR="00151EB0" w:rsidRPr="00EF6F88">
        <w:rPr>
          <w:rFonts w:cs="Arial"/>
          <w:i/>
          <w:color w:val="808080" w:themeColor="background1" w:themeShade="80"/>
        </w:rPr>
        <w:t>A5</w:t>
      </w:r>
      <w:r w:rsidR="00646A72" w:rsidRPr="00EF6F88">
        <w:rPr>
          <w:rFonts w:cs="Arial"/>
          <w:i/>
          <w:color w:val="808080" w:themeColor="background1" w:themeShade="80"/>
        </w:rPr>
        <w:fldChar w:fldCharType="end"/>
      </w:r>
      <w:r w:rsidRPr="00EF6F88">
        <w:rPr>
          <w:rFonts w:cs="Arial"/>
        </w:rPr>
        <w:t xml:space="preserve"> </w:t>
      </w:r>
      <w:r w:rsidRPr="00EF6F88">
        <w:rPr>
          <w:rFonts w:cs="Arial"/>
          <w:i/>
          <w:color w:val="808080" w:themeColor="background1" w:themeShade="80"/>
        </w:rPr>
        <w:t>ou renvoyez à une source de données en libre accès.</w:t>
      </w:r>
    </w:p>
    <w:p w14:paraId="5C3DCE11" w14:textId="77777777" w:rsidR="006D3A61" w:rsidRPr="00EF6F88" w:rsidRDefault="006D3A61" w:rsidP="003D2747">
      <w:pPr>
        <w:pStyle w:val="Listenabsatz"/>
        <w:numPr>
          <w:ilvl w:val="0"/>
          <w:numId w:val="64"/>
        </w:numPr>
        <w:rPr>
          <w:rFonts w:cs="Arial"/>
          <w:i/>
          <w:color w:val="808080" w:themeColor="background1" w:themeShade="80"/>
        </w:rPr>
      </w:pPr>
      <w:r w:rsidRPr="00EF6F88">
        <w:rPr>
          <w:rFonts w:cs="Arial"/>
          <w:i/>
          <w:color w:val="808080" w:themeColor="background1" w:themeShade="80"/>
        </w:rPr>
        <w:t>Résumez l’ensemble des informations du point 2 dans le tableau de la section 1.1.</w:t>
      </w:r>
    </w:p>
    <w:p w14:paraId="4A175531" w14:textId="77777777" w:rsidR="00365034" w:rsidRPr="00EF6F88" w:rsidRDefault="00365034" w:rsidP="00365034">
      <w:pPr>
        <w:rPr>
          <w:rFonts w:cs="Arial"/>
        </w:rPr>
      </w:pPr>
    </w:p>
    <w:tbl>
      <w:tblPr>
        <w:tblW w:w="9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6229"/>
      </w:tblGrid>
      <w:tr w:rsidR="00365034" w:rsidRPr="00EF6F88" w14:paraId="6AF9CBE1" w14:textId="77777777" w:rsidTr="00AD7414">
        <w:trPr>
          <w:cantSplit/>
        </w:trPr>
        <w:tc>
          <w:tcPr>
            <w:tcW w:w="3090" w:type="dxa"/>
            <w:shd w:val="clear" w:color="auto" w:fill="auto"/>
          </w:tcPr>
          <w:p w14:paraId="7C2C0BAB" w14:textId="77777777" w:rsidR="00365034" w:rsidRPr="00EF6F88" w:rsidRDefault="00365034">
            <w:pPr>
              <w:keepNext/>
              <w:spacing w:before="60" w:after="60"/>
              <w:rPr>
                <w:rFonts w:eastAsia="Times New Roman" w:cs="Arial"/>
                <w:szCs w:val="20"/>
              </w:rPr>
            </w:pPr>
            <w:r w:rsidRPr="00EF6F88">
              <w:rPr>
                <w:rFonts w:cs="Arial"/>
                <w:b/>
                <w:szCs w:val="20"/>
              </w:rPr>
              <w:t>Facteur d’influence</w:t>
            </w:r>
            <w:r w:rsidRPr="00EF6F88">
              <w:rPr>
                <w:rFonts w:cs="Arial"/>
              </w:rPr>
              <w:t xml:space="preserve"> </w:t>
            </w:r>
          </w:p>
        </w:tc>
        <w:tc>
          <w:tcPr>
            <w:tcW w:w="6229" w:type="dxa"/>
          </w:tcPr>
          <w:p w14:paraId="40C89B47" w14:textId="77777777" w:rsidR="00365034" w:rsidRPr="00EF6F88" w:rsidRDefault="00365034" w:rsidP="00ED60D8">
            <w:pPr>
              <w:keepNext/>
              <w:spacing w:before="60" w:after="60"/>
              <w:rPr>
                <w:rFonts w:eastAsia="Times New Roman" w:cs="Arial"/>
                <w:szCs w:val="20"/>
              </w:rPr>
            </w:pPr>
          </w:p>
        </w:tc>
      </w:tr>
      <w:tr w:rsidR="00365034" w:rsidRPr="00EF6F88" w14:paraId="3577A8BD" w14:textId="77777777" w:rsidTr="00AD7414">
        <w:trPr>
          <w:cantSplit/>
        </w:trPr>
        <w:tc>
          <w:tcPr>
            <w:tcW w:w="3090" w:type="dxa"/>
            <w:shd w:val="clear" w:color="auto" w:fill="auto"/>
          </w:tcPr>
          <w:p w14:paraId="0C0F75D2" w14:textId="77777777" w:rsidR="00365034" w:rsidRPr="00EF6F88" w:rsidRDefault="00365034" w:rsidP="00ED60D8">
            <w:pPr>
              <w:spacing w:before="60" w:after="60"/>
              <w:rPr>
                <w:rFonts w:eastAsia="Times New Roman" w:cs="Arial"/>
                <w:szCs w:val="20"/>
              </w:rPr>
            </w:pPr>
            <w:r w:rsidRPr="00EF6F88">
              <w:rPr>
                <w:rFonts w:cs="Arial"/>
              </w:rPr>
              <w:t>Description du facteur d’influence</w:t>
            </w:r>
          </w:p>
        </w:tc>
        <w:tc>
          <w:tcPr>
            <w:tcW w:w="6229" w:type="dxa"/>
          </w:tcPr>
          <w:p w14:paraId="4827AF2A" w14:textId="77777777" w:rsidR="00365034" w:rsidRPr="00EF6F88" w:rsidRDefault="00365034" w:rsidP="00ED60D8">
            <w:pPr>
              <w:spacing w:before="60" w:after="60"/>
              <w:rPr>
                <w:rFonts w:eastAsia="Times New Roman" w:cs="Arial"/>
                <w:szCs w:val="20"/>
              </w:rPr>
            </w:pPr>
          </w:p>
        </w:tc>
      </w:tr>
      <w:tr w:rsidR="00365034" w:rsidRPr="00EF6F88" w14:paraId="2DD62286" w14:textId="77777777" w:rsidTr="00AD7414">
        <w:trPr>
          <w:cantSplit/>
        </w:trPr>
        <w:tc>
          <w:tcPr>
            <w:tcW w:w="3090" w:type="dxa"/>
            <w:shd w:val="clear" w:color="auto" w:fill="auto"/>
          </w:tcPr>
          <w:p w14:paraId="4A912344" w14:textId="01401E89" w:rsidR="00365034" w:rsidRPr="00EF6F88" w:rsidRDefault="00494A48" w:rsidP="00015FFB">
            <w:pPr>
              <w:spacing w:before="60" w:after="60"/>
              <w:rPr>
                <w:rFonts w:eastAsia="Times New Roman" w:cs="Arial"/>
                <w:szCs w:val="20"/>
              </w:rPr>
            </w:pPr>
            <w:r w:rsidRPr="00EF6F88">
              <w:rPr>
                <w:rFonts w:cs="Arial"/>
              </w:rPr>
              <w:t>Effets</w:t>
            </w:r>
            <w:r w:rsidR="00E03FD8" w:rsidRPr="00EF6F88">
              <w:rPr>
                <w:rFonts w:cs="Arial"/>
              </w:rPr>
              <w:t xml:space="preserve"> sur les émissions générées par le projet (ou les projets inclus dans le programme) ou sur l’évolution de référence </w:t>
            </w:r>
          </w:p>
        </w:tc>
        <w:tc>
          <w:tcPr>
            <w:tcW w:w="6229" w:type="dxa"/>
          </w:tcPr>
          <w:p w14:paraId="3D02C1EB" w14:textId="77777777" w:rsidR="00365034" w:rsidRPr="00EF6F88" w:rsidRDefault="00365034" w:rsidP="00015FFB">
            <w:pPr>
              <w:spacing w:before="60" w:after="60"/>
              <w:rPr>
                <w:rFonts w:eastAsia="Times New Roman" w:cs="Arial"/>
                <w:szCs w:val="20"/>
              </w:rPr>
            </w:pPr>
          </w:p>
        </w:tc>
      </w:tr>
      <w:tr w:rsidR="00880463" w:rsidRPr="00EF6F88" w14:paraId="2B777306" w14:textId="77777777" w:rsidTr="00AD7414">
        <w:trPr>
          <w:cantSplit/>
        </w:trPr>
        <w:tc>
          <w:tcPr>
            <w:tcW w:w="3090" w:type="dxa"/>
            <w:shd w:val="clear" w:color="auto" w:fill="auto"/>
          </w:tcPr>
          <w:p w14:paraId="0AF73378" w14:textId="77777777" w:rsidR="00880463" w:rsidRPr="00EF6F88" w:rsidRDefault="00880463" w:rsidP="00015FFB">
            <w:pPr>
              <w:spacing w:before="60" w:after="60"/>
              <w:rPr>
                <w:rFonts w:eastAsia="Times New Roman" w:cs="Arial"/>
                <w:szCs w:val="20"/>
              </w:rPr>
            </w:pPr>
            <w:r w:rsidRPr="00EF6F88">
              <w:rPr>
                <w:rFonts w:cs="Arial"/>
              </w:rPr>
              <w:t>Évolution du facteur d’influence pendant la présente période de suivi</w:t>
            </w:r>
          </w:p>
        </w:tc>
        <w:tc>
          <w:tcPr>
            <w:tcW w:w="6229" w:type="dxa"/>
          </w:tcPr>
          <w:p w14:paraId="487E2C54" w14:textId="77777777" w:rsidR="00880463" w:rsidRPr="00EF6F88" w:rsidRDefault="00880463" w:rsidP="00015FFB">
            <w:pPr>
              <w:spacing w:before="60" w:after="60"/>
              <w:rPr>
                <w:rFonts w:eastAsia="Times New Roman" w:cs="Arial"/>
                <w:szCs w:val="20"/>
              </w:rPr>
            </w:pPr>
          </w:p>
        </w:tc>
      </w:tr>
      <w:tr w:rsidR="00365034" w:rsidRPr="00EF6F88" w14:paraId="34B2536D" w14:textId="77777777" w:rsidTr="00AD7414">
        <w:trPr>
          <w:cantSplit/>
        </w:trPr>
        <w:tc>
          <w:tcPr>
            <w:tcW w:w="3090" w:type="dxa"/>
            <w:shd w:val="clear" w:color="auto" w:fill="auto"/>
          </w:tcPr>
          <w:p w14:paraId="20848539" w14:textId="77777777" w:rsidR="00365034" w:rsidRPr="00EF6F88" w:rsidRDefault="00365034" w:rsidP="00015FFB">
            <w:pPr>
              <w:spacing w:before="60" w:after="60"/>
              <w:rPr>
                <w:rFonts w:eastAsia="Times New Roman" w:cs="Arial"/>
                <w:szCs w:val="20"/>
              </w:rPr>
            </w:pPr>
            <w:r w:rsidRPr="00EF6F88">
              <w:rPr>
                <w:rFonts w:cs="Arial"/>
              </w:rPr>
              <w:t>Source des données, références</w:t>
            </w:r>
          </w:p>
        </w:tc>
        <w:tc>
          <w:tcPr>
            <w:tcW w:w="6229" w:type="dxa"/>
          </w:tcPr>
          <w:p w14:paraId="16F79F98" w14:textId="77777777" w:rsidR="00365034" w:rsidRPr="00EF6F88" w:rsidRDefault="00365034" w:rsidP="00015FFB">
            <w:pPr>
              <w:spacing w:before="60" w:after="60"/>
              <w:rPr>
                <w:rFonts w:eastAsia="Times New Roman" w:cs="Arial"/>
                <w:szCs w:val="20"/>
              </w:rPr>
            </w:pPr>
          </w:p>
        </w:tc>
      </w:tr>
    </w:tbl>
    <w:p w14:paraId="383741D5" w14:textId="77777777" w:rsidR="00365034" w:rsidRPr="00EF6F88" w:rsidRDefault="00365034" w:rsidP="00365034">
      <w:pPr>
        <w:rPr>
          <w:rFonts w:eastAsia="Times New Roman" w:cs="Arial"/>
          <w:i/>
          <w:color w:val="808080" w:themeColor="background1" w:themeShade="80"/>
          <w:szCs w:val="20"/>
          <w:lang w:eastAsia="en-US"/>
        </w:rPr>
      </w:pPr>
    </w:p>
    <w:p w14:paraId="3AE55BED" w14:textId="77777777" w:rsidR="00A8694F" w:rsidRPr="00EF6F88" w:rsidRDefault="00A8694F" w:rsidP="00365034">
      <w:pPr>
        <w:rPr>
          <w:rFonts w:eastAsia="Times New Roman" w:cs="Arial"/>
          <w:i/>
          <w:color w:val="808080" w:themeColor="background1" w:themeShade="80"/>
          <w:szCs w:val="20"/>
        </w:rPr>
      </w:pPr>
    </w:p>
    <w:tbl>
      <w:tblPr>
        <w:tblStyle w:val="Tabellenraster"/>
        <w:tblpPr w:leftFromText="142" w:rightFromText="142" w:bottomFromText="284" w:vertAnchor="text" w:tblpX="-26" w:tblpY="1"/>
        <w:tblOverlap w:val="never"/>
        <w:tblW w:w="9339" w:type="dxa"/>
        <w:tblLook w:val="04A0" w:firstRow="1" w:lastRow="0" w:firstColumn="1" w:lastColumn="0" w:noHBand="0" w:noVBand="1"/>
      </w:tblPr>
      <w:tblGrid>
        <w:gridCol w:w="3063"/>
        <w:gridCol w:w="2602"/>
        <w:gridCol w:w="3674"/>
      </w:tblGrid>
      <w:tr w:rsidR="00365034" w:rsidRPr="0032530D" w14:paraId="76575B6B" w14:textId="77777777" w:rsidTr="00AD7414">
        <w:tc>
          <w:tcPr>
            <w:tcW w:w="3063" w:type="dxa"/>
          </w:tcPr>
          <w:p w14:paraId="0C045AE2" w14:textId="66A45C5B" w:rsidR="00365034" w:rsidRPr="0032530D" w:rsidRDefault="00DC69B1" w:rsidP="00AD7414">
            <w:pPr>
              <w:spacing w:before="60" w:after="60"/>
              <w:rPr>
                <w:rFonts w:ascii="Arial" w:eastAsia="Times New Roman" w:hAnsi="Arial" w:cs="Arial"/>
                <w:color w:val="A6A6A6" w:themeColor="background1" w:themeShade="A6"/>
                <w:sz w:val="20"/>
                <w:szCs w:val="20"/>
              </w:rPr>
            </w:pPr>
            <w:r w:rsidRPr="0032530D">
              <w:rPr>
                <w:rFonts w:ascii="Arial" w:hAnsi="Arial" w:cs="Arial"/>
                <w:sz w:val="20"/>
                <w:szCs w:val="20"/>
              </w:rPr>
              <w:t>Valeur figuran</w:t>
            </w:r>
            <w:r w:rsidR="00273613" w:rsidRPr="0032530D">
              <w:rPr>
                <w:rFonts w:ascii="Arial" w:hAnsi="Arial" w:cs="Arial"/>
                <w:sz w:val="20"/>
                <w:szCs w:val="20"/>
              </w:rPr>
              <w:t>t dans la description du projet</w:t>
            </w:r>
            <w:r w:rsidR="00AD7414" w:rsidRPr="0032530D">
              <w:rPr>
                <w:rFonts w:ascii="Arial" w:hAnsi="Arial" w:cs="Arial"/>
                <w:sz w:val="20"/>
                <w:szCs w:val="20"/>
              </w:rPr>
              <w:t>/programme</w:t>
            </w:r>
          </w:p>
        </w:tc>
        <w:tc>
          <w:tcPr>
            <w:tcW w:w="2602" w:type="dxa"/>
          </w:tcPr>
          <w:p w14:paraId="1E1F4407" w14:textId="77777777" w:rsidR="00365034" w:rsidRPr="0032530D" w:rsidRDefault="00365034" w:rsidP="00AD7414">
            <w:pPr>
              <w:spacing w:before="60" w:after="60"/>
              <w:rPr>
                <w:rFonts w:ascii="Arial" w:eastAsia="Times New Roman" w:hAnsi="Arial" w:cs="Arial"/>
                <w:color w:val="A6A6A6" w:themeColor="background1" w:themeShade="A6"/>
                <w:sz w:val="20"/>
                <w:szCs w:val="20"/>
              </w:rPr>
            </w:pPr>
            <w:r w:rsidRPr="0032530D">
              <w:rPr>
                <w:rFonts w:ascii="Arial" w:hAnsi="Arial" w:cs="Arial"/>
                <w:sz w:val="20"/>
                <w:szCs w:val="20"/>
              </w:rPr>
              <w:t>Valeur effective</w:t>
            </w:r>
          </w:p>
        </w:tc>
        <w:tc>
          <w:tcPr>
            <w:tcW w:w="3674" w:type="dxa"/>
          </w:tcPr>
          <w:p w14:paraId="308195AA" w14:textId="77777777" w:rsidR="00365034" w:rsidRPr="0032530D" w:rsidRDefault="00365034" w:rsidP="00AD7414">
            <w:pPr>
              <w:spacing w:before="60" w:after="60"/>
              <w:rPr>
                <w:rFonts w:ascii="Arial" w:eastAsia="Times New Roman" w:hAnsi="Arial" w:cs="Arial"/>
                <w:color w:val="A6A6A6" w:themeColor="background1" w:themeShade="A6"/>
                <w:sz w:val="20"/>
                <w:szCs w:val="20"/>
              </w:rPr>
            </w:pPr>
            <w:r w:rsidRPr="0032530D">
              <w:rPr>
                <w:rFonts w:ascii="Arial" w:hAnsi="Arial" w:cs="Arial"/>
                <w:sz w:val="20"/>
                <w:szCs w:val="20"/>
              </w:rPr>
              <w:t>Justification/évaluation de l’écart</w:t>
            </w:r>
          </w:p>
        </w:tc>
      </w:tr>
      <w:tr w:rsidR="00365034" w:rsidRPr="0032530D" w14:paraId="4EB63668" w14:textId="77777777" w:rsidTr="00AD7414">
        <w:tc>
          <w:tcPr>
            <w:tcW w:w="3063" w:type="dxa"/>
          </w:tcPr>
          <w:p w14:paraId="105B0EB6" w14:textId="77777777" w:rsidR="00365034" w:rsidRPr="0032530D" w:rsidRDefault="00365034" w:rsidP="00AD7414">
            <w:pPr>
              <w:spacing w:before="60" w:after="60"/>
              <w:rPr>
                <w:rFonts w:ascii="Arial" w:eastAsia="Times New Roman" w:hAnsi="Arial" w:cs="Arial"/>
                <w:sz w:val="20"/>
                <w:szCs w:val="20"/>
              </w:rPr>
            </w:pPr>
          </w:p>
        </w:tc>
        <w:tc>
          <w:tcPr>
            <w:tcW w:w="2602" w:type="dxa"/>
          </w:tcPr>
          <w:p w14:paraId="105012E5" w14:textId="77777777" w:rsidR="00365034" w:rsidRPr="0032530D" w:rsidRDefault="00365034" w:rsidP="00AD7414">
            <w:pPr>
              <w:spacing w:before="60" w:after="60"/>
              <w:rPr>
                <w:rFonts w:ascii="Arial" w:eastAsia="Times New Roman" w:hAnsi="Arial" w:cs="Arial"/>
                <w:sz w:val="20"/>
                <w:szCs w:val="20"/>
              </w:rPr>
            </w:pPr>
          </w:p>
        </w:tc>
        <w:tc>
          <w:tcPr>
            <w:tcW w:w="3674" w:type="dxa"/>
          </w:tcPr>
          <w:p w14:paraId="6AF18633" w14:textId="77777777" w:rsidR="00365034" w:rsidRPr="0032530D" w:rsidRDefault="00365034" w:rsidP="00AD7414">
            <w:pPr>
              <w:spacing w:before="60" w:after="60"/>
              <w:rPr>
                <w:rFonts w:ascii="Arial" w:eastAsia="Times New Roman" w:hAnsi="Arial" w:cs="Arial"/>
                <w:sz w:val="20"/>
                <w:szCs w:val="20"/>
              </w:rPr>
            </w:pPr>
          </w:p>
        </w:tc>
      </w:tr>
      <w:tr w:rsidR="00474437" w:rsidRPr="0032530D" w14:paraId="4A9F15E6" w14:textId="77777777" w:rsidTr="00AD7414">
        <w:tc>
          <w:tcPr>
            <w:tcW w:w="9339" w:type="dxa"/>
            <w:gridSpan w:val="3"/>
          </w:tcPr>
          <w:p w14:paraId="3F521291" w14:textId="77777777" w:rsidR="00474437" w:rsidRPr="0032530D" w:rsidRDefault="00474437" w:rsidP="00AD7414">
            <w:pPr>
              <w:spacing w:before="60" w:after="60"/>
              <w:rPr>
                <w:rFonts w:ascii="Arial" w:eastAsia="Times New Roman" w:hAnsi="Arial" w:cs="Arial"/>
                <w:sz w:val="20"/>
                <w:szCs w:val="20"/>
              </w:rPr>
            </w:pPr>
            <w:r w:rsidRPr="0032530D">
              <w:rPr>
                <w:rFonts w:ascii="Arial" w:hAnsi="Arial" w:cs="Arial"/>
                <w:sz w:val="20"/>
                <w:szCs w:val="20"/>
              </w:rPr>
              <w:t>Précisez pourquoi et comment l’évolution de référence a été adaptée :</w:t>
            </w:r>
          </w:p>
        </w:tc>
      </w:tr>
      <w:tr w:rsidR="00474437" w:rsidRPr="0032530D" w14:paraId="35256517" w14:textId="77777777" w:rsidTr="00AD7414">
        <w:tc>
          <w:tcPr>
            <w:tcW w:w="9339" w:type="dxa"/>
            <w:gridSpan w:val="3"/>
          </w:tcPr>
          <w:p w14:paraId="5417EE7F" w14:textId="77777777" w:rsidR="00474437" w:rsidRPr="0032530D" w:rsidRDefault="00474437" w:rsidP="00AD7414">
            <w:pPr>
              <w:spacing w:before="60" w:after="60"/>
              <w:rPr>
                <w:rFonts w:ascii="Arial" w:eastAsia="Times New Roman" w:hAnsi="Arial" w:cs="Arial"/>
                <w:sz w:val="20"/>
                <w:szCs w:val="20"/>
              </w:rPr>
            </w:pPr>
          </w:p>
        </w:tc>
      </w:tr>
    </w:tbl>
    <w:p w14:paraId="76A3ECDB" w14:textId="77777777" w:rsidR="009769BA" w:rsidRPr="00EF6F88" w:rsidRDefault="009769BA" w:rsidP="009769BA">
      <w:pPr>
        <w:rPr>
          <w:rFonts w:eastAsia="Times New Roman" w:cs="Arial"/>
        </w:rPr>
      </w:pPr>
      <w:bookmarkStart w:id="72" w:name="_Toc431040315"/>
      <w:bookmarkStart w:id="73" w:name="_Toc419137466"/>
    </w:p>
    <w:p w14:paraId="09C29508" w14:textId="77777777" w:rsidR="009769BA" w:rsidRPr="00EF6F88" w:rsidRDefault="009769BA" w:rsidP="009769BA">
      <w:pPr>
        <w:rPr>
          <w:rFonts w:eastAsia="Times New Roman" w:cs="Arial"/>
        </w:rPr>
      </w:pPr>
    </w:p>
    <w:p w14:paraId="08DC16F9" w14:textId="77777777" w:rsidR="00195BAC" w:rsidRPr="00EF6F88" w:rsidRDefault="00D03294" w:rsidP="009A7F8D">
      <w:pPr>
        <w:pStyle w:val="berschrift2"/>
        <w:rPr>
          <w:rFonts w:eastAsia="Times New Roman" w:cs="Arial"/>
        </w:rPr>
      </w:pPr>
      <w:bookmarkStart w:id="74" w:name="_Toc158991546"/>
      <w:bookmarkEnd w:id="72"/>
      <w:r w:rsidRPr="00EF6F88">
        <w:rPr>
          <w:rFonts w:cs="Arial"/>
        </w:rPr>
        <w:t>Particularités de cette période de suivi</w:t>
      </w:r>
      <w:bookmarkEnd w:id="74"/>
    </w:p>
    <w:p w14:paraId="7E69F15F" w14:textId="284CAA08" w:rsidR="00D03294" w:rsidRPr="00EF6F88" w:rsidRDefault="00D03294" w:rsidP="000965CC">
      <w:pPr>
        <w:rPr>
          <w:rFonts w:eastAsia="Times New Roman" w:cs="Arial"/>
          <w:i/>
          <w:color w:val="808080" w:themeColor="background1" w:themeShade="80"/>
        </w:rPr>
      </w:pPr>
      <w:r w:rsidRPr="00EF6F88">
        <w:rPr>
          <w:rFonts w:cs="Arial"/>
          <w:i/>
          <w:color w:val="808080" w:themeColor="background1" w:themeShade="80"/>
        </w:rPr>
        <w:t xml:space="preserve">Veuillez décrire les événements particuliers qui ont marqué la présente période de suivi (dans le cas d’un projet de réseau de chauffage à distance p. ex. : hausse ou baisse de la consommation de chaleur en raison des conditions météorologiques ou des degrés-jours de chauffage), les difficultés rencontrées </w:t>
      </w:r>
      <w:r w:rsidR="00F859A8" w:rsidRPr="00EF6F88">
        <w:rPr>
          <w:rFonts w:cs="Arial"/>
          <w:i/>
          <w:color w:val="808080" w:themeColor="background1" w:themeShade="80"/>
        </w:rPr>
        <w:t>lors de</w:t>
      </w:r>
      <w:r w:rsidR="00273613" w:rsidRPr="00EF6F88">
        <w:rPr>
          <w:rFonts w:cs="Arial"/>
          <w:i/>
          <w:color w:val="808080" w:themeColor="background1" w:themeShade="80"/>
        </w:rPr>
        <w:t xml:space="preserve"> la réalisation de</w:t>
      </w:r>
      <w:r w:rsidR="00F859A8" w:rsidRPr="00EF6F88">
        <w:rPr>
          <w:rFonts w:cs="Arial"/>
          <w:i/>
          <w:color w:val="808080" w:themeColor="background1" w:themeShade="80"/>
        </w:rPr>
        <w:t xml:space="preserve">s </w:t>
      </w:r>
      <w:r w:rsidRPr="00EF6F88">
        <w:rPr>
          <w:rFonts w:cs="Arial"/>
          <w:i/>
          <w:color w:val="808080" w:themeColor="background1" w:themeShade="80"/>
        </w:rPr>
        <w:t>mesures (p. ex. panne d’un instrument de mesure) ou tout autre incident ayant eu un impact sur le volume des réductions d’émissions.</w:t>
      </w:r>
    </w:p>
    <w:p w14:paraId="415DBC14" w14:textId="77777777" w:rsidR="002F44EC" w:rsidRPr="00EF6F88" w:rsidRDefault="002F44EC" w:rsidP="009769BA">
      <w:pPr>
        <w:rPr>
          <w:rFonts w:eastAsia="Times New Roman" w:cs="Arial"/>
        </w:rPr>
      </w:pPr>
    </w:p>
    <w:p w14:paraId="7AA760B0" w14:textId="634E0E48" w:rsidR="00BC7D1C" w:rsidRPr="00EF6F88" w:rsidRDefault="00BC7D1C" w:rsidP="00BC7D1C">
      <w:pPr>
        <w:pStyle w:val="berschrift2"/>
        <w:rPr>
          <w:rFonts w:eastAsia="Times New Roman" w:cs="Arial"/>
        </w:rPr>
      </w:pPr>
      <w:bookmarkStart w:id="75" w:name="_Toc158991547"/>
      <w:r>
        <w:rPr>
          <w:rFonts w:cs="Arial"/>
        </w:rPr>
        <w:t>Accompagnement scientifique</w:t>
      </w:r>
      <w:bookmarkEnd w:id="75"/>
    </w:p>
    <w:p w14:paraId="44051AC4" w14:textId="6F9ED68D" w:rsidR="0099209D" w:rsidRDefault="00BC7D1C" w:rsidP="00D43122">
      <w:pPr>
        <w:rPr>
          <w:rFonts w:eastAsia="Times New Roman" w:cs="Arial"/>
          <w:i/>
          <w:color w:val="808080" w:themeColor="background1" w:themeShade="80"/>
        </w:rPr>
      </w:pPr>
      <w:r>
        <w:rPr>
          <w:rFonts w:eastAsia="Times New Roman" w:cs="Arial"/>
          <w:i/>
          <w:color w:val="808080" w:themeColor="background1" w:themeShade="80"/>
        </w:rPr>
        <w:t>Dans le cas où le projet / programme fait l’objet d’un accompagnement scientifique, celui-ci a-t</w:t>
      </w:r>
      <w:r w:rsidR="000E3334">
        <w:rPr>
          <w:rFonts w:eastAsia="Times New Roman" w:cs="Arial"/>
          <w:i/>
          <w:color w:val="808080" w:themeColor="background1" w:themeShade="80"/>
        </w:rPr>
        <w:t>-</w:t>
      </w:r>
      <w:r>
        <w:rPr>
          <w:rFonts w:eastAsia="Times New Roman" w:cs="Arial"/>
          <w:i/>
          <w:color w:val="808080" w:themeColor="background1" w:themeShade="80"/>
        </w:rPr>
        <w:t>il permis de réduire l’incertitude sur la quantification de la réduction d’émissions suffisamment pour arrêter l’accompagnement scientifique ?</w:t>
      </w:r>
    </w:p>
    <w:p w14:paraId="6D5D9997" w14:textId="7CB38315" w:rsidR="00BC7D1C" w:rsidRDefault="00BC7D1C" w:rsidP="00D43122">
      <w:pPr>
        <w:rPr>
          <w:rFonts w:eastAsia="Times New Roman" w:cs="Arial"/>
          <w:i/>
          <w:color w:val="808080" w:themeColor="background1" w:themeShade="80"/>
        </w:rPr>
      </w:pPr>
    </w:p>
    <w:p w14:paraId="1156DE3F" w14:textId="77777777" w:rsidR="00BC7D1C" w:rsidRPr="00EF6F88" w:rsidRDefault="00BC7D1C" w:rsidP="00BC7D1C">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4C98E3B0" w14:textId="2A5DAF85" w:rsidR="00BC7D1C" w:rsidRDefault="00BC7D1C" w:rsidP="00BC7D1C">
      <w:pPr>
        <w:rPr>
          <w:rFonts w:cs="Arial"/>
        </w:rPr>
      </w:pPr>
      <w:r w:rsidRPr="00EF6F88">
        <w:rPr>
          <w:rFonts w:eastAsia="Times New Roman" w:cs="Arial"/>
        </w:rPr>
        <w:lastRenderedPageBreak/>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6723493F" w14:textId="1E323952" w:rsidR="00B873D5" w:rsidRPr="00EF6F88" w:rsidRDefault="00B873D5" w:rsidP="00BC7D1C">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Pr>
          <w:rFonts w:eastAsia="Times New Roman" w:cs="Arial"/>
        </w:rPr>
        <w:t xml:space="preserve"> </w:t>
      </w:r>
      <w:r w:rsidRPr="00B873D5">
        <w:rPr>
          <w:rFonts w:eastAsia="Times New Roman" w:cs="Arial"/>
        </w:rPr>
        <w:t>Le projet/programme n'a pas fait l'objet d'un suivi scientifique</w:t>
      </w:r>
    </w:p>
    <w:p w14:paraId="2063B7BF" w14:textId="77777777" w:rsidR="00BC7D1C" w:rsidRPr="00EF6F88" w:rsidRDefault="00BC7D1C" w:rsidP="00BC7D1C">
      <w:pPr>
        <w:rPr>
          <w:rFonts w:eastAsia="Times New Roman" w:cs="Arial"/>
          <w:i/>
          <w:lang w:eastAsia="en-US"/>
        </w:rPr>
      </w:pPr>
    </w:p>
    <w:p w14:paraId="2C8CE7F0" w14:textId="7FB2B9F0" w:rsidR="00BC7D1C" w:rsidRPr="00EF6F88" w:rsidRDefault="00BC7D1C" w:rsidP="00BC7D1C">
      <w:pPr>
        <w:rPr>
          <w:rFonts w:eastAsia="Times New Roman" w:cs="Arial"/>
          <w:i/>
          <w:color w:val="808080" w:themeColor="background1" w:themeShade="80"/>
        </w:rPr>
      </w:pPr>
      <w:r w:rsidRPr="00EF6F88">
        <w:rPr>
          <w:rFonts w:cs="Arial"/>
          <w:i/>
          <w:color w:val="808080" w:themeColor="background1" w:themeShade="80"/>
        </w:rPr>
        <w:t>Si oui : justifiez votre réponse.</w:t>
      </w:r>
    </w:p>
    <w:p w14:paraId="0DB8ABFA" w14:textId="77777777" w:rsidR="00BC7D1C" w:rsidRPr="00EF6F88" w:rsidRDefault="00BC7D1C" w:rsidP="00D43122">
      <w:pPr>
        <w:rPr>
          <w:rFonts w:eastAsia="Times New Roman" w:cs="Arial"/>
          <w:i/>
          <w:color w:val="808080" w:themeColor="background1" w:themeShade="80"/>
        </w:rPr>
      </w:pPr>
    </w:p>
    <w:p w14:paraId="12E0A055" w14:textId="02668B84" w:rsidR="00D06B37" w:rsidRDefault="00597631" w:rsidP="00597631">
      <w:pPr>
        <w:pStyle w:val="berschrift2"/>
        <w:rPr>
          <w:rFonts w:eastAsia="Times New Roman"/>
          <w:bCs/>
        </w:rPr>
      </w:pPr>
      <w:bookmarkStart w:id="76" w:name="_Toc158991548"/>
      <w:r w:rsidRPr="00597631">
        <w:rPr>
          <w:rFonts w:eastAsia="Times New Roman"/>
          <w:bCs/>
        </w:rPr>
        <w:t>Projets de stockage de carbone</w:t>
      </w:r>
      <w:bookmarkEnd w:id="76"/>
    </w:p>
    <w:p w14:paraId="67044468" w14:textId="1E05DC72" w:rsidR="00597631" w:rsidRPr="00824D1F" w:rsidRDefault="00597631" w:rsidP="00597631">
      <w:pPr>
        <w:pStyle w:val="StandardWeb"/>
        <w:spacing w:before="0" w:beforeAutospacing="0" w:after="0" w:afterAutospacing="0" w:line="260" w:lineRule="atLeast"/>
        <w:rPr>
          <w:rFonts w:ascii="Arial" w:hAnsi="Arial" w:cs="Arial"/>
          <w:color w:val="000000" w:themeColor="text1"/>
          <w:sz w:val="20"/>
          <w:szCs w:val="20"/>
          <w:lang w:val="fr-CH"/>
        </w:rPr>
      </w:pPr>
      <w:r w:rsidRPr="00824D1F">
        <w:rPr>
          <w:rFonts w:ascii="Arial" w:hAnsi="Arial" w:cs="Arial"/>
          <w:color w:val="000000" w:themeColor="text1"/>
          <w:sz w:val="20"/>
          <w:szCs w:val="20"/>
          <w:lang w:val="fr-CH"/>
        </w:rPr>
        <w:t>Dans le cas de projet / programme de piégeage de carbone, la preuve de la permanence de stockage dans des puits de carbone biologiques (autorisés seulement en Suisse) ou géologiques est-elle démontrée pour une durée minimale de 30 ans ? Cela signifie également qu'i</w:t>
      </w:r>
      <w:r w:rsidR="00824D1F">
        <w:rPr>
          <w:rFonts w:ascii="Arial" w:hAnsi="Arial" w:cs="Arial"/>
          <w:color w:val="000000" w:themeColor="text1"/>
          <w:sz w:val="20"/>
          <w:szCs w:val="20"/>
          <w:lang w:val="fr-CH"/>
        </w:rPr>
        <w:t>l</w:t>
      </w:r>
      <w:r w:rsidRPr="00824D1F">
        <w:rPr>
          <w:rFonts w:ascii="Arial" w:hAnsi="Arial" w:cs="Arial"/>
          <w:color w:val="000000" w:themeColor="text1"/>
          <w:sz w:val="20"/>
          <w:szCs w:val="20"/>
          <w:lang w:val="fr-CH"/>
        </w:rPr>
        <w:t xml:space="preserve"> n’y a eu aucun changement du projet / programme susceptible d'avoir un impact sur le stockage du carbone voire pouvant aboutir à une inversion de l'effet de puits de carbone.</w:t>
      </w:r>
    </w:p>
    <w:p w14:paraId="29C133CE" w14:textId="77777777" w:rsidR="00597631" w:rsidRDefault="00597631" w:rsidP="00597631">
      <w:pPr>
        <w:pStyle w:val="StandardWeb"/>
        <w:spacing w:before="0" w:beforeAutospacing="0" w:after="0" w:afterAutospacing="0" w:line="260" w:lineRule="atLeast"/>
        <w:rPr>
          <w:rFonts w:ascii="Arial" w:hAnsi="Arial" w:cs="Arial"/>
          <w:color w:val="808080"/>
          <w:sz w:val="20"/>
          <w:szCs w:val="20"/>
          <w:lang w:val="fr-CH"/>
        </w:rPr>
      </w:pPr>
      <w:r>
        <w:rPr>
          <w:rFonts w:ascii="Arial" w:hAnsi="Arial" w:cs="Arial"/>
          <w:i/>
          <w:iCs/>
          <w:color w:val="808080"/>
          <w:sz w:val="20"/>
          <w:szCs w:val="20"/>
          <w:lang w:val="fr-CH"/>
        </w:rPr>
        <w:t> </w:t>
      </w:r>
    </w:p>
    <w:p w14:paraId="64296257" w14:textId="38D25A31" w:rsidR="00597631" w:rsidRPr="00EF6F88" w:rsidRDefault="00597631" w:rsidP="00597631">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Pr>
          <w:rFonts w:eastAsia="Times New Roman" w:cs="Arial"/>
        </w:rPr>
        <w:t xml:space="preserve"> </w:t>
      </w:r>
      <w:r w:rsidRPr="00EF6F88">
        <w:rPr>
          <w:rFonts w:cs="Arial"/>
        </w:rPr>
        <w:t>Oui</w:t>
      </w:r>
    </w:p>
    <w:p w14:paraId="22AE84A4" w14:textId="77777777" w:rsidR="00597631" w:rsidRDefault="00597631" w:rsidP="00597631">
      <w:pPr>
        <w:rPr>
          <w:rFonts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1C2343AC" w14:textId="7B506D88" w:rsidR="00597631" w:rsidRDefault="00597631" w:rsidP="00597631">
      <w:pPr>
        <w:rPr>
          <w:rFonts w:cs="Arial"/>
          <w:szCs w:val="20"/>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Pr>
          <w:rFonts w:eastAsia="Times New Roman" w:cs="Arial"/>
        </w:rPr>
        <w:t xml:space="preserve"> </w:t>
      </w:r>
      <w:r>
        <w:rPr>
          <w:rFonts w:cs="Arial"/>
          <w:szCs w:val="20"/>
        </w:rPr>
        <w:t>Le projet/programme ne porte pas sur le stockage de carbone</w:t>
      </w:r>
    </w:p>
    <w:p w14:paraId="5786F28D" w14:textId="6F140248" w:rsidR="00597631" w:rsidRDefault="00597631" w:rsidP="00597631">
      <w:pPr>
        <w:rPr>
          <w:rFonts w:cs="Arial"/>
          <w:szCs w:val="20"/>
        </w:rPr>
      </w:pPr>
    </w:p>
    <w:p w14:paraId="3E1873DF" w14:textId="77777777" w:rsidR="00597631" w:rsidRDefault="00597631" w:rsidP="00597631">
      <w:pPr>
        <w:pStyle w:val="StandardWeb"/>
        <w:spacing w:before="0" w:beforeAutospacing="0" w:after="0" w:afterAutospacing="0" w:line="260" w:lineRule="atLeast"/>
        <w:rPr>
          <w:rFonts w:ascii="Arial" w:hAnsi="Arial" w:cs="Arial"/>
          <w:color w:val="808080"/>
          <w:sz w:val="20"/>
          <w:szCs w:val="20"/>
          <w:lang w:val="fr-CH"/>
        </w:rPr>
      </w:pPr>
      <w:r>
        <w:rPr>
          <w:rFonts w:ascii="Arial" w:hAnsi="Arial" w:cs="Arial"/>
          <w:i/>
          <w:iCs/>
          <w:color w:val="808080"/>
          <w:sz w:val="20"/>
          <w:szCs w:val="20"/>
          <w:lang w:val="fr-CH"/>
        </w:rPr>
        <w:t>Si oui : description et justification de la réponse.</w:t>
      </w:r>
    </w:p>
    <w:p w14:paraId="4B22131E" w14:textId="77777777" w:rsidR="00597631" w:rsidRDefault="00597631" w:rsidP="00597631">
      <w:pPr>
        <w:rPr>
          <w:rFonts w:cs="Arial"/>
          <w:i/>
          <w:iCs/>
          <w:color w:val="808080"/>
          <w:szCs w:val="20"/>
        </w:rPr>
      </w:pPr>
    </w:p>
    <w:p w14:paraId="6DA8760B" w14:textId="78CBCF82" w:rsidR="00597631" w:rsidRPr="00597631" w:rsidRDefault="00597631" w:rsidP="00597631">
      <w:pPr>
        <w:rPr>
          <w:rFonts w:cs="Arial"/>
          <w:i/>
          <w:iCs/>
          <w:color w:val="808080"/>
          <w:szCs w:val="20"/>
        </w:rPr>
      </w:pPr>
      <w:r>
        <w:rPr>
          <w:rFonts w:cs="Arial"/>
          <w:i/>
          <w:iCs/>
          <w:color w:val="808080"/>
          <w:szCs w:val="20"/>
        </w:rPr>
        <w:t>Pour rappel : le requérant d’un projet de stockage de CO</w:t>
      </w:r>
      <w:r w:rsidRPr="00597631">
        <w:rPr>
          <w:rFonts w:cs="Arial"/>
          <w:i/>
          <w:iCs/>
          <w:color w:val="808080"/>
          <w:szCs w:val="20"/>
          <w:vertAlign w:val="subscript"/>
        </w:rPr>
        <w:t>2</w:t>
      </w:r>
      <w:r>
        <w:rPr>
          <w:rFonts w:cs="Arial"/>
          <w:i/>
          <w:iCs/>
          <w:color w:val="808080"/>
          <w:szCs w:val="20"/>
        </w:rPr>
        <w:t xml:space="preserve"> doit remettre pour l’année 2030 un rapport de suivi vérifié accompagné du rapport de vérification correspondant, même si le projet ou le programme a été achevé avant cette date (art. 9, al. 7 </w:t>
      </w:r>
      <w:proofErr w:type="gramStart"/>
      <w:r>
        <w:rPr>
          <w:rFonts w:cs="Arial"/>
          <w:i/>
          <w:iCs/>
          <w:color w:val="808080"/>
          <w:szCs w:val="20"/>
        </w:rPr>
        <w:t>ordonnance</w:t>
      </w:r>
      <w:proofErr w:type="gramEnd"/>
      <w:r>
        <w:rPr>
          <w:rFonts w:cs="Arial"/>
          <w:i/>
          <w:iCs/>
          <w:color w:val="808080"/>
          <w:szCs w:val="20"/>
        </w:rPr>
        <w:t xml:space="preserve"> sur le CO</w:t>
      </w:r>
      <w:r w:rsidRPr="00597631">
        <w:rPr>
          <w:rFonts w:cs="Arial"/>
          <w:i/>
          <w:iCs/>
          <w:color w:val="808080"/>
          <w:szCs w:val="20"/>
          <w:vertAlign w:val="subscript"/>
        </w:rPr>
        <w:t>2</w:t>
      </w:r>
      <w:r>
        <w:rPr>
          <w:rFonts w:cs="Arial"/>
          <w:i/>
          <w:iCs/>
          <w:color w:val="808080"/>
          <w:szCs w:val="20"/>
        </w:rPr>
        <w:t>).</w:t>
      </w:r>
    </w:p>
    <w:p w14:paraId="7EF67353" w14:textId="77777777" w:rsidR="00597631" w:rsidRPr="00597631" w:rsidRDefault="00597631" w:rsidP="00597631"/>
    <w:p w14:paraId="710B48CC" w14:textId="77777777" w:rsidR="00597631" w:rsidRPr="00EF6F88" w:rsidRDefault="00597631" w:rsidP="00D06B37">
      <w:pPr>
        <w:rPr>
          <w:rFonts w:eastAsia="Times New Roman" w:cs="Arial"/>
          <w:i/>
          <w:color w:val="808080" w:themeColor="background1" w:themeShade="80"/>
        </w:rPr>
      </w:pPr>
    </w:p>
    <w:p w14:paraId="4E738929" w14:textId="77777777" w:rsidR="00A21C13" w:rsidRPr="00EF6F88" w:rsidRDefault="00D06B37" w:rsidP="00D06B37">
      <w:pPr>
        <w:pStyle w:val="berschrift2"/>
        <w:rPr>
          <w:rFonts w:eastAsia="Times New Roman" w:cs="Arial"/>
        </w:rPr>
      </w:pPr>
      <w:bookmarkStart w:id="77" w:name="_Toc158991549"/>
      <w:r w:rsidRPr="00EF6F88">
        <w:rPr>
          <w:rFonts w:cs="Arial"/>
        </w:rPr>
        <w:t>Structures de processus et de gestion, responsabilités</w:t>
      </w:r>
      <w:bookmarkEnd w:id="77"/>
    </w:p>
    <w:p w14:paraId="4161D125" w14:textId="3189FFBA" w:rsidR="00D06B37" w:rsidRPr="00EF6F88" w:rsidRDefault="00D06B37" w:rsidP="00D06B37">
      <w:pPr>
        <w:rPr>
          <w:rFonts w:cs="Arial"/>
        </w:rPr>
      </w:pPr>
      <w:r w:rsidRPr="00EF6F88">
        <w:rPr>
          <w:rFonts w:cs="Arial"/>
        </w:rPr>
        <w:t>S’il s’agit de la première période de suivi </w:t>
      </w:r>
      <w:r w:rsidR="0004044F">
        <w:rPr>
          <w:rFonts w:cs="Arial"/>
        </w:rPr>
        <w:t xml:space="preserve">après une validation </w:t>
      </w:r>
      <w:r w:rsidRPr="00EF6F88">
        <w:rPr>
          <w:rFonts w:cs="Arial"/>
        </w:rPr>
        <w:t>: les structures de processus et de gestion qui ont été établies sont-elles conformes à celles définies dans la description du projet</w:t>
      </w:r>
      <w:r w:rsidR="00C242A5">
        <w:rPr>
          <w:rFonts w:cs="Arial"/>
        </w:rPr>
        <w:t>/programme</w:t>
      </w:r>
      <w:r w:rsidRPr="00EF6F88">
        <w:rPr>
          <w:rFonts w:cs="Arial"/>
        </w:rPr>
        <w:t> ?</w:t>
      </w:r>
    </w:p>
    <w:p w14:paraId="616E9A99" w14:textId="77777777" w:rsidR="00273613" w:rsidRPr="00EF6F88" w:rsidRDefault="00273613" w:rsidP="00D06B37">
      <w:pPr>
        <w:rPr>
          <w:rFonts w:cs="Arial"/>
        </w:rPr>
      </w:pPr>
    </w:p>
    <w:p w14:paraId="60A15DD1" w14:textId="78975A42" w:rsidR="00D06B37" w:rsidRPr="00EF6F88" w:rsidRDefault="00D06B37" w:rsidP="00D06B37">
      <w:pPr>
        <w:rPr>
          <w:rFonts w:cs="Arial"/>
        </w:rPr>
      </w:pPr>
      <w:r w:rsidRPr="00EF6F88">
        <w:rPr>
          <w:rFonts w:cs="Arial"/>
        </w:rPr>
        <w:t>S’il s’agit d’une autre période de suivi : les structures de processus et de gestion qui ont été établies sont-elles conformes à celles définies dans le dernier rapport de suivi ?</w:t>
      </w:r>
    </w:p>
    <w:p w14:paraId="299911EA" w14:textId="77777777" w:rsidR="00D06B37" w:rsidRPr="00EF6F88" w:rsidRDefault="00D06B37" w:rsidP="00D06B37">
      <w:pPr>
        <w:rPr>
          <w:rFonts w:cs="Arial"/>
          <w:lang w:eastAsia="en-US"/>
        </w:rPr>
      </w:pPr>
    </w:p>
    <w:p w14:paraId="70510291" w14:textId="77777777" w:rsidR="00D06B37" w:rsidRPr="00EF6F88" w:rsidRDefault="00D06B37" w:rsidP="00D06B37">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6EDC563B" w14:textId="77777777" w:rsidR="00D06B37" w:rsidRPr="00EF6F88" w:rsidRDefault="00D06B37" w:rsidP="00D06B37">
      <w:pPr>
        <w:rPr>
          <w:rFonts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15E50275" w14:textId="77777777" w:rsidR="00D06B37" w:rsidRPr="00EF6F88" w:rsidRDefault="00D06B37" w:rsidP="00D06B37">
      <w:pPr>
        <w:rPr>
          <w:rFonts w:cs="Arial"/>
          <w:lang w:eastAsia="en-US"/>
        </w:rPr>
      </w:pPr>
    </w:p>
    <w:p w14:paraId="0D9C0113" w14:textId="1BF97546" w:rsidR="00D06B37" w:rsidRPr="00EF6F88" w:rsidRDefault="00D06B37" w:rsidP="00D06B37">
      <w:pPr>
        <w:rPr>
          <w:rFonts w:eastAsia="Times New Roman" w:cs="Arial"/>
          <w:i/>
          <w:color w:val="808080" w:themeColor="background1" w:themeShade="80"/>
        </w:rPr>
      </w:pPr>
      <w:r w:rsidRPr="00EF6F88">
        <w:rPr>
          <w:rFonts w:cs="Arial"/>
          <w:i/>
          <w:color w:val="808080" w:themeColor="background1" w:themeShade="80"/>
        </w:rPr>
        <w:t>Si oui : aucune autre information n’est requise.</w:t>
      </w:r>
      <w:r w:rsidR="009B6684">
        <w:rPr>
          <w:rFonts w:cs="Arial"/>
          <w:i/>
          <w:color w:val="808080" w:themeColor="background1" w:themeShade="80"/>
        </w:rPr>
        <w:t xml:space="preserve"> </w:t>
      </w:r>
      <w:r w:rsidRPr="00EF6F88">
        <w:rPr>
          <w:rFonts w:cs="Arial"/>
          <w:i/>
          <w:color w:val="808080" w:themeColor="background1" w:themeShade="80"/>
        </w:rPr>
        <w:t>Supprimez le texte en italique et le</w:t>
      </w:r>
      <w:r w:rsidR="00F859A8" w:rsidRPr="00EF6F88">
        <w:rPr>
          <w:rFonts w:cs="Arial"/>
          <w:i/>
          <w:color w:val="808080" w:themeColor="background1" w:themeShade="80"/>
        </w:rPr>
        <w:t>s</w:t>
      </w:r>
      <w:r w:rsidRPr="00EF6F88">
        <w:rPr>
          <w:rFonts w:cs="Arial"/>
          <w:i/>
          <w:color w:val="808080" w:themeColor="background1" w:themeShade="80"/>
        </w:rPr>
        <w:t xml:space="preserve"> tableau</w:t>
      </w:r>
      <w:r w:rsidR="00F859A8" w:rsidRPr="00EF6F88">
        <w:rPr>
          <w:rFonts w:cs="Arial"/>
          <w:i/>
          <w:color w:val="808080" w:themeColor="background1" w:themeShade="80"/>
        </w:rPr>
        <w:t>x</w:t>
      </w:r>
      <w:r w:rsidRPr="00EF6F88">
        <w:rPr>
          <w:rFonts w:cs="Arial"/>
          <w:i/>
          <w:color w:val="808080" w:themeColor="background1" w:themeShade="80"/>
        </w:rPr>
        <w:t xml:space="preserve"> ci-dessous.</w:t>
      </w:r>
    </w:p>
    <w:p w14:paraId="34E1DCB7" w14:textId="77777777" w:rsidR="00D06B37" w:rsidRPr="00EF6F88" w:rsidRDefault="00D06B37" w:rsidP="00D06B37">
      <w:pPr>
        <w:rPr>
          <w:rFonts w:eastAsia="Times New Roman" w:cs="Arial"/>
          <w:i/>
          <w:color w:val="808080" w:themeColor="background1" w:themeShade="80"/>
        </w:rPr>
      </w:pPr>
      <w:r w:rsidRPr="00EF6F88">
        <w:rPr>
          <w:rFonts w:cs="Arial"/>
          <w:i/>
          <w:color w:val="808080" w:themeColor="background1" w:themeShade="80"/>
        </w:rPr>
        <w:t xml:space="preserve">Si non : </w:t>
      </w:r>
    </w:p>
    <w:p w14:paraId="57DD35C4" w14:textId="5F7A4F3D" w:rsidR="00D06B37" w:rsidRPr="00EF6F88" w:rsidRDefault="00D06B37" w:rsidP="00D06B37">
      <w:pPr>
        <w:pStyle w:val="Listenabsatz"/>
        <w:numPr>
          <w:ilvl w:val="0"/>
          <w:numId w:val="50"/>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F859A8" w:rsidRPr="00EF6F88">
        <w:rPr>
          <w:rFonts w:cs="Arial"/>
          <w:i/>
          <w:color w:val="808080" w:themeColor="background1" w:themeShade="80"/>
        </w:rPr>
        <w:t>correspondant</w:t>
      </w:r>
      <w:r w:rsidRPr="00EF6F88">
        <w:rPr>
          <w:rFonts w:cs="Arial"/>
          <w:i/>
          <w:color w:val="808080" w:themeColor="background1" w:themeShade="80"/>
        </w:rPr>
        <w:t>.</w:t>
      </w:r>
    </w:p>
    <w:p w14:paraId="5C647F83" w14:textId="77777777" w:rsidR="00D06B37" w:rsidRPr="00EF6F88" w:rsidRDefault="00D06B37" w:rsidP="00D06B37">
      <w:pPr>
        <w:rPr>
          <w:rFonts w:eastAsia="Times New Roman" w:cs="Arial"/>
        </w:rPr>
      </w:pPr>
    </w:p>
    <w:tbl>
      <w:tblPr>
        <w:tblStyle w:val="Tabellenraster"/>
        <w:tblW w:w="0" w:type="auto"/>
        <w:tblInd w:w="-5" w:type="dxa"/>
        <w:tblLook w:val="04A0" w:firstRow="1" w:lastRow="0" w:firstColumn="1" w:lastColumn="0" w:noHBand="0" w:noVBand="1"/>
      </w:tblPr>
      <w:tblGrid>
        <w:gridCol w:w="2835"/>
        <w:gridCol w:w="2977"/>
        <w:gridCol w:w="3255"/>
      </w:tblGrid>
      <w:tr w:rsidR="00D06B37" w:rsidRPr="00AD7414" w14:paraId="2E33C89E" w14:textId="77777777" w:rsidTr="00AD7414">
        <w:tc>
          <w:tcPr>
            <w:tcW w:w="2835" w:type="dxa"/>
          </w:tcPr>
          <w:p w14:paraId="167CA03B" w14:textId="0672A45F" w:rsidR="00D06B37" w:rsidRPr="00AD7414" w:rsidRDefault="00D06B37" w:rsidP="0010509B">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Information figuran</w:t>
            </w:r>
            <w:r w:rsidR="0010509B" w:rsidRPr="00AD7414">
              <w:rPr>
                <w:rFonts w:ascii="Arial" w:hAnsi="Arial" w:cs="Arial"/>
                <w:sz w:val="20"/>
                <w:szCs w:val="20"/>
              </w:rPr>
              <w:t>t dans la description du projet</w:t>
            </w:r>
            <w:r w:rsidR="00AD7414" w:rsidRPr="00AD7414">
              <w:rPr>
                <w:rFonts w:ascii="Arial" w:hAnsi="Arial" w:cs="Arial"/>
                <w:sz w:val="20"/>
                <w:szCs w:val="20"/>
              </w:rPr>
              <w:t>/programme</w:t>
            </w:r>
          </w:p>
        </w:tc>
        <w:tc>
          <w:tcPr>
            <w:tcW w:w="2977" w:type="dxa"/>
          </w:tcPr>
          <w:p w14:paraId="461BB087" w14:textId="77777777" w:rsidR="00D06B37" w:rsidRPr="00AD7414" w:rsidRDefault="00D06B37" w:rsidP="002F6649">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2F50149E" w14:textId="77777777" w:rsidR="00D06B37" w:rsidRPr="00AD7414" w:rsidRDefault="00D06B37" w:rsidP="002F6649">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D06B37" w:rsidRPr="00AD7414" w14:paraId="05855496" w14:textId="77777777" w:rsidTr="00AD7414">
        <w:tc>
          <w:tcPr>
            <w:tcW w:w="2835" w:type="dxa"/>
          </w:tcPr>
          <w:p w14:paraId="13A4195D" w14:textId="77777777" w:rsidR="00D06B37" w:rsidRPr="00AD7414" w:rsidRDefault="00D06B37" w:rsidP="002F6649">
            <w:pPr>
              <w:spacing w:before="60" w:after="60"/>
              <w:rPr>
                <w:rFonts w:ascii="Arial" w:eastAsia="Times New Roman" w:hAnsi="Arial" w:cs="Arial"/>
                <w:sz w:val="20"/>
                <w:szCs w:val="20"/>
              </w:rPr>
            </w:pPr>
          </w:p>
        </w:tc>
        <w:tc>
          <w:tcPr>
            <w:tcW w:w="2977" w:type="dxa"/>
          </w:tcPr>
          <w:p w14:paraId="196DAE99" w14:textId="77777777" w:rsidR="00D06B37" w:rsidRPr="00AD7414" w:rsidRDefault="00D06B37" w:rsidP="002F6649">
            <w:pPr>
              <w:spacing w:before="60" w:after="60"/>
              <w:rPr>
                <w:rFonts w:ascii="Arial" w:eastAsia="Times New Roman" w:hAnsi="Arial" w:cs="Arial"/>
                <w:sz w:val="20"/>
                <w:szCs w:val="20"/>
              </w:rPr>
            </w:pPr>
          </w:p>
        </w:tc>
        <w:tc>
          <w:tcPr>
            <w:tcW w:w="3255" w:type="dxa"/>
          </w:tcPr>
          <w:p w14:paraId="1FCFE4B2" w14:textId="77777777" w:rsidR="00D06B37" w:rsidRPr="00AD7414" w:rsidRDefault="00D06B37" w:rsidP="002F6649">
            <w:pPr>
              <w:spacing w:before="60" w:after="60"/>
              <w:rPr>
                <w:rFonts w:ascii="Arial" w:eastAsia="Times New Roman" w:hAnsi="Arial" w:cs="Arial"/>
                <w:sz w:val="20"/>
                <w:szCs w:val="20"/>
              </w:rPr>
            </w:pPr>
          </w:p>
        </w:tc>
      </w:tr>
    </w:tbl>
    <w:p w14:paraId="670AC2C0" w14:textId="77777777" w:rsidR="00D06B37" w:rsidRPr="00EF6F88" w:rsidRDefault="00D06B37" w:rsidP="00D06B37">
      <w:pPr>
        <w:rPr>
          <w:rFonts w:eastAsia="Times New Roman" w:cs="Arial"/>
          <w:i/>
          <w:color w:val="808080" w:themeColor="background1" w:themeShade="80"/>
          <w:szCs w:val="20"/>
          <w:lang w:eastAsia="en-US"/>
        </w:rPr>
      </w:pPr>
    </w:p>
    <w:tbl>
      <w:tblPr>
        <w:tblStyle w:val="Tabellenraster"/>
        <w:tblW w:w="0" w:type="auto"/>
        <w:tblInd w:w="-5" w:type="dxa"/>
        <w:tblLook w:val="04A0" w:firstRow="1" w:lastRow="0" w:firstColumn="1" w:lastColumn="0" w:noHBand="0" w:noVBand="1"/>
      </w:tblPr>
      <w:tblGrid>
        <w:gridCol w:w="2835"/>
        <w:gridCol w:w="2977"/>
        <w:gridCol w:w="3255"/>
      </w:tblGrid>
      <w:tr w:rsidR="00D06B37" w:rsidRPr="00AD7414" w14:paraId="5566D4D2" w14:textId="77777777" w:rsidTr="00AD7414">
        <w:tc>
          <w:tcPr>
            <w:tcW w:w="2835" w:type="dxa"/>
          </w:tcPr>
          <w:p w14:paraId="22DE2BCC" w14:textId="77777777" w:rsidR="00D06B37" w:rsidRPr="00AD7414" w:rsidRDefault="00D06B37" w:rsidP="002F6649">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 xml:space="preserve">Information figurant dans le rapport de suivi relatif à la </w:t>
            </w:r>
            <w:proofErr w:type="spellStart"/>
            <w:r w:rsidRPr="00AD7414">
              <w:rPr>
                <w:rFonts w:ascii="Arial" w:hAnsi="Arial" w:cs="Arial"/>
                <w:i/>
                <w:color w:val="7F7F7F" w:themeColor="text1" w:themeTint="80"/>
                <w:sz w:val="20"/>
                <w:szCs w:val="20"/>
              </w:rPr>
              <w:t>x</w:t>
            </w:r>
            <w:r w:rsidRPr="00AD7414">
              <w:rPr>
                <w:rFonts w:ascii="Arial" w:hAnsi="Arial" w:cs="Arial"/>
                <w:i/>
                <w:color w:val="7F7F7F" w:themeColor="text1" w:themeTint="80"/>
                <w:sz w:val="20"/>
                <w:szCs w:val="20"/>
                <w:vertAlign w:val="superscript"/>
              </w:rPr>
              <w:t>e</w:t>
            </w:r>
            <w:proofErr w:type="spellEnd"/>
            <w:r w:rsidRPr="00AD7414">
              <w:rPr>
                <w:rFonts w:ascii="Arial" w:hAnsi="Arial" w:cs="Arial"/>
                <w:sz w:val="20"/>
                <w:szCs w:val="20"/>
              </w:rPr>
              <w:t> période de suivi</w:t>
            </w:r>
          </w:p>
        </w:tc>
        <w:tc>
          <w:tcPr>
            <w:tcW w:w="2977" w:type="dxa"/>
          </w:tcPr>
          <w:p w14:paraId="4043081A" w14:textId="77777777" w:rsidR="00D06B37" w:rsidRPr="00AD7414" w:rsidRDefault="00D06B37" w:rsidP="002F6649">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Mise en œuvre effective</w:t>
            </w:r>
          </w:p>
        </w:tc>
        <w:tc>
          <w:tcPr>
            <w:tcW w:w="3255" w:type="dxa"/>
          </w:tcPr>
          <w:p w14:paraId="669AA2DD" w14:textId="77777777" w:rsidR="00D06B37" w:rsidRPr="00AD7414" w:rsidRDefault="00D06B37" w:rsidP="002F6649">
            <w:pPr>
              <w:spacing w:before="60" w:after="60"/>
              <w:rPr>
                <w:rFonts w:ascii="Arial" w:eastAsia="Times New Roman" w:hAnsi="Arial" w:cs="Arial"/>
                <w:color w:val="A6A6A6" w:themeColor="background1" w:themeShade="A6"/>
                <w:sz w:val="20"/>
                <w:szCs w:val="20"/>
              </w:rPr>
            </w:pPr>
            <w:r w:rsidRPr="00AD7414">
              <w:rPr>
                <w:rFonts w:ascii="Arial" w:hAnsi="Arial" w:cs="Arial"/>
                <w:sz w:val="20"/>
                <w:szCs w:val="20"/>
              </w:rPr>
              <w:t>Justification/évaluation de la divergence</w:t>
            </w:r>
          </w:p>
        </w:tc>
      </w:tr>
      <w:tr w:rsidR="00D06B37" w:rsidRPr="00AD7414" w14:paraId="7A6F041A" w14:textId="77777777" w:rsidTr="00AD7414">
        <w:tc>
          <w:tcPr>
            <w:tcW w:w="2835" w:type="dxa"/>
          </w:tcPr>
          <w:p w14:paraId="64FF62A4" w14:textId="77777777" w:rsidR="00D06B37" w:rsidRPr="00AD7414" w:rsidRDefault="00D06B37" w:rsidP="002F6649">
            <w:pPr>
              <w:spacing w:before="60" w:after="60"/>
              <w:rPr>
                <w:rFonts w:ascii="Arial" w:eastAsia="Times New Roman" w:hAnsi="Arial" w:cs="Arial"/>
                <w:sz w:val="20"/>
                <w:szCs w:val="20"/>
              </w:rPr>
            </w:pPr>
          </w:p>
        </w:tc>
        <w:tc>
          <w:tcPr>
            <w:tcW w:w="2977" w:type="dxa"/>
          </w:tcPr>
          <w:p w14:paraId="34780C10" w14:textId="77777777" w:rsidR="00D06B37" w:rsidRPr="00AD7414" w:rsidRDefault="00D06B37" w:rsidP="002F6649">
            <w:pPr>
              <w:spacing w:before="60" w:after="60"/>
              <w:rPr>
                <w:rFonts w:ascii="Arial" w:eastAsia="Times New Roman" w:hAnsi="Arial" w:cs="Arial"/>
                <w:sz w:val="20"/>
                <w:szCs w:val="20"/>
              </w:rPr>
            </w:pPr>
          </w:p>
        </w:tc>
        <w:tc>
          <w:tcPr>
            <w:tcW w:w="3255" w:type="dxa"/>
          </w:tcPr>
          <w:p w14:paraId="7C739D85" w14:textId="77777777" w:rsidR="00D06B37" w:rsidRPr="00AD7414" w:rsidRDefault="00D06B37" w:rsidP="002F6649">
            <w:pPr>
              <w:spacing w:before="60" w:after="60"/>
              <w:rPr>
                <w:rFonts w:ascii="Arial" w:eastAsia="Times New Roman" w:hAnsi="Arial" w:cs="Arial"/>
                <w:sz w:val="20"/>
                <w:szCs w:val="20"/>
              </w:rPr>
            </w:pPr>
          </w:p>
        </w:tc>
      </w:tr>
    </w:tbl>
    <w:p w14:paraId="0FFD6557" w14:textId="77777777" w:rsidR="00D06B37" w:rsidRPr="00EF6F88" w:rsidRDefault="00D06B37" w:rsidP="00D06B37">
      <w:pPr>
        <w:rPr>
          <w:rFonts w:eastAsia="Times New Roman" w:cs="Arial"/>
          <w:i/>
          <w:color w:val="808080" w:themeColor="background1" w:themeShade="80"/>
          <w:lang w:eastAsia="en-US"/>
        </w:rPr>
      </w:pPr>
    </w:p>
    <w:p w14:paraId="072572E1" w14:textId="77777777" w:rsidR="00D06B37" w:rsidRPr="00EF6F88" w:rsidRDefault="00D06B37" w:rsidP="00D06B37">
      <w:pPr>
        <w:rPr>
          <w:rFonts w:eastAsia="Times New Roman" w:cs="Arial"/>
          <w:i/>
          <w:color w:val="808080" w:themeColor="background1" w:themeShade="80"/>
          <w:lang w:eastAsia="en-US"/>
        </w:rPr>
      </w:pPr>
    </w:p>
    <w:p w14:paraId="42B4E506" w14:textId="77777777" w:rsidR="00D06B37" w:rsidRPr="00EF6F88" w:rsidRDefault="00D06B37" w:rsidP="00D06B37">
      <w:pPr>
        <w:rPr>
          <w:rFonts w:cs="Arial"/>
        </w:rPr>
      </w:pPr>
      <w:r w:rsidRPr="00EF6F88">
        <w:rPr>
          <w:rFonts w:cs="Arial"/>
          <w:i/>
          <w:color w:val="808080" w:themeColor="background1" w:themeShade="80"/>
        </w:rPr>
        <w:t xml:space="preserve">Décrivez </w:t>
      </w:r>
      <w:r w:rsidRPr="00EF6F88">
        <w:rPr>
          <w:rFonts w:cs="Arial"/>
          <w:i/>
          <w:color w:val="808080" w:themeColor="background1" w:themeShade="80"/>
          <w:u w:val="single"/>
        </w:rPr>
        <w:t>brièvement</w:t>
      </w:r>
      <w:r w:rsidRPr="00EF6F88">
        <w:rPr>
          <w:rFonts w:cs="Arial"/>
          <w:i/>
          <w:color w:val="808080" w:themeColor="background1" w:themeShade="80"/>
        </w:rPr>
        <w:t xml:space="preserve"> les structures et les processus qui ont été mis en œuvre pour les éléments suivants : </w:t>
      </w:r>
    </w:p>
    <w:p w14:paraId="30C2F55E" w14:textId="519909DA" w:rsidR="00D06B37" w:rsidRPr="00EF6F88" w:rsidRDefault="00D06B37" w:rsidP="00D06B37">
      <w:pPr>
        <w:pStyle w:val="Listenabsatz"/>
        <w:numPr>
          <w:ilvl w:val="0"/>
          <w:numId w:val="4"/>
        </w:numPr>
        <w:autoSpaceDE w:val="0"/>
        <w:autoSpaceDN w:val="0"/>
        <w:adjustRightInd w:val="0"/>
        <w:rPr>
          <w:rFonts w:eastAsia="Times New Roman" w:cs="Arial"/>
          <w:i/>
          <w:color w:val="808080" w:themeColor="background1" w:themeShade="80"/>
        </w:rPr>
      </w:pPr>
      <w:proofErr w:type="gramStart"/>
      <w:r w:rsidRPr="00EF6F88">
        <w:rPr>
          <w:rFonts w:cs="Arial"/>
          <w:i/>
          <w:color w:val="808080" w:themeColor="background1" w:themeShade="80"/>
        </w:rPr>
        <w:lastRenderedPageBreak/>
        <w:t>collecte</w:t>
      </w:r>
      <w:proofErr w:type="gramEnd"/>
      <w:r w:rsidRPr="00EF6F88">
        <w:rPr>
          <w:rFonts w:cs="Arial"/>
          <w:i/>
          <w:color w:val="808080" w:themeColor="background1" w:themeShade="80"/>
        </w:rPr>
        <w:t xml:space="preserve"> et </w:t>
      </w:r>
      <w:proofErr w:type="spellStart"/>
      <w:r w:rsidRPr="00EF6F88">
        <w:rPr>
          <w:rFonts w:cs="Arial"/>
          <w:i/>
          <w:color w:val="808080" w:themeColor="background1" w:themeShade="80"/>
        </w:rPr>
        <w:t>plausibilisation</w:t>
      </w:r>
      <w:proofErr w:type="spellEnd"/>
      <w:r w:rsidRPr="00EF6F88">
        <w:rPr>
          <w:rFonts w:cs="Arial"/>
          <w:i/>
          <w:color w:val="808080" w:themeColor="background1" w:themeShade="80"/>
        </w:rPr>
        <w:t xml:space="preserve"> des données de suivi pour le projet ou </w:t>
      </w:r>
      <w:r w:rsidR="00F859A8" w:rsidRPr="00EF6F88">
        <w:rPr>
          <w:rFonts w:cs="Arial"/>
          <w:i/>
          <w:color w:val="808080" w:themeColor="background1" w:themeShade="80"/>
        </w:rPr>
        <w:t xml:space="preserve">pour </w:t>
      </w:r>
      <w:r w:rsidRPr="00EF6F88">
        <w:rPr>
          <w:rFonts w:cs="Arial"/>
          <w:i/>
          <w:color w:val="808080" w:themeColor="background1" w:themeShade="80"/>
        </w:rPr>
        <w:t>les projets inclus dans le programme ;</w:t>
      </w:r>
    </w:p>
    <w:p w14:paraId="424BD6FD" w14:textId="77777777" w:rsidR="00D06B37" w:rsidRPr="00EF6F88" w:rsidRDefault="00D06B37" w:rsidP="00D06B37">
      <w:pPr>
        <w:pStyle w:val="Listenabsatz"/>
        <w:numPr>
          <w:ilvl w:val="0"/>
          <w:numId w:val="4"/>
        </w:numPr>
        <w:rPr>
          <w:rFonts w:cs="Arial"/>
          <w:color w:val="808080" w:themeColor="background1" w:themeShade="80"/>
        </w:rPr>
      </w:pPr>
      <w:proofErr w:type="gramStart"/>
      <w:r w:rsidRPr="00EF6F88">
        <w:rPr>
          <w:rFonts w:cs="Arial"/>
          <w:i/>
          <w:color w:val="808080" w:themeColor="background1" w:themeShade="80"/>
        </w:rPr>
        <w:t>établissement</w:t>
      </w:r>
      <w:proofErr w:type="gramEnd"/>
      <w:r w:rsidRPr="00EF6F88">
        <w:rPr>
          <w:rFonts w:cs="Arial"/>
          <w:i/>
          <w:color w:val="808080" w:themeColor="background1" w:themeShade="80"/>
        </w:rPr>
        <w:t xml:space="preserve"> du rapport de suivi ;</w:t>
      </w:r>
    </w:p>
    <w:p w14:paraId="72837875" w14:textId="77777777" w:rsidR="00D06B37" w:rsidRPr="00EF6F88" w:rsidRDefault="00D06B37" w:rsidP="00D06B37">
      <w:pPr>
        <w:pStyle w:val="Listenabsatz"/>
        <w:numPr>
          <w:ilvl w:val="0"/>
          <w:numId w:val="4"/>
        </w:numPr>
        <w:rPr>
          <w:rFonts w:eastAsia="Times New Roman" w:cs="Arial"/>
          <w:i/>
          <w:color w:val="808080" w:themeColor="background1" w:themeShade="80"/>
        </w:rPr>
      </w:pPr>
      <w:proofErr w:type="gramStart"/>
      <w:r w:rsidRPr="00EF6F88">
        <w:rPr>
          <w:rFonts w:cs="Arial"/>
          <w:i/>
          <w:color w:val="808080" w:themeColor="background1" w:themeShade="80"/>
        </w:rPr>
        <w:t>assurance</w:t>
      </w:r>
      <w:proofErr w:type="gramEnd"/>
      <w:r w:rsidRPr="00EF6F88">
        <w:rPr>
          <w:rFonts w:cs="Arial"/>
          <w:i/>
          <w:color w:val="808080" w:themeColor="background1" w:themeShade="80"/>
        </w:rPr>
        <w:t xml:space="preserve"> qualité (mise en place d’un double contrôle pour la collecte des données et l’établissement du rapport de suivi) ;</w:t>
      </w:r>
    </w:p>
    <w:p w14:paraId="38B10476" w14:textId="77777777" w:rsidR="00D06B37" w:rsidRPr="00EF6F88" w:rsidRDefault="00D06B37" w:rsidP="00D06B37">
      <w:pPr>
        <w:pStyle w:val="Listenabsatz"/>
        <w:numPr>
          <w:ilvl w:val="0"/>
          <w:numId w:val="4"/>
        </w:numPr>
        <w:rPr>
          <w:rFonts w:cs="Arial"/>
          <w:color w:val="808080" w:themeColor="background1" w:themeShade="80"/>
        </w:rPr>
      </w:pPr>
      <w:proofErr w:type="gramStart"/>
      <w:r w:rsidRPr="00EF6F88">
        <w:rPr>
          <w:rFonts w:cs="Arial"/>
          <w:i/>
          <w:color w:val="808080" w:themeColor="background1" w:themeShade="80"/>
        </w:rPr>
        <w:t>archivage</w:t>
      </w:r>
      <w:proofErr w:type="gramEnd"/>
      <w:r w:rsidRPr="00EF6F88">
        <w:rPr>
          <w:rFonts w:cs="Arial"/>
          <w:i/>
          <w:color w:val="808080" w:themeColor="background1" w:themeShade="80"/>
        </w:rPr>
        <w:t xml:space="preserve"> des données.</w:t>
      </w:r>
    </w:p>
    <w:p w14:paraId="7A04E254" w14:textId="31D33CA7" w:rsidR="00D06B37" w:rsidRPr="00EF6F88" w:rsidRDefault="00D06B37" w:rsidP="00D06B37">
      <w:pPr>
        <w:rPr>
          <w:rFonts w:cs="Arial"/>
          <w:color w:val="808080" w:themeColor="background1" w:themeShade="80"/>
        </w:rPr>
      </w:pPr>
      <w:r w:rsidRPr="00EF6F88">
        <w:rPr>
          <w:rFonts w:cs="Arial"/>
          <w:i/>
          <w:color w:val="808080" w:themeColor="background1" w:themeShade="80"/>
        </w:rPr>
        <w:t xml:space="preserve">Les documents apportant des informations complémentaires doivent être </w:t>
      </w:r>
      <w:r w:rsidR="00F859A8" w:rsidRPr="00EF6F88">
        <w:rPr>
          <w:rFonts w:cs="Arial"/>
          <w:i/>
          <w:color w:val="808080" w:themeColor="background1" w:themeShade="80"/>
        </w:rPr>
        <w:t>énumérés</w:t>
      </w:r>
      <w:r w:rsidRPr="00EF6F88">
        <w:rPr>
          <w:rFonts w:cs="Arial"/>
          <w:i/>
          <w:color w:val="808080" w:themeColor="background1" w:themeShade="80"/>
        </w:rPr>
        <w:t xml:space="preserve"> et fournis à l’annexe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_Ref526160867 \r \h </w:instrText>
      </w:r>
      <w:r w:rsidR="00E4797B" w:rsidRPr="00EF6F88">
        <w:rPr>
          <w:rFonts w:eastAsia="Times New Roman" w:cs="Arial"/>
          <w:i/>
          <w:color w:val="808080" w:themeColor="background1" w:themeShade="80"/>
        </w:rPr>
        <w:instrText xml:space="preserve">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A5</w:t>
      </w:r>
      <w:r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286BAAF3" w14:textId="77777777" w:rsidR="00D06B37" w:rsidRPr="00EF6F88" w:rsidRDefault="00D06B37" w:rsidP="00D06B37">
      <w:pPr>
        <w:rPr>
          <w:rFonts w:eastAsia="Times New Roman" w:cs="Arial"/>
          <w:lang w:eastAsia="en-US"/>
        </w:rPr>
      </w:pPr>
    </w:p>
    <w:p w14:paraId="4589FEA0" w14:textId="77777777" w:rsidR="00D06B37" w:rsidRPr="00EF6F88" w:rsidRDefault="00D06B37" w:rsidP="00D06B37">
      <w:pPr>
        <w:rPr>
          <w:rFonts w:eastAsia="Times New Roman" w:cs="Arial"/>
          <w:b/>
        </w:rPr>
      </w:pPr>
      <w:r w:rsidRPr="00EF6F88">
        <w:rPr>
          <w:rFonts w:cs="Arial"/>
          <w:b/>
        </w:rPr>
        <w:t>Responsabilités</w:t>
      </w:r>
    </w:p>
    <w:p w14:paraId="59FA0B80" w14:textId="7606D49B" w:rsidR="00F217E5" w:rsidRPr="00EF6F88" w:rsidRDefault="00F217E5" w:rsidP="00F217E5">
      <w:pPr>
        <w:rPr>
          <w:rFonts w:cs="Arial"/>
        </w:rPr>
      </w:pPr>
      <w:r w:rsidRPr="00EF6F88">
        <w:rPr>
          <w:rFonts w:cs="Arial"/>
        </w:rPr>
        <w:t>S’il s’agit de la première période de suivi </w:t>
      </w:r>
      <w:r w:rsidR="0004044F">
        <w:rPr>
          <w:rFonts w:cs="Arial"/>
        </w:rPr>
        <w:t xml:space="preserve">après validation </w:t>
      </w:r>
      <w:r w:rsidRPr="00EF6F88">
        <w:rPr>
          <w:rFonts w:cs="Arial"/>
        </w:rPr>
        <w:t>: les responsabilités en matière de collecte des données, d’assurance qualité et d’archivage des données sont-elles exercées comme défini dans la description du projet</w:t>
      </w:r>
      <w:r w:rsidR="00C242A5">
        <w:rPr>
          <w:rFonts w:cs="Arial"/>
        </w:rPr>
        <w:t>/programme</w:t>
      </w:r>
      <w:r w:rsidRPr="00EF6F88">
        <w:rPr>
          <w:rFonts w:cs="Arial"/>
        </w:rPr>
        <w:t> ?</w:t>
      </w:r>
    </w:p>
    <w:p w14:paraId="6898235C" w14:textId="77777777" w:rsidR="00342A0E" w:rsidRPr="00EF6F88" w:rsidRDefault="00342A0E" w:rsidP="00F217E5">
      <w:pPr>
        <w:rPr>
          <w:rFonts w:eastAsia="Times New Roman" w:cs="Arial"/>
          <w:color w:val="000000" w:themeColor="text1"/>
        </w:rPr>
      </w:pPr>
    </w:p>
    <w:p w14:paraId="2F9175E9" w14:textId="77777777" w:rsidR="00F217E5" w:rsidRPr="00EF6F88" w:rsidRDefault="00F217E5" w:rsidP="00F217E5">
      <w:pPr>
        <w:rPr>
          <w:rFonts w:cs="Arial"/>
        </w:rPr>
      </w:pPr>
      <w:r w:rsidRPr="00EF6F88">
        <w:rPr>
          <w:rFonts w:cs="Arial"/>
          <w:color w:val="000000" w:themeColor="text1"/>
        </w:rPr>
        <w:t xml:space="preserve">S’il s’agit d’une autre période de suivi : </w:t>
      </w:r>
      <w:r w:rsidRPr="00EF6F88">
        <w:rPr>
          <w:rFonts w:cs="Arial"/>
        </w:rPr>
        <w:t>les responsabilités en matière de collecte des données, d’assurance qualité et d’archivage des données sont-elles exercées comme défini dans le dernier rapport de suivi ?</w:t>
      </w:r>
    </w:p>
    <w:p w14:paraId="7A653E4A" w14:textId="77777777" w:rsidR="00F217E5" w:rsidRPr="00EF6F88" w:rsidRDefault="00F217E5" w:rsidP="00D06B37">
      <w:pPr>
        <w:rPr>
          <w:rFonts w:eastAsia="Times New Roman" w:cs="Arial"/>
          <w:b/>
          <w:lang w:eastAsia="en-US"/>
        </w:rPr>
      </w:pPr>
    </w:p>
    <w:p w14:paraId="19138423" w14:textId="77777777" w:rsidR="00D06B37" w:rsidRPr="00EF6F88" w:rsidRDefault="00D06B37" w:rsidP="00D06B37">
      <w:pPr>
        <w:rPr>
          <w:rFonts w:cs="Arial"/>
        </w:rPr>
      </w:pPr>
      <w:r w:rsidRPr="00EF6F88">
        <w:rPr>
          <w:rFonts w:eastAsia="Times New Roman" w:cs="Arial"/>
        </w:rPr>
        <w:fldChar w:fldCharType="begin">
          <w:ffData>
            <w:name w:val="Kontrollkästchen23"/>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1CC0F1E2" w14:textId="77777777" w:rsidR="00D06B37" w:rsidRPr="00EF6F88" w:rsidRDefault="00D06B37" w:rsidP="00D06B37">
      <w:pPr>
        <w:rPr>
          <w:rFonts w:eastAsia="Times New Roman" w:cs="Arial"/>
        </w:rPr>
      </w:pPr>
      <w:r w:rsidRPr="00EF6F88">
        <w:rPr>
          <w:rFonts w:eastAsia="Times New Roman" w:cs="Arial"/>
        </w:rPr>
        <w:fldChar w:fldCharType="begin">
          <w:ffData>
            <w:name w:val="Kontrollkästchen24"/>
            <w:enabled/>
            <w:calcOnExit w:val="0"/>
            <w:checkBox>
              <w:sizeAuto/>
              <w:default w:val="0"/>
              <w:checked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310C234D" w14:textId="77777777" w:rsidR="00D06B37" w:rsidRPr="00EF6F88" w:rsidRDefault="00D06B37" w:rsidP="00D06B37">
      <w:pPr>
        <w:rPr>
          <w:rFonts w:cs="Arial"/>
          <w:color w:val="808080" w:themeColor="background1" w:themeShade="80"/>
        </w:rPr>
      </w:pPr>
    </w:p>
    <w:p w14:paraId="39B2FD4A" w14:textId="43649B77" w:rsidR="00BF6266" w:rsidRPr="00EF6F88" w:rsidRDefault="00BF6266" w:rsidP="00BF6266">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 et le</w:t>
      </w:r>
      <w:r w:rsidR="00F859A8" w:rsidRPr="00EF6F88">
        <w:rPr>
          <w:rFonts w:cs="Arial"/>
          <w:i/>
          <w:color w:val="808080" w:themeColor="background1" w:themeShade="80"/>
        </w:rPr>
        <w:t>s</w:t>
      </w:r>
      <w:r w:rsidRPr="00EF6F88">
        <w:rPr>
          <w:rFonts w:cs="Arial"/>
          <w:i/>
          <w:color w:val="808080" w:themeColor="background1" w:themeShade="80"/>
        </w:rPr>
        <w:t xml:space="preserve"> tableau</w:t>
      </w:r>
      <w:r w:rsidR="00F859A8" w:rsidRPr="00EF6F88">
        <w:rPr>
          <w:rFonts w:cs="Arial"/>
          <w:i/>
          <w:color w:val="808080" w:themeColor="background1" w:themeShade="80"/>
        </w:rPr>
        <w:t>x</w:t>
      </w:r>
      <w:r w:rsidRPr="00EF6F88">
        <w:rPr>
          <w:rFonts w:cs="Arial"/>
          <w:i/>
          <w:color w:val="808080" w:themeColor="background1" w:themeShade="80"/>
        </w:rPr>
        <w:t xml:space="preserve"> ci-dessous.</w:t>
      </w:r>
    </w:p>
    <w:p w14:paraId="22ABE231" w14:textId="77777777" w:rsidR="00BF6266" w:rsidRPr="00EF6F88" w:rsidRDefault="00BF6266" w:rsidP="00BF6266">
      <w:pPr>
        <w:rPr>
          <w:rFonts w:eastAsia="Times New Roman" w:cs="Arial"/>
          <w:i/>
          <w:color w:val="808080" w:themeColor="background1" w:themeShade="80"/>
        </w:rPr>
      </w:pPr>
      <w:r w:rsidRPr="00EF6F88">
        <w:rPr>
          <w:rFonts w:cs="Arial"/>
          <w:i/>
          <w:color w:val="808080" w:themeColor="background1" w:themeShade="80"/>
        </w:rPr>
        <w:t xml:space="preserve">Si non : </w:t>
      </w:r>
    </w:p>
    <w:p w14:paraId="37113144" w14:textId="4860920E" w:rsidR="00BF6266" w:rsidRPr="00EF6F88" w:rsidRDefault="00BF6266" w:rsidP="00BF6266">
      <w:pPr>
        <w:pStyle w:val="Listenabsatz"/>
        <w:numPr>
          <w:ilvl w:val="0"/>
          <w:numId w:val="71"/>
        </w:numPr>
        <w:rPr>
          <w:rFonts w:eastAsia="Times New Roman" w:cs="Arial"/>
          <w:i/>
          <w:color w:val="808080" w:themeColor="background1" w:themeShade="80"/>
        </w:rPr>
      </w:pPr>
      <w:r w:rsidRPr="00EF6F88">
        <w:rPr>
          <w:rFonts w:cs="Arial"/>
          <w:i/>
          <w:color w:val="808080" w:themeColor="background1" w:themeShade="80"/>
        </w:rPr>
        <w:t xml:space="preserve">Décrivez et justifiez les divergences dans le tableau </w:t>
      </w:r>
      <w:r w:rsidR="00F859A8" w:rsidRPr="00EF6F88">
        <w:rPr>
          <w:rFonts w:cs="Arial"/>
          <w:i/>
          <w:color w:val="808080" w:themeColor="background1" w:themeShade="80"/>
        </w:rPr>
        <w:t>correspondant</w:t>
      </w:r>
      <w:r w:rsidRPr="00EF6F88">
        <w:rPr>
          <w:rFonts w:cs="Arial"/>
          <w:i/>
          <w:color w:val="808080" w:themeColor="background1" w:themeShade="80"/>
        </w:rPr>
        <w:t>.</w:t>
      </w:r>
    </w:p>
    <w:p w14:paraId="299BD1C6" w14:textId="77777777" w:rsidR="00BF6266" w:rsidRPr="00EF6F88" w:rsidRDefault="00BF6266" w:rsidP="00BF6266">
      <w:pPr>
        <w:rPr>
          <w:rFonts w:eastAsia="Times New Roman" w:cs="Arial"/>
        </w:rPr>
      </w:pPr>
    </w:p>
    <w:tbl>
      <w:tblPr>
        <w:tblStyle w:val="Tabellenraster"/>
        <w:tblW w:w="0" w:type="auto"/>
        <w:tblInd w:w="-5" w:type="dxa"/>
        <w:tblLook w:val="04A0" w:firstRow="1" w:lastRow="0" w:firstColumn="1" w:lastColumn="0" w:noHBand="0" w:noVBand="1"/>
      </w:tblPr>
      <w:tblGrid>
        <w:gridCol w:w="3092"/>
        <w:gridCol w:w="2971"/>
        <w:gridCol w:w="3004"/>
      </w:tblGrid>
      <w:tr w:rsidR="00BF6266" w:rsidRPr="00EF6F88" w14:paraId="0CC76CD8" w14:textId="77777777" w:rsidTr="00AD7414">
        <w:tc>
          <w:tcPr>
            <w:tcW w:w="3092" w:type="dxa"/>
          </w:tcPr>
          <w:p w14:paraId="59CB6B20" w14:textId="4C47EB5C" w:rsidR="00BF6266" w:rsidRPr="00EF6F88" w:rsidRDefault="00BF6266" w:rsidP="00273613">
            <w:pPr>
              <w:spacing w:before="60" w:after="60"/>
              <w:rPr>
                <w:rFonts w:ascii="Arial" w:eastAsia="Times New Roman" w:hAnsi="Arial" w:cs="Arial"/>
                <w:color w:val="A6A6A6" w:themeColor="background1" w:themeShade="A6"/>
                <w:sz w:val="20"/>
                <w:szCs w:val="20"/>
              </w:rPr>
            </w:pPr>
            <w:r w:rsidRPr="00EF6F88">
              <w:rPr>
                <w:rFonts w:ascii="Arial" w:hAnsi="Arial" w:cs="Arial"/>
                <w:sz w:val="20"/>
                <w:szCs w:val="20"/>
              </w:rPr>
              <w:t>Information figuran</w:t>
            </w:r>
            <w:r w:rsidR="00273613" w:rsidRPr="00EF6F88">
              <w:rPr>
                <w:rFonts w:ascii="Arial" w:hAnsi="Arial" w:cs="Arial"/>
                <w:sz w:val="20"/>
                <w:szCs w:val="20"/>
              </w:rPr>
              <w:t>t dans la description du projet</w:t>
            </w:r>
            <w:r w:rsidR="00AD7414">
              <w:rPr>
                <w:rFonts w:ascii="Arial" w:hAnsi="Arial" w:cs="Arial"/>
                <w:sz w:val="20"/>
                <w:szCs w:val="20"/>
              </w:rPr>
              <w:t>/programme</w:t>
            </w:r>
          </w:p>
        </w:tc>
        <w:tc>
          <w:tcPr>
            <w:tcW w:w="2971" w:type="dxa"/>
          </w:tcPr>
          <w:p w14:paraId="6BD98E6D" w14:textId="77777777" w:rsidR="00BF6266" w:rsidRPr="00EF6F88" w:rsidRDefault="00BF6266" w:rsidP="00F217E5">
            <w:pPr>
              <w:spacing w:before="60" w:after="60"/>
              <w:rPr>
                <w:rFonts w:ascii="Arial" w:eastAsia="Times New Roman" w:hAnsi="Arial" w:cs="Arial"/>
                <w:color w:val="A6A6A6" w:themeColor="background1" w:themeShade="A6"/>
                <w:sz w:val="20"/>
                <w:szCs w:val="20"/>
              </w:rPr>
            </w:pPr>
            <w:r w:rsidRPr="00EF6F88">
              <w:rPr>
                <w:rFonts w:ascii="Arial" w:hAnsi="Arial" w:cs="Arial"/>
                <w:sz w:val="20"/>
                <w:szCs w:val="20"/>
              </w:rPr>
              <w:t>Mise en œuvre effective</w:t>
            </w:r>
          </w:p>
        </w:tc>
        <w:tc>
          <w:tcPr>
            <w:tcW w:w="3004" w:type="dxa"/>
          </w:tcPr>
          <w:p w14:paraId="1439E9B4" w14:textId="77777777" w:rsidR="00BF6266" w:rsidRPr="00EF6F88" w:rsidRDefault="00BF6266" w:rsidP="00F217E5">
            <w:pPr>
              <w:spacing w:before="60" w:after="60"/>
              <w:rPr>
                <w:rFonts w:ascii="Arial" w:eastAsia="Times New Roman" w:hAnsi="Arial" w:cs="Arial"/>
                <w:color w:val="A6A6A6" w:themeColor="background1" w:themeShade="A6"/>
                <w:sz w:val="20"/>
                <w:szCs w:val="20"/>
              </w:rPr>
            </w:pPr>
            <w:r w:rsidRPr="00EF6F88">
              <w:rPr>
                <w:rFonts w:ascii="Arial" w:hAnsi="Arial" w:cs="Arial"/>
                <w:sz w:val="20"/>
                <w:szCs w:val="20"/>
              </w:rPr>
              <w:t>Justification/évaluation de la divergence</w:t>
            </w:r>
          </w:p>
        </w:tc>
      </w:tr>
      <w:tr w:rsidR="00BF6266" w:rsidRPr="00EF6F88" w14:paraId="0DED53C8" w14:textId="77777777" w:rsidTr="00AD7414">
        <w:tc>
          <w:tcPr>
            <w:tcW w:w="3092" w:type="dxa"/>
          </w:tcPr>
          <w:p w14:paraId="59A754C3" w14:textId="55387211" w:rsidR="00BF6266" w:rsidRPr="00EF6F88" w:rsidRDefault="00D463BB" w:rsidP="00E20855">
            <w:pPr>
              <w:spacing w:line="260" w:lineRule="atLeast"/>
              <w:rPr>
                <w:rFonts w:ascii="Arial" w:eastAsia="Times New Roman" w:hAnsi="Arial" w:cs="Arial"/>
                <w:sz w:val="20"/>
                <w:szCs w:val="20"/>
              </w:rPr>
            </w:pPr>
            <w:r w:rsidRPr="009B6684">
              <w:rPr>
                <w:rFonts w:ascii="Arial" w:hAnsi="Arial" w:cs="Arial"/>
                <w:i/>
                <w:color w:val="808080" w:themeColor="background1" w:themeShade="80"/>
                <w:sz w:val="20"/>
                <w:szCs w:val="20"/>
              </w:rPr>
              <w:t>(</w:t>
            </w:r>
            <w:r w:rsidR="009B6684" w:rsidRPr="009B6684">
              <w:rPr>
                <w:rFonts w:ascii="Arial" w:hAnsi="Arial" w:cs="Arial"/>
                <w:i/>
                <w:color w:val="808080" w:themeColor="background1" w:themeShade="80"/>
                <w:sz w:val="20"/>
                <w:szCs w:val="20"/>
              </w:rPr>
              <w:t>Veuillez</w:t>
            </w:r>
            <w:r w:rsidRPr="009B6684">
              <w:rPr>
                <w:rFonts w:ascii="Arial" w:hAnsi="Arial" w:cs="Arial"/>
                <w:i/>
                <w:color w:val="808080" w:themeColor="background1" w:themeShade="80"/>
                <w:sz w:val="20"/>
                <w:szCs w:val="20"/>
              </w:rPr>
              <w:t xml:space="preserve"> fournir des indications sur les éléments suivants : collecte des données, auteur du rapport de suivi, assurance qualité, archivage des données)</w:t>
            </w:r>
          </w:p>
        </w:tc>
        <w:tc>
          <w:tcPr>
            <w:tcW w:w="2971" w:type="dxa"/>
          </w:tcPr>
          <w:p w14:paraId="036BA2D2" w14:textId="77777777" w:rsidR="00BF6266" w:rsidRPr="00EF6F88" w:rsidRDefault="00BF6266" w:rsidP="00F217E5">
            <w:pPr>
              <w:spacing w:before="60" w:after="60"/>
              <w:rPr>
                <w:rFonts w:ascii="Arial" w:eastAsia="Times New Roman" w:hAnsi="Arial" w:cs="Arial"/>
                <w:sz w:val="20"/>
                <w:szCs w:val="20"/>
              </w:rPr>
            </w:pPr>
          </w:p>
        </w:tc>
        <w:tc>
          <w:tcPr>
            <w:tcW w:w="3004" w:type="dxa"/>
          </w:tcPr>
          <w:p w14:paraId="53520DEE" w14:textId="77777777" w:rsidR="00BF6266" w:rsidRPr="00EF6F88" w:rsidRDefault="00BF6266" w:rsidP="00F217E5">
            <w:pPr>
              <w:spacing w:before="60" w:after="60"/>
              <w:rPr>
                <w:rFonts w:ascii="Arial" w:eastAsia="Times New Roman" w:hAnsi="Arial" w:cs="Arial"/>
                <w:sz w:val="20"/>
                <w:szCs w:val="20"/>
              </w:rPr>
            </w:pPr>
          </w:p>
        </w:tc>
      </w:tr>
    </w:tbl>
    <w:p w14:paraId="64B3DDD8" w14:textId="77777777" w:rsidR="00BF6266" w:rsidRPr="00EF6F88" w:rsidRDefault="00BF6266" w:rsidP="00BF6266">
      <w:pPr>
        <w:rPr>
          <w:rFonts w:eastAsia="Times New Roman" w:cs="Arial"/>
          <w:i/>
          <w:color w:val="808080" w:themeColor="background1" w:themeShade="80"/>
          <w:szCs w:val="20"/>
          <w:lang w:eastAsia="en-US"/>
        </w:rPr>
      </w:pPr>
    </w:p>
    <w:tbl>
      <w:tblPr>
        <w:tblStyle w:val="Tabellenraster"/>
        <w:tblW w:w="0" w:type="auto"/>
        <w:tblInd w:w="-5" w:type="dxa"/>
        <w:tblLook w:val="04A0" w:firstRow="1" w:lastRow="0" w:firstColumn="1" w:lastColumn="0" w:noHBand="0" w:noVBand="1"/>
      </w:tblPr>
      <w:tblGrid>
        <w:gridCol w:w="3091"/>
        <w:gridCol w:w="2972"/>
        <w:gridCol w:w="3004"/>
      </w:tblGrid>
      <w:tr w:rsidR="00BF6266" w:rsidRPr="00EF6F88" w14:paraId="0A2EA94D" w14:textId="77777777" w:rsidTr="00AD7414">
        <w:tc>
          <w:tcPr>
            <w:tcW w:w="3091" w:type="dxa"/>
          </w:tcPr>
          <w:p w14:paraId="63529E87" w14:textId="77777777" w:rsidR="00BF6266" w:rsidRPr="00EF6F88" w:rsidRDefault="00BF6266" w:rsidP="00F217E5">
            <w:pPr>
              <w:spacing w:before="60" w:after="60"/>
              <w:rPr>
                <w:rFonts w:ascii="Arial" w:eastAsia="Times New Roman" w:hAnsi="Arial" w:cs="Arial"/>
                <w:color w:val="A6A6A6" w:themeColor="background1" w:themeShade="A6"/>
                <w:sz w:val="20"/>
                <w:szCs w:val="20"/>
              </w:rPr>
            </w:pPr>
            <w:r w:rsidRPr="00EF6F88">
              <w:rPr>
                <w:rFonts w:ascii="Arial" w:hAnsi="Arial" w:cs="Arial"/>
                <w:sz w:val="20"/>
                <w:szCs w:val="20"/>
              </w:rPr>
              <w:t xml:space="preserve">Information figurant dans le rapport de suivi relatif à la </w:t>
            </w:r>
            <w:proofErr w:type="spellStart"/>
            <w:r w:rsidRPr="00EF6F88">
              <w:rPr>
                <w:rFonts w:ascii="Arial" w:hAnsi="Arial" w:cs="Arial"/>
                <w:i/>
                <w:color w:val="7F7F7F" w:themeColor="text1" w:themeTint="80"/>
                <w:sz w:val="20"/>
                <w:szCs w:val="20"/>
              </w:rPr>
              <w:t>x</w:t>
            </w:r>
            <w:r w:rsidRPr="00EF6F88">
              <w:rPr>
                <w:rFonts w:ascii="Arial" w:hAnsi="Arial" w:cs="Arial"/>
                <w:i/>
                <w:color w:val="7F7F7F" w:themeColor="text1" w:themeTint="80"/>
                <w:sz w:val="20"/>
                <w:szCs w:val="20"/>
                <w:vertAlign w:val="superscript"/>
              </w:rPr>
              <w:t>e</w:t>
            </w:r>
            <w:proofErr w:type="spellEnd"/>
            <w:r w:rsidRPr="00EF6F88">
              <w:rPr>
                <w:rFonts w:ascii="Arial" w:hAnsi="Arial" w:cs="Arial"/>
                <w:sz w:val="20"/>
                <w:szCs w:val="20"/>
              </w:rPr>
              <w:t> période de suivi</w:t>
            </w:r>
          </w:p>
        </w:tc>
        <w:tc>
          <w:tcPr>
            <w:tcW w:w="2972" w:type="dxa"/>
          </w:tcPr>
          <w:p w14:paraId="739892EE" w14:textId="77777777" w:rsidR="00BF6266" w:rsidRPr="00EF6F88" w:rsidRDefault="00BF6266" w:rsidP="00F217E5">
            <w:pPr>
              <w:spacing w:before="60" w:after="60"/>
              <w:rPr>
                <w:rFonts w:ascii="Arial" w:eastAsia="Times New Roman" w:hAnsi="Arial" w:cs="Arial"/>
                <w:color w:val="A6A6A6" w:themeColor="background1" w:themeShade="A6"/>
                <w:sz w:val="20"/>
                <w:szCs w:val="20"/>
              </w:rPr>
            </w:pPr>
            <w:r w:rsidRPr="00EF6F88">
              <w:rPr>
                <w:rFonts w:ascii="Arial" w:hAnsi="Arial" w:cs="Arial"/>
                <w:sz w:val="20"/>
                <w:szCs w:val="20"/>
              </w:rPr>
              <w:t>Mise en œuvre effective</w:t>
            </w:r>
          </w:p>
        </w:tc>
        <w:tc>
          <w:tcPr>
            <w:tcW w:w="3004" w:type="dxa"/>
          </w:tcPr>
          <w:p w14:paraId="3F49B843" w14:textId="77777777" w:rsidR="00BF6266" w:rsidRPr="00EF6F88" w:rsidRDefault="00BF6266" w:rsidP="00F217E5">
            <w:pPr>
              <w:spacing w:before="60" w:after="60"/>
              <w:rPr>
                <w:rFonts w:ascii="Arial" w:eastAsia="Times New Roman" w:hAnsi="Arial" w:cs="Arial"/>
                <w:color w:val="A6A6A6" w:themeColor="background1" w:themeShade="A6"/>
                <w:sz w:val="20"/>
                <w:szCs w:val="20"/>
              </w:rPr>
            </w:pPr>
            <w:r w:rsidRPr="00EF6F88">
              <w:rPr>
                <w:rFonts w:ascii="Arial" w:hAnsi="Arial" w:cs="Arial"/>
                <w:sz w:val="20"/>
                <w:szCs w:val="20"/>
              </w:rPr>
              <w:t>Justification/évaluation de la divergence</w:t>
            </w:r>
          </w:p>
        </w:tc>
      </w:tr>
      <w:tr w:rsidR="00BF6266" w:rsidRPr="00EF6F88" w14:paraId="249E7145" w14:textId="77777777" w:rsidTr="00AD7414">
        <w:tc>
          <w:tcPr>
            <w:tcW w:w="3091" w:type="dxa"/>
          </w:tcPr>
          <w:p w14:paraId="3B21A2F9" w14:textId="77777777" w:rsidR="00BF6266" w:rsidRPr="00EF6F88" w:rsidRDefault="00BF6266" w:rsidP="00F217E5">
            <w:pPr>
              <w:spacing w:before="60" w:after="60"/>
              <w:rPr>
                <w:rFonts w:ascii="Arial" w:eastAsia="Times New Roman" w:hAnsi="Arial" w:cs="Arial"/>
                <w:sz w:val="20"/>
                <w:szCs w:val="20"/>
              </w:rPr>
            </w:pPr>
          </w:p>
        </w:tc>
        <w:tc>
          <w:tcPr>
            <w:tcW w:w="2972" w:type="dxa"/>
          </w:tcPr>
          <w:p w14:paraId="1476068C" w14:textId="77777777" w:rsidR="00BF6266" w:rsidRPr="00EF6F88" w:rsidRDefault="00BF6266" w:rsidP="00F217E5">
            <w:pPr>
              <w:spacing w:before="60" w:after="60"/>
              <w:rPr>
                <w:rFonts w:ascii="Arial" w:eastAsia="Times New Roman" w:hAnsi="Arial" w:cs="Arial"/>
                <w:sz w:val="20"/>
                <w:szCs w:val="20"/>
              </w:rPr>
            </w:pPr>
          </w:p>
        </w:tc>
        <w:tc>
          <w:tcPr>
            <w:tcW w:w="3004" w:type="dxa"/>
          </w:tcPr>
          <w:p w14:paraId="0EE5E568" w14:textId="77777777" w:rsidR="00BF6266" w:rsidRPr="00EF6F88" w:rsidRDefault="00BF6266" w:rsidP="00F217E5">
            <w:pPr>
              <w:spacing w:before="60" w:after="60"/>
              <w:rPr>
                <w:rFonts w:ascii="Arial" w:eastAsia="Times New Roman" w:hAnsi="Arial" w:cs="Arial"/>
                <w:sz w:val="20"/>
                <w:szCs w:val="20"/>
              </w:rPr>
            </w:pPr>
          </w:p>
        </w:tc>
      </w:tr>
    </w:tbl>
    <w:p w14:paraId="6D6C172A" w14:textId="77777777" w:rsidR="00D06B37" w:rsidRPr="00EF6F88" w:rsidRDefault="00D06B37" w:rsidP="00D06B37">
      <w:pPr>
        <w:rPr>
          <w:rFonts w:eastAsia="Times New Roman" w:cs="Arial"/>
          <w:snapToGrid w:val="0"/>
          <w:lang w:eastAsia="en-US"/>
        </w:rPr>
      </w:pPr>
    </w:p>
    <w:p w14:paraId="66C1A1D0" w14:textId="77777777" w:rsidR="00D06B37" w:rsidRPr="00EF6F88" w:rsidRDefault="00D06B37" w:rsidP="00D06B37">
      <w:pPr>
        <w:rPr>
          <w:rFonts w:cs="Arial"/>
          <w:lang w:eastAsia="en-US"/>
        </w:rPr>
      </w:pPr>
    </w:p>
    <w:p w14:paraId="2D6996A2" w14:textId="77777777" w:rsidR="00CC0E57" w:rsidRPr="00EF6F88" w:rsidRDefault="00CC0E57" w:rsidP="00D06B37">
      <w:pPr>
        <w:rPr>
          <w:rFonts w:cs="Arial"/>
          <w:lang w:eastAsia="en-US"/>
        </w:rPr>
      </w:pPr>
    </w:p>
    <w:p w14:paraId="46C4982C" w14:textId="77777777" w:rsidR="00D06B37" w:rsidRPr="00EF6F88" w:rsidRDefault="00D06B37" w:rsidP="00D06B37">
      <w:pPr>
        <w:pStyle w:val="berschrift2"/>
        <w:rPr>
          <w:rFonts w:cs="Arial"/>
        </w:rPr>
      </w:pPr>
      <w:bookmarkStart w:id="78" w:name="_Toc158991550"/>
      <w:r w:rsidRPr="00EF6F88">
        <w:rPr>
          <w:rFonts w:cs="Arial"/>
        </w:rPr>
        <w:t>Structure du programme</w:t>
      </w:r>
      <w:bookmarkEnd w:id="78"/>
      <w:r w:rsidRPr="00EF6F88">
        <w:rPr>
          <w:rFonts w:cs="Arial"/>
        </w:rPr>
        <w:t xml:space="preserve"> </w:t>
      </w:r>
    </w:p>
    <w:p w14:paraId="7F0EA938" w14:textId="0298C429" w:rsidR="00D06B37" w:rsidRPr="00EF6F88" w:rsidRDefault="00D06B37" w:rsidP="00D06B37">
      <w:pPr>
        <w:rPr>
          <w:rFonts w:eastAsia="Times New Roman" w:cs="Arial"/>
          <w:i/>
          <w:color w:val="808080" w:themeColor="background1" w:themeShade="80"/>
        </w:rPr>
      </w:pPr>
      <w:r w:rsidRPr="00EF6F88">
        <w:rPr>
          <w:rFonts w:cs="Arial"/>
          <w:i/>
          <w:color w:val="808080" w:themeColor="background1" w:themeShade="80"/>
        </w:rPr>
        <w:t xml:space="preserve">Ce point ne s’applique ni aux projets ni aux regroupements de projets </w:t>
      </w:r>
      <w:r w:rsidR="00F859A8" w:rsidRPr="00EF6F88">
        <w:rPr>
          <w:rFonts w:cs="Arial"/>
          <w:i/>
          <w:color w:val="808080" w:themeColor="background1" w:themeShade="80"/>
        </w:rPr>
        <w:t>(</w:t>
      </w:r>
      <w:r w:rsidRPr="00EF6F88">
        <w:rPr>
          <w:rFonts w:cs="Arial"/>
          <w:i/>
          <w:color w:val="808080" w:themeColor="background1" w:themeShade="80"/>
        </w:rPr>
        <w:sym w:font="Wingdings" w:char="F0E0"/>
      </w:r>
      <w:r w:rsidRPr="00EF6F88">
        <w:rPr>
          <w:rFonts w:cs="Arial"/>
          <w:i/>
          <w:color w:val="808080" w:themeColor="background1" w:themeShade="80"/>
        </w:rPr>
        <w:t>supprime</w:t>
      </w:r>
      <w:r w:rsidR="00F859A8" w:rsidRPr="00EF6F88">
        <w:rPr>
          <w:rFonts w:cs="Arial"/>
          <w:i/>
          <w:color w:val="808080" w:themeColor="background1" w:themeShade="80"/>
        </w:rPr>
        <w:t>z</w:t>
      </w:r>
      <w:r w:rsidRPr="00EF6F88">
        <w:rPr>
          <w:rFonts w:cs="Arial"/>
          <w:i/>
          <w:color w:val="808080" w:themeColor="background1" w:themeShade="80"/>
        </w:rPr>
        <w:t xml:space="preserve"> le texte</w:t>
      </w:r>
      <w:r w:rsidR="00F859A8" w:rsidRPr="00EF6F88">
        <w:rPr>
          <w:rFonts w:cs="Arial"/>
          <w:i/>
          <w:color w:val="808080" w:themeColor="background1" w:themeShade="80"/>
        </w:rPr>
        <w:t>)</w:t>
      </w:r>
      <w:r w:rsidRPr="00EF6F88">
        <w:rPr>
          <w:rFonts w:cs="Arial"/>
          <w:i/>
          <w:color w:val="808080" w:themeColor="background1" w:themeShade="80"/>
        </w:rPr>
        <w:t>.</w:t>
      </w:r>
    </w:p>
    <w:p w14:paraId="707ED65B" w14:textId="77777777" w:rsidR="00D06B37" w:rsidRPr="00EF6F88" w:rsidRDefault="00D06B37" w:rsidP="00D06B37">
      <w:pPr>
        <w:rPr>
          <w:rFonts w:eastAsia="Times New Roman" w:cs="Arial"/>
          <w:i/>
          <w:color w:val="808080" w:themeColor="background1" w:themeShade="80"/>
          <w:lang w:eastAsia="en-US"/>
        </w:rPr>
      </w:pPr>
    </w:p>
    <w:p w14:paraId="4CF25B91" w14:textId="14FA47DD" w:rsidR="00D06B37" w:rsidRPr="00EF6F88" w:rsidRDefault="00D06B37" w:rsidP="00D06B37">
      <w:pPr>
        <w:rPr>
          <w:rFonts w:cs="Arial"/>
        </w:rPr>
      </w:pPr>
      <w:r w:rsidRPr="00EF6F88">
        <w:rPr>
          <w:rFonts w:cs="Arial"/>
        </w:rPr>
        <w:t>S’il s’agit de la première période de suivi </w:t>
      </w:r>
      <w:r w:rsidR="0004044F">
        <w:rPr>
          <w:rFonts w:cs="Arial"/>
        </w:rPr>
        <w:t xml:space="preserve">après validation </w:t>
      </w:r>
      <w:r w:rsidRPr="00EF6F88">
        <w:rPr>
          <w:rFonts w:cs="Arial"/>
        </w:rPr>
        <w:t>: la structure du programme (p. ex. l’infrastructure pour la gestion des données des différents projets inclus dans le programme) est-elle identique à celle présentée dans la description du programme ?</w:t>
      </w:r>
    </w:p>
    <w:p w14:paraId="08AFA2EB" w14:textId="77777777" w:rsidR="001E228D" w:rsidRPr="00EF6F88" w:rsidRDefault="001E228D" w:rsidP="00D06B37">
      <w:pPr>
        <w:rPr>
          <w:rFonts w:cs="Arial"/>
        </w:rPr>
      </w:pPr>
    </w:p>
    <w:p w14:paraId="5509D1A9" w14:textId="77777777" w:rsidR="00D06B37" w:rsidRPr="00EF6F88" w:rsidRDefault="00D06B37" w:rsidP="00D06B37">
      <w:pPr>
        <w:rPr>
          <w:rFonts w:cs="Arial"/>
        </w:rPr>
      </w:pPr>
      <w:r w:rsidRPr="00EF6F88">
        <w:rPr>
          <w:rFonts w:cs="Arial"/>
          <w:color w:val="000000" w:themeColor="text1"/>
        </w:rPr>
        <w:t xml:space="preserve">S’il s’agit d’une autre période de suivi : </w:t>
      </w:r>
      <w:r w:rsidRPr="00EF6F88">
        <w:rPr>
          <w:rFonts w:cs="Arial"/>
        </w:rPr>
        <w:t>la structure du programme (p. ex. l’infrastructure pour la gestion des données des différents projets inclus dans le programme) est-elle identique à celle présentée dans le dernier rapport de suivi ?</w:t>
      </w:r>
    </w:p>
    <w:p w14:paraId="74BD1463" w14:textId="77777777" w:rsidR="00D06B37" w:rsidRPr="00EF6F88" w:rsidRDefault="00D06B37" w:rsidP="00D06B37">
      <w:pPr>
        <w:rPr>
          <w:rFonts w:cs="Arial"/>
        </w:rPr>
      </w:pPr>
    </w:p>
    <w:p w14:paraId="14C40B8F" w14:textId="77777777" w:rsidR="00D06B37" w:rsidRPr="00EF6F88" w:rsidRDefault="00D06B37" w:rsidP="00D06B37">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3FFC2E83" w14:textId="77777777" w:rsidR="00D06B37" w:rsidRPr="00EF6F88" w:rsidRDefault="00D06B37" w:rsidP="00E20855">
      <w:pPr>
        <w:tabs>
          <w:tab w:val="left" w:pos="6405"/>
        </w:tabs>
        <w:rPr>
          <w:rFonts w:eastAsia="Times New Roman" w:cs="Arial"/>
        </w:rPr>
      </w:pPr>
      <w:r w:rsidRPr="00EF6F88">
        <w:rPr>
          <w:rFonts w:eastAsia="Times New Roman" w:cs="Arial"/>
        </w:rPr>
        <w:lastRenderedPageBreak/>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r w:rsidRPr="00EF6F88">
        <w:rPr>
          <w:rFonts w:cs="Arial"/>
        </w:rPr>
        <w:tab/>
      </w:r>
    </w:p>
    <w:p w14:paraId="48912EF5" w14:textId="77777777" w:rsidR="00D06B37" w:rsidRPr="00EF6F88" w:rsidRDefault="00D06B37" w:rsidP="00D06B37">
      <w:pPr>
        <w:rPr>
          <w:rFonts w:eastAsia="Times New Roman" w:cs="Arial"/>
          <w:lang w:eastAsia="en-US"/>
        </w:rPr>
      </w:pPr>
    </w:p>
    <w:p w14:paraId="04C33EE8" w14:textId="77777777" w:rsidR="00D06B37" w:rsidRPr="00EF6F88" w:rsidRDefault="00D06B37" w:rsidP="00D06B37">
      <w:pPr>
        <w:rPr>
          <w:rFonts w:eastAsia="Times New Roman" w:cs="Arial"/>
        </w:rPr>
      </w:pPr>
      <w:r w:rsidRPr="00EF6F88">
        <w:rPr>
          <w:rFonts w:cs="Arial"/>
          <w:i/>
          <w:color w:val="808080" w:themeColor="background1" w:themeShade="80"/>
        </w:rPr>
        <w:t>Si oui : aucune autre information n’est requise. Supprimez le texte en italique.</w:t>
      </w:r>
    </w:p>
    <w:p w14:paraId="5150EBD9" w14:textId="77777777" w:rsidR="00D06B37" w:rsidRPr="00EF6F88" w:rsidRDefault="00D06B37" w:rsidP="00D06B37">
      <w:pPr>
        <w:rPr>
          <w:rFonts w:eastAsia="Times New Roman" w:cs="Arial"/>
          <w:i/>
          <w:color w:val="808080" w:themeColor="background1" w:themeShade="80"/>
        </w:rPr>
      </w:pPr>
      <w:r w:rsidRPr="00EF6F88">
        <w:rPr>
          <w:rFonts w:cs="Arial"/>
          <w:i/>
          <w:color w:val="808080" w:themeColor="background1" w:themeShade="80"/>
        </w:rPr>
        <w:t xml:space="preserve">Si non : </w:t>
      </w:r>
    </w:p>
    <w:p w14:paraId="2874CC0F" w14:textId="77777777" w:rsidR="00D06B37" w:rsidRPr="00EF6F88" w:rsidRDefault="00D06B37" w:rsidP="00D06B37">
      <w:pPr>
        <w:pStyle w:val="Listenabsatz"/>
        <w:numPr>
          <w:ilvl w:val="0"/>
          <w:numId w:val="51"/>
        </w:numPr>
        <w:rPr>
          <w:rFonts w:eastAsia="Times New Roman" w:cs="Arial"/>
          <w:i/>
          <w:color w:val="808080" w:themeColor="background1" w:themeShade="80"/>
        </w:rPr>
      </w:pPr>
      <w:r w:rsidRPr="00EF6F88">
        <w:rPr>
          <w:rFonts w:cs="Arial"/>
          <w:i/>
          <w:color w:val="808080" w:themeColor="background1" w:themeShade="80"/>
        </w:rPr>
        <w:t>Décrivez la nouvelle structure et justifiez les divergences (p. ex. changements dans la coordination de la mise en œuvre).</w:t>
      </w:r>
    </w:p>
    <w:p w14:paraId="23C52854" w14:textId="77777777" w:rsidR="00D06B37" w:rsidRPr="00EF6F88" w:rsidRDefault="00D06B37" w:rsidP="00D06B37">
      <w:pPr>
        <w:rPr>
          <w:rFonts w:cs="Arial"/>
        </w:rPr>
      </w:pPr>
    </w:p>
    <w:p w14:paraId="32A376E4" w14:textId="0D2FDEC4" w:rsidR="00D06B37" w:rsidRPr="00EF6F88" w:rsidRDefault="00D06B37" w:rsidP="00D06B37">
      <w:pPr>
        <w:rPr>
          <w:rFonts w:cs="Arial"/>
        </w:rPr>
      </w:pPr>
      <w:r w:rsidRPr="00EF6F88">
        <w:rPr>
          <w:rFonts w:cs="Arial"/>
        </w:rPr>
        <w:t>S’il s’agit de la première période de suivi </w:t>
      </w:r>
      <w:r w:rsidR="0004044F">
        <w:rPr>
          <w:rFonts w:cs="Arial"/>
        </w:rPr>
        <w:t xml:space="preserve">après validation </w:t>
      </w:r>
      <w:r w:rsidRPr="00EF6F88">
        <w:rPr>
          <w:rFonts w:cs="Arial"/>
        </w:rPr>
        <w:t>: les procédure</w:t>
      </w:r>
      <w:r w:rsidR="00E30E89" w:rsidRPr="00EF6F88">
        <w:rPr>
          <w:rFonts w:cs="Arial"/>
        </w:rPr>
        <w:t>s</w:t>
      </w:r>
      <w:r w:rsidR="007828ED" w:rsidRPr="00EF6F88">
        <w:rPr>
          <w:rStyle w:val="Funotenzeichen"/>
          <w:rFonts w:cs="Arial"/>
        </w:rPr>
        <w:footnoteReference w:id="9"/>
      </w:r>
      <w:r w:rsidRPr="00EF6F88">
        <w:rPr>
          <w:rFonts w:cs="Arial"/>
        </w:rPr>
        <w:t xml:space="preserve"> </w:t>
      </w:r>
      <w:r w:rsidR="00E30E89" w:rsidRPr="00EF6F88">
        <w:rPr>
          <w:rFonts w:cs="Arial"/>
        </w:rPr>
        <w:t xml:space="preserve">applicables aux nouveaux projets à inclure dans le programme </w:t>
      </w:r>
      <w:r w:rsidRPr="00EF6F88">
        <w:rPr>
          <w:rFonts w:cs="Arial"/>
        </w:rPr>
        <w:t>sont-elles identiques à celles présentées dans la description du programme ?</w:t>
      </w:r>
    </w:p>
    <w:p w14:paraId="4414E2F8" w14:textId="77777777" w:rsidR="001E228D" w:rsidRPr="00EF6F88" w:rsidRDefault="001E228D" w:rsidP="00D06B37">
      <w:pPr>
        <w:rPr>
          <w:rFonts w:cs="Arial"/>
        </w:rPr>
      </w:pPr>
    </w:p>
    <w:p w14:paraId="70540B46" w14:textId="7997551E" w:rsidR="00D06B37" w:rsidRPr="00EF6F88" w:rsidRDefault="00D06B37" w:rsidP="00D06B37">
      <w:pPr>
        <w:rPr>
          <w:rFonts w:cs="Arial"/>
        </w:rPr>
      </w:pPr>
      <w:r w:rsidRPr="00EF6F88">
        <w:rPr>
          <w:rFonts w:cs="Arial"/>
        </w:rPr>
        <w:t>S’il s’agit d’une autre période de suivi : les procédures</w:t>
      </w:r>
      <w:r w:rsidR="007828ED" w:rsidRPr="00EF6F88">
        <w:rPr>
          <w:rStyle w:val="Funotenzeichen"/>
          <w:rFonts w:cs="Arial"/>
        </w:rPr>
        <w:footnoteReference w:id="10"/>
      </w:r>
      <w:r w:rsidRPr="00EF6F88">
        <w:rPr>
          <w:rFonts w:cs="Arial"/>
        </w:rPr>
        <w:t xml:space="preserve"> </w:t>
      </w:r>
      <w:r w:rsidR="00E30E89" w:rsidRPr="00EF6F88">
        <w:rPr>
          <w:rFonts w:cs="Arial"/>
        </w:rPr>
        <w:t xml:space="preserve">applicables aux nouveaux projets à inclure dans le programme </w:t>
      </w:r>
      <w:r w:rsidRPr="00EF6F88">
        <w:rPr>
          <w:rFonts w:cs="Arial"/>
        </w:rPr>
        <w:t>sont-elles identiques à celles présentées dans le dernier rapport de suivi ?</w:t>
      </w:r>
    </w:p>
    <w:p w14:paraId="63416BB2" w14:textId="77777777" w:rsidR="00D06B37" w:rsidRPr="00EF6F88" w:rsidRDefault="00D06B37" w:rsidP="00D06B37">
      <w:pPr>
        <w:rPr>
          <w:rFonts w:cs="Arial"/>
        </w:rPr>
      </w:pPr>
    </w:p>
    <w:p w14:paraId="5FCD81D3" w14:textId="77777777" w:rsidR="00D06B37" w:rsidRPr="00EF6F88" w:rsidRDefault="00D06B37" w:rsidP="00D06B37">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69FA66A6" w14:textId="77777777" w:rsidR="00D06B37" w:rsidRPr="00EF6F88" w:rsidRDefault="00D06B37" w:rsidP="00D06B37">
      <w:pPr>
        <w:rPr>
          <w:rFonts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4640D6D4" w14:textId="77777777" w:rsidR="00D06B37" w:rsidRPr="00EF6F88" w:rsidRDefault="00D06B37" w:rsidP="00D06B37">
      <w:pPr>
        <w:rPr>
          <w:rFonts w:cs="Arial"/>
        </w:rPr>
      </w:pPr>
    </w:p>
    <w:p w14:paraId="407E6BC4" w14:textId="77777777" w:rsidR="00D06B37" w:rsidRPr="00EF6F88" w:rsidRDefault="00D06B37" w:rsidP="00D06B37">
      <w:pPr>
        <w:rPr>
          <w:rFonts w:eastAsia="Times New Roman" w:cs="Arial"/>
          <w:i/>
          <w:color w:val="808080" w:themeColor="background1" w:themeShade="80"/>
        </w:rPr>
      </w:pPr>
      <w:r w:rsidRPr="00EF6F88">
        <w:rPr>
          <w:rFonts w:cs="Arial"/>
          <w:i/>
          <w:color w:val="808080" w:themeColor="background1" w:themeShade="80"/>
        </w:rPr>
        <w:t>Si oui : aucune autre information n’est requise. Supprimez le texte en italique.</w:t>
      </w:r>
    </w:p>
    <w:p w14:paraId="4CF9157E" w14:textId="77777777" w:rsidR="00D06B37" w:rsidRPr="00EF6F88" w:rsidRDefault="00D06B37" w:rsidP="00D06B37">
      <w:pPr>
        <w:rPr>
          <w:rFonts w:eastAsia="Times New Roman" w:cs="Arial"/>
          <w:i/>
          <w:color w:val="808080" w:themeColor="background1" w:themeShade="80"/>
        </w:rPr>
      </w:pPr>
      <w:r w:rsidRPr="00EF6F88">
        <w:rPr>
          <w:rFonts w:cs="Arial"/>
          <w:i/>
          <w:color w:val="808080" w:themeColor="background1" w:themeShade="80"/>
        </w:rPr>
        <w:t xml:space="preserve">Si non : </w:t>
      </w:r>
    </w:p>
    <w:p w14:paraId="0ABA7412" w14:textId="528B9B24" w:rsidR="00D06B37" w:rsidRPr="00EF6F88" w:rsidRDefault="00D06B37" w:rsidP="00D06B37">
      <w:pPr>
        <w:pStyle w:val="Listenabsatz"/>
        <w:numPr>
          <w:ilvl w:val="0"/>
          <w:numId w:val="52"/>
        </w:numPr>
        <w:rPr>
          <w:rFonts w:cs="Arial"/>
        </w:rPr>
      </w:pPr>
      <w:r w:rsidRPr="00EF6F88">
        <w:rPr>
          <w:rFonts w:cs="Arial"/>
          <w:i/>
          <w:color w:val="808080" w:themeColor="background1" w:themeShade="80"/>
        </w:rPr>
        <w:t xml:space="preserve">Décrivez les nouvelles procédures et justifiez les divergences (p. ex. adaptation de la procédure d’inscription </w:t>
      </w:r>
      <w:r w:rsidR="00FA7A8F" w:rsidRPr="00EF6F88">
        <w:rPr>
          <w:rFonts w:cs="Arial"/>
          <w:i/>
          <w:color w:val="808080" w:themeColor="background1" w:themeShade="80"/>
        </w:rPr>
        <w:t xml:space="preserve">à la </w:t>
      </w:r>
      <w:r w:rsidRPr="00EF6F88">
        <w:rPr>
          <w:rFonts w:cs="Arial"/>
          <w:i/>
          <w:color w:val="808080" w:themeColor="background1" w:themeShade="80"/>
        </w:rPr>
        <w:t xml:space="preserve">suite </w:t>
      </w:r>
      <w:r w:rsidR="00FA7A8F" w:rsidRPr="00EF6F88">
        <w:rPr>
          <w:rFonts w:cs="Arial"/>
          <w:i/>
          <w:color w:val="808080" w:themeColor="background1" w:themeShade="80"/>
        </w:rPr>
        <w:t>de</w:t>
      </w:r>
      <w:r w:rsidRPr="00EF6F88">
        <w:rPr>
          <w:rFonts w:cs="Arial"/>
          <w:i/>
          <w:color w:val="808080" w:themeColor="background1" w:themeShade="80"/>
        </w:rPr>
        <w:t xml:space="preserve"> premières expériences pratiques).</w:t>
      </w:r>
    </w:p>
    <w:p w14:paraId="2E037C3B" w14:textId="77777777" w:rsidR="00D06B37" w:rsidRPr="00EF6F88" w:rsidRDefault="00D06B37" w:rsidP="00D06B37">
      <w:pPr>
        <w:pStyle w:val="Listenabsatz"/>
        <w:numPr>
          <w:ilvl w:val="0"/>
          <w:numId w:val="52"/>
        </w:numPr>
        <w:rPr>
          <w:rFonts w:eastAsia="Times New Roman" w:cs="Arial"/>
          <w:i/>
          <w:color w:val="808080" w:themeColor="background1" w:themeShade="80"/>
        </w:rPr>
      </w:pPr>
      <w:r w:rsidRPr="00EF6F88">
        <w:rPr>
          <w:rFonts w:cs="Arial"/>
          <w:i/>
          <w:color w:val="808080" w:themeColor="background1" w:themeShade="80"/>
        </w:rPr>
        <w:t>Résumez l’ensemble des informations ci-dessus (point 1) dans le tableau de la section 1.1.</w:t>
      </w:r>
    </w:p>
    <w:p w14:paraId="56C1A4EB" w14:textId="77777777" w:rsidR="00D06B37" w:rsidRPr="00EF6F88" w:rsidRDefault="00D06B37" w:rsidP="00D06B37">
      <w:pPr>
        <w:rPr>
          <w:rFonts w:cs="Arial"/>
        </w:rPr>
      </w:pPr>
    </w:p>
    <w:p w14:paraId="5DE0C222" w14:textId="77777777" w:rsidR="00D06B37" w:rsidRPr="00EF6F88" w:rsidRDefault="00D06B37" w:rsidP="00D06B37">
      <w:pPr>
        <w:rPr>
          <w:rFonts w:cs="Arial"/>
        </w:rPr>
      </w:pPr>
    </w:p>
    <w:p w14:paraId="1284685F" w14:textId="77777777" w:rsidR="00D06B37" w:rsidRPr="00EF6F88" w:rsidRDefault="00D06B37" w:rsidP="00D06B37">
      <w:pPr>
        <w:rPr>
          <w:rFonts w:eastAsia="Times New Roman" w:cs="Arial"/>
          <w:snapToGrid w:val="0"/>
          <w:lang w:eastAsia="en-US"/>
        </w:rPr>
      </w:pPr>
    </w:p>
    <w:p w14:paraId="7CA4CC11" w14:textId="77777777" w:rsidR="00AE6599" w:rsidRPr="00EF6F88" w:rsidRDefault="00AE6599" w:rsidP="00D43122">
      <w:pPr>
        <w:rPr>
          <w:rFonts w:eastAsia="Times New Roman" w:cs="Arial"/>
          <w:i/>
          <w:color w:val="808080" w:themeColor="background1" w:themeShade="80"/>
        </w:rPr>
      </w:pPr>
    </w:p>
    <w:p w14:paraId="593593EC" w14:textId="77777777" w:rsidR="00AE6599" w:rsidRPr="00EF6F88" w:rsidRDefault="00AE6599" w:rsidP="00D43122">
      <w:pPr>
        <w:rPr>
          <w:rFonts w:eastAsia="Times New Roman" w:cs="Arial"/>
          <w:i/>
          <w:color w:val="808080" w:themeColor="background1" w:themeShade="80"/>
        </w:rPr>
      </w:pPr>
    </w:p>
    <w:p w14:paraId="7778A65D" w14:textId="77777777" w:rsidR="00F42A41" w:rsidRPr="00EF6F88" w:rsidRDefault="00195BAC" w:rsidP="00F42A41">
      <w:pPr>
        <w:pStyle w:val="berschrift1"/>
        <w:pageBreakBefore/>
        <w:tabs>
          <w:tab w:val="clear" w:pos="709"/>
          <w:tab w:val="num" w:pos="851"/>
        </w:tabs>
        <w:rPr>
          <w:rFonts w:eastAsia="Times New Roman" w:cs="Arial"/>
        </w:rPr>
      </w:pPr>
      <w:bookmarkStart w:id="79" w:name="_Toc419137456"/>
      <w:bookmarkStart w:id="80" w:name="_Toc158991551"/>
      <w:bookmarkEnd w:id="18"/>
      <w:bookmarkEnd w:id="73"/>
      <w:r w:rsidRPr="00EF6F88">
        <w:rPr>
          <w:rFonts w:cs="Arial"/>
        </w:rPr>
        <w:lastRenderedPageBreak/>
        <w:t xml:space="preserve">Calcul ex post </w:t>
      </w:r>
      <w:bookmarkStart w:id="81" w:name="_Toc431040317"/>
      <w:r w:rsidRPr="00EF6F88">
        <w:rPr>
          <w:rFonts w:cs="Arial"/>
        </w:rPr>
        <w:t>des réductions d’émissions imputables</w:t>
      </w:r>
      <w:bookmarkEnd w:id="79"/>
      <w:bookmarkEnd w:id="80"/>
      <w:bookmarkEnd w:id="81"/>
    </w:p>
    <w:p w14:paraId="6A93319F" w14:textId="77777777" w:rsidR="007C5CF1" w:rsidRPr="00EF6F88" w:rsidRDefault="007C5CF1" w:rsidP="007C5CF1">
      <w:pPr>
        <w:pStyle w:val="berschrift2"/>
        <w:rPr>
          <w:rFonts w:eastAsia="Times New Roman" w:cs="Arial"/>
        </w:rPr>
      </w:pPr>
      <w:bookmarkStart w:id="82" w:name="_Toc430978241"/>
      <w:bookmarkStart w:id="83" w:name="_Toc431040318"/>
      <w:bookmarkStart w:id="84" w:name="_Ref526327535"/>
      <w:bookmarkStart w:id="85" w:name="_Toc158991552"/>
      <w:bookmarkStart w:id="86" w:name="_Ref428966497"/>
      <w:bookmarkEnd w:id="82"/>
      <w:r w:rsidRPr="00EF6F88">
        <w:rPr>
          <w:rFonts w:cs="Arial"/>
        </w:rPr>
        <w:t xml:space="preserve">Calcul des réductions d’émissions </w:t>
      </w:r>
      <w:bookmarkEnd w:id="83"/>
      <w:r w:rsidRPr="00EF6F88">
        <w:rPr>
          <w:rFonts w:cs="Arial"/>
        </w:rPr>
        <w:t>obtenues</w:t>
      </w:r>
      <w:bookmarkEnd w:id="84"/>
      <w:bookmarkEnd w:id="85"/>
    </w:p>
    <w:p w14:paraId="2BE39A12" w14:textId="71472C32" w:rsidR="00663BB5" w:rsidRPr="00EF6F88" w:rsidRDefault="00DF254F" w:rsidP="00E20855">
      <w:pPr>
        <w:autoSpaceDE w:val="0"/>
        <w:autoSpaceDN w:val="0"/>
        <w:adjustRightInd w:val="0"/>
        <w:spacing w:line="240" w:lineRule="auto"/>
        <w:rPr>
          <w:rFonts w:eastAsia="Times New Roman" w:cs="Arial"/>
          <w:i/>
          <w:color w:val="808080" w:themeColor="background1" w:themeShade="80"/>
        </w:rPr>
      </w:pPr>
      <w:r w:rsidRPr="00EF6F88">
        <w:rPr>
          <w:rFonts w:cs="Arial"/>
          <w:i/>
          <w:color w:val="808080" w:themeColor="background1" w:themeShade="80"/>
        </w:rPr>
        <w:t>Veuillez noter les formules utilisées pour le calcul des réductions d’émissions (= émissions selon l’évolution de référence, moins les émissions générées par le projet</w:t>
      </w:r>
      <w:r w:rsidR="0037686E">
        <w:rPr>
          <w:rFonts w:cs="Arial"/>
          <w:i/>
          <w:color w:val="808080" w:themeColor="background1" w:themeShade="80"/>
        </w:rPr>
        <w:t>/programme</w:t>
      </w:r>
      <w:r w:rsidRPr="00EF6F88">
        <w:rPr>
          <w:rFonts w:cs="Arial"/>
          <w:i/>
          <w:color w:val="808080" w:themeColor="background1" w:themeShade="80"/>
        </w:rPr>
        <w:t>, moins les fuites) ainsi que les résultats des calculs.</w:t>
      </w:r>
    </w:p>
    <w:p w14:paraId="559A814D" w14:textId="77777777" w:rsidR="00663BB5" w:rsidRPr="00EF6F88" w:rsidRDefault="00663BB5" w:rsidP="00190EAB">
      <w:pPr>
        <w:rPr>
          <w:rFonts w:eastAsia="Times New Roman" w:cs="Arial"/>
          <w:i/>
          <w:color w:val="808080" w:themeColor="background1" w:themeShade="80"/>
          <w:lang w:eastAsia="en-US"/>
        </w:rPr>
      </w:pPr>
    </w:p>
    <w:p w14:paraId="235F3BDE" w14:textId="77777777" w:rsidR="000B51C1" w:rsidRPr="00EF6F88" w:rsidRDefault="00857D54" w:rsidP="00E20855">
      <w:pPr>
        <w:pStyle w:val="Listenabsatz"/>
        <w:numPr>
          <w:ilvl w:val="0"/>
          <w:numId w:val="69"/>
        </w:numPr>
        <w:rPr>
          <w:rFonts w:eastAsia="Times New Roman" w:cs="Arial"/>
          <w:i/>
          <w:color w:val="808080" w:themeColor="background1" w:themeShade="80"/>
        </w:rPr>
      </w:pPr>
      <w:r w:rsidRPr="00EF6F88">
        <w:rPr>
          <w:rFonts w:cs="Arial"/>
          <w:i/>
          <w:color w:val="808080" w:themeColor="background1" w:themeShade="80"/>
        </w:rPr>
        <w:t>Si les formules ont été adaptées pendant la présente période de suivi, les formules décrites sous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_Ref12291632 \r \h </w:instrText>
      </w:r>
      <w:r w:rsidR="00E4797B" w:rsidRPr="00EF6F88">
        <w:rPr>
          <w:rFonts w:eastAsia="Times New Roman" w:cs="Arial"/>
        </w:rPr>
        <w:instrText xml:space="preserve">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4.2</w:t>
      </w:r>
      <w:r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peuvent être copiées ici. </w:t>
      </w:r>
    </w:p>
    <w:p w14:paraId="178885C6" w14:textId="77777777" w:rsidR="000B51C1" w:rsidRPr="00EF6F88" w:rsidRDefault="00A05E85" w:rsidP="00E20855">
      <w:pPr>
        <w:pStyle w:val="Listenabsatz"/>
        <w:numPr>
          <w:ilvl w:val="0"/>
          <w:numId w:val="69"/>
        </w:numPr>
        <w:rPr>
          <w:rFonts w:eastAsia="Times New Roman" w:cs="Arial"/>
          <w:i/>
          <w:color w:val="808080" w:themeColor="background1" w:themeShade="80"/>
        </w:rPr>
      </w:pPr>
      <w:r w:rsidRPr="00EF6F88">
        <w:rPr>
          <w:rFonts w:cs="Arial"/>
          <w:i/>
          <w:color w:val="808080" w:themeColor="background1" w:themeShade="80"/>
        </w:rPr>
        <w:t xml:space="preserve">Les formules doivent retracer toutes les étapes de calcul depuis les données mesurées jusqu’aux réductions d’émissions exprimées en tonnes </w:t>
      </w:r>
      <w:proofErr w:type="gramStart"/>
      <w:r w:rsidRPr="00EF6F88">
        <w:rPr>
          <w:rFonts w:cs="Arial"/>
          <w:i/>
          <w:color w:val="808080" w:themeColor="background1" w:themeShade="80"/>
        </w:rPr>
        <w:t>d’éq.-</w:t>
      </w:r>
      <w:proofErr w:type="gramEnd"/>
      <w:r w:rsidRPr="00EF6F88">
        <w:rPr>
          <w:rFonts w:cs="Arial"/>
          <w:i/>
          <w:color w:val="808080" w:themeColor="background1" w:themeShade="80"/>
        </w:rPr>
        <w:t>CO</w:t>
      </w:r>
      <w:r w:rsidRPr="00EF6F88">
        <w:rPr>
          <w:rFonts w:cs="Arial"/>
          <w:i/>
          <w:color w:val="808080" w:themeColor="background1" w:themeShade="80"/>
          <w:vertAlign w:val="subscript"/>
        </w:rPr>
        <w:t>2</w:t>
      </w:r>
      <w:r w:rsidRPr="00EF6F88">
        <w:rPr>
          <w:rFonts w:cs="Arial"/>
          <w:i/>
          <w:color w:val="808080" w:themeColor="background1" w:themeShade="80"/>
        </w:rPr>
        <w:t xml:space="preserve">. </w:t>
      </w:r>
    </w:p>
    <w:p w14:paraId="6B80B366" w14:textId="5913E0EB" w:rsidR="000B51C1" w:rsidRPr="00EF6F88" w:rsidRDefault="000B51C1" w:rsidP="00E20855">
      <w:pPr>
        <w:pStyle w:val="Listenabsatz"/>
        <w:numPr>
          <w:ilvl w:val="0"/>
          <w:numId w:val="69"/>
        </w:numPr>
        <w:rPr>
          <w:rFonts w:eastAsia="Times New Roman" w:cs="Arial"/>
          <w:i/>
          <w:color w:val="808080" w:themeColor="background1" w:themeShade="80"/>
        </w:rPr>
      </w:pPr>
      <w:r w:rsidRPr="00EF6F88">
        <w:rPr>
          <w:rFonts w:cs="Arial"/>
          <w:i/>
          <w:color w:val="808080" w:themeColor="background1" w:themeShade="80"/>
        </w:rPr>
        <w:t>Copiez égale</w:t>
      </w:r>
      <w:r w:rsidR="001F2A8F">
        <w:rPr>
          <w:rFonts w:cs="Arial"/>
          <w:i/>
          <w:color w:val="808080" w:themeColor="background1" w:themeShade="80"/>
        </w:rPr>
        <w:t>ment, à partir des sections 4.3.</w:t>
      </w:r>
      <w:r w:rsidRPr="00EF6F88">
        <w:rPr>
          <w:rFonts w:cs="Arial"/>
          <w:i/>
          <w:color w:val="808080" w:themeColor="background1" w:themeShade="80"/>
        </w:rPr>
        <w:t xml:space="preserve">1 et 4.3.2, les paramètres fixes et dynamiques ainsi que leurs valeurs de mesure. </w:t>
      </w:r>
    </w:p>
    <w:p w14:paraId="436F5248" w14:textId="21D3E6AE" w:rsidR="00A05E85" w:rsidRPr="00EF6F88" w:rsidRDefault="00A05E85" w:rsidP="00E20855">
      <w:pPr>
        <w:pStyle w:val="Listenabsatz"/>
        <w:numPr>
          <w:ilvl w:val="0"/>
          <w:numId w:val="69"/>
        </w:numPr>
        <w:rPr>
          <w:rFonts w:eastAsia="Times New Roman" w:cs="Arial"/>
          <w:i/>
          <w:color w:val="808080" w:themeColor="background1" w:themeShade="80"/>
        </w:rPr>
      </w:pPr>
      <w:r w:rsidRPr="00EF6F88">
        <w:rPr>
          <w:rFonts w:cs="Arial"/>
          <w:i/>
          <w:color w:val="808080" w:themeColor="background1" w:themeShade="80"/>
        </w:rPr>
        <w:t>Des informations complémentaires peuvent être fournies à l’annexe </w:t>
      </w:r>
      <w:r w:rsidR="00B873D5">
        <w:rPr>
          <w:rFonts w:eastAsia="Times New Roman" w:cs="Arial"/>
          <w:i/>
          <w:color w:val="808080" w:themeColor="background1" w:themeShade="80"/>
        </w:rPr>
        <w:fldChar w:fldCharType="begin"/>
      </w:r>
      <w:r w:rsidR="00B873D5">
        <w:rPr>
          <w:rFonts w:cs="Arial"/>
          <w:i/>
          <w:color w:val="808080" w:themeColor="background1" w:themeShade="80"/>
        </w:rPr>
        <w:instrText xml:space="preserve"> REF _Ref526318477 \r \h </w:instrText>
      </w:r>
      <w:r w:rsidR="00B873D5">
        <w:rPr>
          <w:rFonts w:eastAsia="Times New Roman" w:cs="Arial"/>
          <w:i/>
          <w:color w:val="808080" w:themeColor="background1" w:themeShade="80"/>
        </w:rPr>
      </w:r>
      <w:r w:rsidR="00B873D5">
        <w:rPr>
          <w:rFonts w:eastAsia="Times New Roman" w:cs="Arial"/>
          <w:i/>
          <w:color w:val="808080" w:themeColor="background1" w:themeShade="80"/>
        </w:rPr>
        <w:fldChar w:fldCharType="separate"/>
      </w:r>
      <w:r w:rsidR="00B873D5">
        <w:rPr>
          <w:rFonts w:cs="Arial"/>
          <w:i/>
          <w:color w:val="808080" w:themeColor="background1" w:themeShade="80"/>
        </w:rPr>
        <w:t>A6</w:t>
      </w:r>
      <w:r w:rsidR="00B873D5">
        <w:rPr>
          <w:rFonts w:eastAsia="Times New Roman" w:cs="Arial"/>
          <w:i/>
          <w:color w:val="808080" w:themeColor="background1" w:themeShade="80"/>
        </w:rPr>
        <w:fldChar w:fldCharType="end"/>
      </w:r>
      <w:r w:rsidRPr="00EF6F88">
        <w:rPr>
          <w:rFonts w:cs="Arial"/>
          <w:i/>
          <w:color w:val="808080" w:themeColor="background1" w:themeShade="80"/>
        </w:rPr>
        <w:t>.</w:t>
      </w:r>
    </w:p>
    <w:p w14:paraId="20B4624F" w14:textId="77777777" w:rsidR="00A05E85" w:rsidRPr="00EF6F88" w:rsidRDefault="00A05E85" w:rsidP="00A81A4A">
      <w:pPr>
        <w:autoSpaceDE w:val="0"/>
        <w:autoSpaceDN w:val="0"/>
        <w:adjustRightInd w:val="0"/>
        <w:spacing w:line="240" w:lineRule="auto"/>
        <w:rPr>
          <w:rFonts w:eastAsia="Times New Roman" w:cs="Arial"/>
          <w:i/>
        </w:rPr>
      </w:pPr>
    </w:p>
    <w:p w14:paraId="432C357C" w14:textId="77777777" w:rsidR="0005035C" w:rsidRPr="00EF6F88" w:rsidRDefault="0005035C" w:rsidP="00A81A4A">
      <w:pPr>
        <w:autoSpaceDE w:val="0"/>
        <w:autoSpaceDN w:val="0"/>
        <w:adjustRightInd w:val="0"/>
        <w:spacing w:line="240" w:lineRule="auto"/>
        <w:rPr>
          <w:rFonts w:eastAsia="Times New Roman" w:cs="Arial"/>
          <w:i/>
        </w:rPr>
      </w:pPr>
    </w:p>
    <w:p w14:paraId="120CA626" w14:textId="77777777" w:rsidR="00335D15" w:rsidRPr="00EF6F88" w:rsidRDefault="00335D15" w:rsidP="00A81A4A">
      <w:pPr>
        <w:pStyle w:val="berschrift2"/>
        <w:rPr>
          <w:rFonts w:cs="Arial"/>
        </w:rPr>
      </w:pPr>
      <w:bookmarkStart w:id="87" w:name="_Toc431040319"/>
      <w:bookmarkStart w:id="88" w:name="_Ref526327540"/>
      <w:bookmarkStart w:id="89" w:name="_Toc158991553"/>
      <w:r w:rsidRPr="00EF6F88">
        <w:rPr>
          <w:rFonts w:cs="Arial"/>
        </w:rPr>
        <w:t>Répartition de l’effet</w:t>
      </w:r>
      <w:bookmarkEnd w:id="87"/>
      <w:bookmarkEnd w:id="88"/>
      <w:bookmarkEnd w:id="89"/>
    </w:p>
    <w:p w14:paraId="0A4EB9F4" w14:textId="77777777" w:rsidR="00A132ED" w:rsidRPr="00EF6F88" w:rsidRDefault="00335D15" w:rsidP="00335D15">
      <w:pPr>
        <w:autoSpaceDE w:val="0"/>
        <w:autoSpaceDN w:val="0"/>
        <w:adjustRightInd w:val="0"/>
        <w:spacing w:line="240" w:lineRule="auto"/>
        <w:rPr>
          <w:rFonts w:eastAsia="Times New Roman" w:cs="Arial"/>
          <w:i/>
          <w:color w:val="808080" w:themeColor="background1" w:themeShade="80"/>
        </w:rPr>
      </w:pPr>
      <w:r w:rsidRPr="00EF6F88">
        <w:rPr>
          <w:rFonts w:cs="Arial"/>
          <w:i/>
          <w:color w:val="808080" w:themeColor="background1" w:themeShade="80"/>
        </w:rPr>
        <w:t>Répartition de l’effet telle qu’elle est prévue dans le plan de suivi. Si cela est pertinent, ajoutez une description du processus et écrivez la formule de répartition de l’effet.</w:t>
      </w:r>
    </w:p>
    <w:p w14:paraId="09407752" w14:textId="77777777" w:rsidR="00A132ED" w:rsidRPr="00EF6F88" w:rsidRDefault="00A132ED" w:rsidP="00335D15">
      <w:pPr>
        <w:autoSpaceDE w:val="0"/>
        <w:autoSpaceDN w:val="0"/>
        <w:adjustRightInd w:val="0"/>
        <w:spacing w:line="240" w:lineRule="auto"/>
        <w:rPr>
          <w:rFonts w:eastAsia="Times New Roman" w:cs="Arial"/>
          <w:i/>
          <w:color w:val="808080" w:themeColor="background1" w:themeShade="80"/>
          <w:lang w:eastAsia="en-US"/>
        </w:rPr>
      </w:pPr>
    </w:p>
    <w:p w14:paraId="092E48AE" w14:textId="01E99BDE" w:rsidR="007C5CF1" w:rsidRPr="00EF6F88" w:rsidRDefault="00335D15" w:rsidP="00335D15">
      <w:pPr>
        <w:autoSpaceDE w:val="0"/>
        <w:autoSpaceDN w:val="0"/>
        <w:adjustRightInd w:val="0"/>
        <w:spacing w:line="240" w:lineRule="auto"/>
        <w:rPr>
          <w:rFonts w:eastAsia="Times New Roman" w:cs="Arial"/>
          <w:i/>
          <w:color w:val="808080" w:themeColor="background1" w:themeShade="80"/>
        </w:rPr>
      </w:pPr>
      <w:r w:rsidRPr="00EF6F88">
        <w:rPr>
          <w:rFonts w:cs="Arial"/>
          <w:i/>
          <w:color w:val="808080" w:themeColor="background1" w:themeShade="80"/>
        </w:rPr>
        <w:t>Si des changements par rap</w:t>
      </w:r>
      <w:r w:rsidR="0010509B" w:rsidRPr="00EF6F88">
        <w:rPr>
          <w:rFonts w:cs="Arial"/>
          <w:i/>
          <w:color w:val="808080" w:themeColor="background1" w:themeShade="80"/>
        </w:rPr>
        <w:t>port à la description du projet</w:t>
      </w:r>
      <w:r w:rsidR="00B644C5">
        <w:rPr>
          <w:rFonts w:cs="Arial"/>
          <w:i/>
          <w:color w:val="808080" w:themeColor="background1" w:themeShade="80"/>
        </w:rPr>
        <w:t>/programme</w:t>
      </w:r>
      <w:r w:rsidRPr="00EF6F88">
        <w:rPr>
          <w:rFonts w:cs="Arial"/>
          <w:i/>
          <w:color w:val="808080" w:themeColor="background1" w:themeShade="80"/>
        </w:rPr>
        <w:t xml:space="preserve"> ont été signalés sous </w:t>
      </w:r>
      <w:r w:rsidR="00961597" w:rsidRPr="00EF6F88">
        <w:rPr>
          <w:rFonts w:eastAsia="Times New Roman" w:cs="Arial"/>
          <w:i/>
          <w:color w:val="808080" w:themeColor="background1" w:themeShade="80"/>
        </w:rPr>
        <w:fldChar w:fldCharType="begin"/>
      </w:r>
      <w:r w:rsidR="00961597" w:rsidRPr="00EF6F88">
        <w:rPr>
          <w:rFonts w:eastAsia="Times New Roman" w:cs="Arial"/>
          <w:i/>
          <w:color w:val="808080" w:themeColor="background1" w:themeShade="80"/>
        </w:rPr>
        <w:instrText xml:space="preserve"> REF _Ref526327517 \r \h </w:instrText>
      </w:r>
      <w:r w:rsidR="00E4797B" w:rsidRPr="00EF6F88">
        <w:rPr>
          <w:rFonts w:eastAsia="Times New Roman" w:cs="Arial"/>
          <w:i/>
          <w:color w:val="808080" w:themeColor="background1" w:themeShade="80"/>
        </w:rPr>
        <w:instrText xml:space="preserve"> \* MERGEFORMAT </w:instrText>
      </w:r>
      <w:r w:rsidR="00961597" w:rsidRPr="00EF6F88">
        <w:rPr>
          <w:rFonts w:eastAsia="Times New Roman" w:cs="Arial"/>
          <w:i/>
          <w:color w:val="808080" w:themeColor="background1" w:themeShade="80"/>
        </w:rPr>
      </w:r>
      <w:r w:rsidR="00961597"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3.1</w:t>
      </w:r>
      <w:r w:rsidR="00961597" w:rsidRPr="00EF6F88">
        <w:rPr>
          <w:rFonts w:eastAsia="Times New Roman" w:cs="Arial"/>
          <w:i/>
          <w:color w:val="808080" w:themeColor="background1" w:themeShade="80"/>
        </w:rPr>
        <w:fldChar w:fldCharType="end"/>
      </w:r>
      <w:r w:rsidRPr="00EF6F88">
        <w:rPr>
          <w:rFonts w:cs="Arial"/>
          <w:i/>
          <w:color w:val="808080" w:themeColor="background1" w:themeShade="80"/>
        </w:rPr>
        <w:t>, utilisez ici les valeurs mentionnées sous </w:t>
      </w:r>
      <w:r w:rsidR="00961597" w:rsidRPr="00EF6F88">
        <w:rPr>
          <w:rFonts w:eastAsia="Times New Roman" w:cs="Arial"/>
          <w:i/>
          <w:color w:val="808080" w:themeColor="background1" w:themeShade="80"/>
        </w:rPr>
        <w:fldChar w:fldCharType="begin"/>
      </w:r>
      <w:r w:rsidR="00961597" w:rsidRPr="00EF6F88">
        <w:rPr>
          <w:rFonts w:eastAsia="Times New Roman" w:cs="Arial"/>
          <w:i/>
          <w:color w:val="808080" w:themeColor="background1" w:themeShade="80"/>
        </w:rPr>
        <w:instrText xml:space="preserve"> REF _Ref526327509 \r \h </w:instrText>
      </w:r>
      <w:r w:rsidR="00E4797B" w:rsidRPr="00EF6F88">
        <w:rPr>
          <w:rFonts w:eastAsia="Times New Roman" w:cs="Arial"/>
          <w:i/>
          <w:color w:val="808080" w:themeColor="background1" w:themeShade="80"/>
        </w:rPr>
        <w:instrText xml:space="preserve"> \* MERGEFORMAT </w:instrText>
      </w:r>
      <w:r w:rsidR="00961597" w:rsidRPr="00EF6F88">
        <w:rPr>
          <w:rFonts w:eastAsia="Times New Roman" w:cs="Arial"/>
          <w:i/>
          <w:color w:val="808080" w:themeColor="background1" w:themeShade="80"/>
        </w:rPr>
      </w:r>
      <w:r w:rsidR="00961597"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3.1</w:t>
      </w:r>
      <w:r w:rsidR="00961597" w:rsidRPr="00EF6F88">
        <w:rPr>
          <w:rFonts w:eastAsia="Times New Roman" w:cs="Arial"/>
          <w:i/>
          <w:color w:val="808080" w:themeColor="background1" w:themeShade="80"/>
        </w:rPr>
        <w:fldChar w:fldCharType="end"/>
      </w:r>
      <w:r w:rsidRPr="00EF6F88">
        <w:rPr>
          <w:rFonts w:cs="Arial"/>
          <w:i/>
          <w:color w:val="808080" w:themeColor="background1" w:themeShade="80"/>
        </w:rPr>
        <w:t>. Les justificatifs des conventions sur la répartition de l’effet doivent être fournis à l’annexe </w:t>
      </w:r>
      <w:r w:rsidR="00F60C3B">
        <w:rPr>
          <w:rFonts w:cs="Arial"/>
          <w:i/>
          <w:color w:val="808080" w:themeColor="background1" w:themeShade="80"/>
        </w:rPr>
        <w:t>A4</w:t>
      </w:r>
      <w:r w:rsidRPr="00EF6F88">
        <w:rPr>
          <w:rFonts w:cs="Arial"/>
          <w:i/>
          <w:color w:val="808080" w:themeColor="background1" w:themeShade="80"/>
        </w:rPr>
        <w:t>. Si cela convient, veuillez utiliser l’annexe E de la communication (outil Excel) et la joindre à l’annexe</w:t>
      </w:r>
      <w:r w:rsidR="00F60C3B">
        <w:rPr>
          <w:rFonts w:cs="Arial"/>
          <w:i/>
          <w:color w:val="808080" w:themeColor="background1" w:themeShade="80"/>
        </w:rPr>
        <w:t xml:space="preserve"> A4</w:t>
      </w:r>
      <w:r w:rsidRPr="00EF6F88">
        <w:rPr>
          <w:rFonts w:cs="Arial"/>
          <w:i/>
          <w:color w:val="808080" w:themeColor="background1" w:themeShade="80"/>
        </w:rPr>
        <w:t>.</w:t>
      </w:r>
    </w:p>
    <w:p w14:paraId="4FA6DE0D" w14:textId="77777777" w:rsidR="00A132ED" w:rsidRPr="00EF6F88" w:rsidRDefault="00A132ED" w:rsidP="00335D15">
      <w:pPr>
        <w:autoSpaceDE w:val="0"/>
        <w:autoSpaceDN w:val="0"/>
        <w:adjustRightInd w:val="0"/>
        <w:spacing w:line="240" w:lineRule="auto"/>
        <w:rPr>
          <w:rFonts w:eastAsia="Times New Roman" w:cs="Arial"/>
          <w:i/>
          <w:color w:val="808080" w:themeColor="background1" w:themeShade="80"/>
          <w:lang w:eastAsia="en-US"/>
        </w:rPr>
      </w:pPr>
    </w:p>
    <w:p w14:paraId="4FA18452" w14:textId="486F5F37" w:rsidR="00FE04A1" w:rsidRPr="00EF6F88" w:rsidRDefault="00FE04A1" w:rsidP="00335D15">
      <w:pPr>
        <w:autoSpaceDE w:val="0"/>
        <w:autoSpaceDN w:val="0"/>
        <w:adjustRightInd w:val="0"/>
        <w:spacing w:line="240" w:lineRule="auto"/>
        <w:rPr>
          <w:rFonts w:eastAsia="Times New Roman" w:cs="Arial"/>
          <w:i/>
          <w:color w:val="808080" w:themeColor="background1" w:themeShade="80"/>
        </w:rPr>
      </w:pPr>
      <w:r w:rsidRPr="00EF6F88">
        <w:rPr>
          <w:rFonts w:cs="Arial"/>
          <w:i/>
          <w:color w:val="808080" w:themeColor="background1" w:themeShade="80"/>
        </w:rPr>
        <w:t>Si la période de suivi s’étend sur plusieurs années civiles, les réductions d’émissions imputables doivent être ventilées par année civile dans le tableau ci-dessous (</w:t>
      </w:r>
      <w:r w:rsidR="00806780" w:rsidRPr="00EF6F88">
        <w:rPr>
          <w:rFonts w:eastAsia="Times New Roman" w:cs="Arial"/>
          <w:i/>
          <w:color w:val="808080" w:themeColor="background1" w:themeShade="80"/>
        </w:rPr>
        <w:fldChar w:fldCharType="begin"/>
      </w:r>
      <w:r w:rsidR="00806780" w:rsidRPr="00EF6F88">
        <w:rPr>
          <w:rFonts w:eastAsia="Times New Roman" w:cs="Arial"/>
          <w:i/>
          <w:color w:val="808080" w:themeColor="background1" w:themeShade="80"/>
        </w:rPr>
        <w:instrText xml:space="preserve"> REF _Ref22124067 \r \h </w:instrText>
      </w:r>
      <w:r w:rsidR="00EF6F88">
        <w:rPr>
          <w:rFonts w:eastAsia="Times New Roman" w:cs="Arial"/>
          <w:i/>
          <w:color w:val="808080" w:themeColor="background1" w:themeShade="80"/>
        </w:rPr>
        <w:instrText xml:space="preserve"> \* MERGEFORMAT </w:instrText>
      </w:r>
      <w:r w:rsidR="00806780" w:rsidRPr="00EF6F88">
        <w:rPr>
          <w:rFonts w:eastAsia="Times New Roman" w:cs="Arial"/>
          <w:i/>
          <w:color w:val="808080" w:themeColor="background1" w:themeShade="80"/>
        </w:rPr>
      </w:r>
      <w:r w:rsidR="00806780"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5.3</w:t>
      </w:r>
      <w:r w:rsidR="00806780"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025E1157" w14:textId="77777777" w:rsidR="00F659A6" w:rsidRPr="00EF6F88" w:rsidRDefault="00F659A6" w:rsidP="00335D15">
      <w:pPr>
        <w:autoSpaceDE w:val="0"/>
        <w:autoSpaceDN w:val="0"/>
        <w:adjustRightInd w:val="0"/>
        <w:spacing w:line="240" w:lineRule="auto"/>
        <w:rPr>
          <w:rFonts w:eastAsia="Times New Roman" w:cs="Arial"/>
          <w:i/>
          <w:lang w:eastAsia="en-US"/>
        </w:rPr>
      </w:pPr>
    </w:p>
    <w:p w14:paraId="6DCBD805" w14:textId="77777777" w:rsidR="0005035C" w:rsidRPr="00EF6F88" w:rsidRDefault="0005035C" w:rsidP="00335D15">
      <w:pPr>
        <w:autoSpaceDE w:val="0"/>
        <w:autoSpaceDN w:val="0"/>
        <w:adjustRightInd w:val="0"/>
        <w:spacing w:line="240" w:lineRule="auto"/>
        <w:rPr>
          <w:rFonts w:eastAsia="Times New Roman" w:cs="Arial"/>
          <w:i/>
          <w:lang w:eastAsia="en-US"/>
        </w:rPr>
      </w:pPr>
    </w:p>
    <w:p w14:paraId="402B3879" w14:textId="77777777" w:rsidR="00FA3745" w:rsidRPr="00EF6F88" w:rsidRDefault="00FA3745" w:rsidP="003B2AA0">
      <w:pPr>
        <w:pStyle w:val="berschrift2"/>
        <w:rPr>
          <w:rFonts w:eastAsia="Times New Roman" w:cs="Arial"/>
        </w:rPr>
      </w:pPr>
      <w:bookmarkStart w:id="90" w:name="_Ref22124067"/>
      <w:bookmarkStart w:id="91" w:name="_Toc158991554"/>
      <w:r w:rsidRPr="00EF6F88">
        <w:rPr>
          <w:rFonts w:cs="Arial"/>
        </w:rPr>
        <w:t>Vue d’ensemble</w:t>
      </w:r>
      <w:bookmarkEnd w:id="90"/>
      <w:bookmarkEnd w:id="91"/>
    </w:p>
    <w:p w14:paraId="55223FB7" w14:textId="77777777" w:rsidR="00335D15" w:rsidRPr="00EF6F88" w:rsidRDefault="00C2388B" w:rsidP="00335D15">
      <w:pPr>
        <w:autoSpaceDE w:val="0"/>
        <w:autoSpaceDN w:val="0"/>
        <w:adjustRightInd w:val="0"/>
        <w:spacing w:line="240" w:lineRule="auto"/>
        <w:rPr>
          <w:rFonts w:eastAsia="Times New Roman" w:cs="Arial"/>
          <w:color w:val="000000" w:themeColor="text1"/>
        </w:rPr>
      </w:pPr>
      <w:r w:rsidRPr="00EF6F88">
        <w:rPr>
          <w:rFonts w:cs="Arial"/>
          <w:color w:val="000000" w:themeColor="text1"/>
        </w:rPr>
        <w:t>Le requérant demande la délivrance du nombre suivant d’attestations :</w:t>
      </w:r>
    </w:p>
    <w:p w14:paraId="1DF32D71" w14:textId="77777777" w:rsidR="00C2388B" w:rsidRPr="00EF6F88" w:rsidRDefault="00C2388B" w:rsidP="00335D15">
      <w:pPr>
        <w:autoSpaceDE w:val="0"/>
        <w:autoSpaceDN w:val="0"/>
        <w:adjustRightInd w:val="0"/>
        <w:spacing w:line="240" w:lineRule="auto"/>
        <w:rPr>
          <w:rFonts w:eastAsia="Times New Roman" w:cs="Arial"/>
          <w:i/>
          <w:color w:val="808080" w:themeColor="background1" w:themeShade="80"/>
          <w:lang w:eastAsia="en-US"/>
        </w:rPr>
      </w:pPr>
    </w:p>
    <w:tbl>
      <w:tblPr>
        <w:tblW w:w="8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118"/>
        <w:gridCol w:w="3387"/>
      </w:tblGrid>
      <w:tr w:rsidR="00FE04A1" w:rsidRPr="00EF6F88" w14:paraId="59474E03" w14:textId="77777777" w:rsidTr="00C2388B">
        <w:tc>
          <w:tcPr>
            <w:tcW w:w="2439" w:type="dxa"/>
            <w:tcBorders>
              <w:bottom w:val="single" w:sz="4" w:space="0" w:color="auto"/>
            </w:tcBorders>
            <w:shd w:val="clear" w:color="auto" w:fill="auto"/>
          </w:tcPr>
          <w:p w14:paraId="1523195A" w14:textId="77777777" w:rsidR="00FE04A1" w:rsidRPr="00EF6F88" w:rsidRDefault="00FE04A1" w:rsidP="001E1238">
            <w:pPr>
              <w:keepNext/>
              <w:keepLines/>
              <w:spacing w:before="60" w:after="60"/>
              <w:rPr>
                <w:rFonts w:eastAsia="Times New Roman" w:cs="Arial"/>
              </w:rPr>
            </w:pPr>
            <w:r w:rsidRPr="00EF6F88">
              <w:rPr>
                <w:rFonts w:cs="Arial"/>
              </w:rPr>
              <w:t>Année civile</w:t>
            </w:r>
            <w:r w:rsidRPr="00EF6F88">
              <w:rPr>
                <w:rStyle w:val="Funotenzeichen"/>
                <w:rFonts w:eastAsia="Times New Roman" w:cs="Arial"/>
              </w:rPr>
              <w:footnoteReference w:id="11"/>
            </w:r>
          </w:p>
        </w:tc>
        <w:tc>
          <w:tcPr>
            <w:tcW w:w="3118" w:type="dxa"/>
            <w:tcBorders>
              <w:bottom w:val="single" w:sz="4" w:space="0" w:color="auto"/>
            </w:tcBorders>
            <w:shd w:val="clear" w:color="auto" w:fill="auto"/>
          </w:tcPr>
          <w:p w14:paraId="7E90483D" w14:textId="1750C968" w:rsidR="00FE04A1" w:rsidRPr="00EF6F88" w:rsidRDefault="00FE04A1" w:rsidP="001E1238">
            <w:pPr>
              <w:keepNext/>
              <w:keepLines/>
              <w:spacing w:before="60" w:after="60"/>
              <w:rPr>
                <w:rFonts w:eastAsia="Times New Roman" w:cs="Arial"/>
              </w:rPr>
            </w:pPr>
            <w:r w:rsidRPr="00EF6F88">
              <w:rPr>
                <w:rFonts w:cs="Arial"/>
              </w:rPr>
              <w:t xml:space="preserve">Réductions d’émissions </w:t>
            </w:r>
            <w:r w:rsidRPr="00EF6F88">
              <w:rPr>
                <w:rFonts w:cs="Arial"/>
                <w:u w:val="single"/>
              </w:rPr>
              <w:t>obtenues</w:t>
            </w:r>
            <w:r w:rsidRPr="00EF6F88">
              <w:rPr>
                <w:rFonts w:cs="Arial"/>
              </w:rPr>
              <w:t xml:space="preserve"> </w:t>
            </w:r>
            <w:r w:rsidRPr="00EF6F88">
              <w:rPr>
                <w:rFonts w:cs="Arial"/>
                <w:i/>
                <w:iCs/>
              </w:rPr>
              <w:t>sans</w:t>
            </w:r>
            <w:r w:rsidRPr="00EF6F88">
              <w:rPr>
                <w:rFonts w:cs="Arial"/>
              </w:rPr>
              <w:t xml:space="preserve"> répartition de l’effet</w:t>
            </w:r>
            <w:r w:rsidR="00C33093" w:rsidRPr="00EF6F88">
              <w:rPr>
                <w:rFonts w:cs="Arial"/>
              </w:rPr>
              <w:t xml:space="preserve"> (</w:t>
            </w:r>
            <w:r w:rsidRPr="00EF6F88">
              <w:rPr>
                <w:rFonts w:cs="Arial"/>
              </w:rPr>
              <w:t>en t </w:t>
            </w:r>
            <w:proofErr w:type="gramStart"/>
            <w:r w:rsidRPr="00EF6F88">
              <w:rPr>
                <w:rFonts w:cs="Arial"/>
              </w:rPr>
              <w:t>d’éq.-</w:t>
            </w:r>
            <w:proofErr w:type="gramEnd"/>
            <w:r w:rsidRPr="00EF6F88">
              <w:rPr>
                <w:rFonts w:cs="Arial"/>
              </w:rPr>
              <w:t>CO</w:t>
            </w:r>
            <w:r w:rsidRPr="00EF6F88">
              <w:rPr>
                <w:rFonts w:cs="Arial"/>
                <w:vertAlign w:val="subscript"/>
              </w:rPr>
              <w:t>2</w:t>
            </w:r>
            <w:r w:rsidR="00C33093" w:rsidRPr="00EF6F88">
              <w:rPr>
                <w:rFonts w:cs="Arial"/>
              </w:rPr>
              <w:t>)</w:t>
            </w:r>
          </w:p>
        </w:tc>
        <w:tc>
          <w:tcPr>
            <w:tcW w:w="3387" w:type="dxa"/>
            <w:tcBorders>
              <w:bottom w:val="single" w:sz="4" w:space="0" w:color="auto"/>
            </w:tcBorders>
          </w:tcPr>
          <w:p w14:paraId="0030555C" w14:textId="288608A9" w:rsidR="00FE04A1" w:rsidRPr="00EF6F88" w:rsidRDefault="00FE04A1" w:rsidP="001E1238">
            <w:pPr>
              <w:keepNext/>
              <w:keepLines/>
              <w:spacing w:before="60" w:after="60"/>
              <w:rPr>
                <w:rFonts w:eastAsia="Times New Roman" w:cs="Arial"/>
              </w:rPr>
            </w:pPr>
            <w:r w:rsidRPr="00EF6F88">
              <w:rPr>
                <w:rFonts w:cs="Arial"/>
              </w:rPr>
              <w:t xml:space="preserve">Réductions d’émissions </w:t>
            </w:r>
            <w:r w:rsidRPr="00EF6F88">
              <w:rPr>
                <w:rFonts w:cs="Arial"/>
                <w:u w:val="single"/>
              </w:rPr>
              <w:t>imputables</w:t>
            </w:r>
            <w:r w:rsidRPr="00EF6F88">
              <w:rPr>
                <w:rFonts w:cs="Arial"/>
              </w:rPr>
              <w:t xml:space="preserve"> </w:t>
            </w:r>
            <w:r w:rsidRPr="00EF6F88">
              <w:rPr>
                <w:rFonts w:cs="Arial"/>
                <w:i/>
                <w:iCs/>
              </w:rPr>
              <w:t>avec</w:t>
            </w:r>
            <w:r w:rsidRPr="00EF6F88">
              <w:rPr>
                <w:rFonts w:cs="Arial"/>
              </w:rPr>
              <w:t xml:space="preserve"> répartition de l’effet</w:t>
            </w:r>
            <w:r w:rsidR="00C33093" w:rsidRPr="00EF6F88">
              <w:rPr>
                <w:rFonts w:cs="Arial"/>
              </w:rPr>
              <w:br/>
              <w:t>(</w:t>
            </w:r>
            <w:r w:rsidRPr="00EF6F88">
              <w:rPr>
                <w:rFonts w:cs="Arial"/>
              </w:rPr>
              <w:t xml:space="preserve">en t </w:t>
            </w:r>
            <w:proofErr w:type="gramStart"/>
            <w:r w:rsidRPr="00EF6F88">
              <w:rPr>
                <w:rFonts w:cs="Arial"/>
              </w:rPr>
              <w:t>d’éq.-</w:t>
            </w:r>
            <w:proofErr w:type="gramEnd"/>
            <w:r w:rsidRPr="00EF6F88">
              <w:rPr>
                <w:rFonts w:cs="Arial"/>
              </w:rPr>
              <w:t>CO</w:t>
            </w:r>
            <w:r w:rsidRPr="00EF6F88">
              <w:rPr>
                <w:rFonts w:cs="Arial"/>
                <w:vertAlign w:val="subscript"/>
              </w:rPr>
              <w:t>2</w:t>
            </w:r>
            <w:r w:rsidR="00C33093" w:rsidRPr="00EF6F88">
              <w:rPr>
                <w:rFonts w:cs="Arial"/>
              </w:rPr>
              <w:t>)</w:t>
            </w:r>
          </w:p>
        </w:tc>
      </w:tr>
      <w:tr w:rsidR="00FE04A1" w:rsidRPr="00EF6F88" w14:paraId="31BC9241" w14:textId="77777777" w:rsidTr="00C2388B">
        <w:tc>
          <w:tcPr>
            <w:tcW w:w="2439" w:type="dxa"/>
            <w:tcBorders>
              <w:top w:val="single" w:sz="4" w:space="0" w:color="auto"/>
              <w:left w:val="single" w:sz="4" w:space="0" w:color="auto"/>
              <w:bottom w:val="single" w:sz="4" w:space="0" w:color="auto"/>
              <w:right w:val="single" w:sz="4" w:space="0" w:color="auto"/>
            </w:tcBorders>
            <w:shd w:val="clear" w:color="auto" w:fill="auto"/>
          </w:tcPr>
          <w:p w14:paraId="1F88ADA6" w14:textId="2363E7AB" w:rsidR="00FE04A1" w:rsidRPr="00EF6F88" w:rsidRDefault="00344741" w:rsidP="001E1238">
            <w:pPr>
              <w:keepNext/>
              <w:keepLines/>
              <w:spacing w:before="60" w:after="60"/>
              <w:rPr>
                <w:rFonts w:eastAsia="Times New Roman" w:cs="Arial"/>
              </w:rPr>
            </w:pPr>
            <w:r w:rsidRPr="00EF6F88">
              <w:rPr>
                <w:rFonts w:cs="Arial"/>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97A7206" w14:textId="77777777" w:rsidR="00FE04A1" w:rsidRPr="00EF6F88" w:rsidRDefault="00FE04A1" w:rsidP="001E1238">
            <w:pPr>
              <w:keepNext/>
              <w:keepLines/>
              <w:spacing w:before="60" w:after="60"/>
              <w:rPr>
                <w:rFonts w:eastAsia="Times New Roman" w:cs="Arial"/>
                <w:lang w:eastAsia="en-US"/>
              </w:rPr>
            </w:pPr>
          </w:p>
        </w:tc>
        <w:tc>
          <w:tcPr>
            <w:tcW w:w="3387" w:type="dxa"/>
            <w:tcBorders>
              <w:top w:val="single" w:sz="4" w:space="0" w:color="auto"/>
              <w:left w:val="single" w:sz="4" w:space="0" w:color="auto"/>
              <w:bottom w:val="single" w:sz="4" w:space="0" w:color="auto"/>
              <w:right w:val="single" w:sz="4" w:space="0" w:color="auto"/>
            </w:tcBorders>
          </w:tcPr>
          <w:p w14:paraId="49753D46" w14:textId="77777777" w:rsidR="00FE04A1" w:rsidRPr="00EF6F88" w:rsidRDefault="00FE04A1" w:rsidP="001E1238">
            <w:pPr>
              <w:keepNext/>
              <w:keepLines/>
              <w:spacing w:before="60" w:after="60"/>
              <w:rPr>
                <w:rFonts w:eastAsia="Times New Roman" w:cs="Arial"/>
                <w:lang w:eastAsia="en-US"/>
              </w:rPr>
            </w:pPr>
          </w:p>
        </w:tc>
      </w:tr>
      <w:tr w:rsidR="00FE04A1" w:rsidRPr="00EF6F88" w14:paraId="6CBEB296" w14:textId="77777777" w:rsidTr="00C2388B">
        <w:tc>
          <w:tcPr>
            <w:tcW w:w="2439" w:type="dxa"/>
            <w:tcBorders>
              <w:top w:val="single" w:sz="4" w:space="0" w:color="auto"/>
              <w:left w:val="single" w:sz="4" w:space="0" w:color="auto"/>
              <w:bottom w:val="single" w:sz="4" w:space="0" w:color="auto"/>
              <w:right w:val="single" w:sz="4" w:space="0" w:color="auto"/>
            </w:tcBorders>
            <w:shd w:val="clear" w:color="auto" w:fill="auto"/>
          </w:tcPr>
          <w:p w14:paraId="2A4389B4" w14:textId="4ABB3EE5" w:rsidR="00FE04A1" w:rsidRPr="00EF6F88" w:rsidRDefault="00344741" w:rsidP="003B2AA0">
            <w:pPr>
              <w:keepNext/>
              <w:keepLines/>
              <w:spacing w:before="60" w:after="60"/>
              <w:rPr>
                <w:rFonts w:eastAsia="Times New Roman" w:cs="Arial"/>
              </w:rPr>
            </w:pPr>
            <w:r w:rsidRPr="00EF6F88">
              <w:rPr>
                <w:rFonts w:cs="Arial"/>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C0679CE" w14:textId="77777777" w:rsidR="00FE04A1" w:rsidRPr="00EF6F88" w:rsidRDefault="00FE04A1" w:rsidP="001E1238">
            <w:pPr>
              <w:keepNext/>
              <w:keepLines/>
              <w:spacing w:before="60" w:after="60"/>
              <w:rPr>
                <w:rFonts w:eastAsia="Times New Roman" w:cs="Arial"/>
                <w:lang w:eastAsia="en-US"/>
              </w:rPr>
            </w:pPr>
          </w:p>
        </w:tc>
        <w:tc>
          <w:tcPr>
            <w:tcW w:w="3387" w:type="dxa"/>
            <w:tcBorders>
              <w:top w:val="single" w:sz="4" w:space="0" w:color="auto"/>
              <w:left w:val="single" w:sz="4" w:space="0" w:color="auto"/>
              <w:bottom w:val="single" w:sz="4" w:space="0" w:color="auto"/>
              <w:right w:val="single" w:sz="4" w:space="0" w:color="auto"/>
            </w:tcBorders>
          </w:tcPr>
          <w:p w14:paraId="1F7BD59D" w14:textId="77777777" w:rsidR="00FE04A1" w:rsidRPr="00EF6F88" w:rsidRDefault="00FE04A1" w:rsidP="001E1238">
            <w:pPr>
              <w:keepNext/>
              <w:keepLines/>
              <w:spacing w:before="60" w:after="60"/>
              <w:rPr>
                <w:rFonts w:eastAsia="Times New Roman" w:cs="Arial"/>
                <w:lang w:eastAsia="en-US"/>
              </w:rPr>
            </w:pPr>
          </w:p>
        </w:tc>
      </w:tr>
      <w:tr w:rsidR="000F6E23" w:rsidRPr="00EF6F88" w14:paraId="6875CAF3" w14:textId="77777777" w:rsidTr="00C2388B">
        <w:tc>
          <w:tcPr>
            <w:tcW w:w="2439" w:type="dxa"/>
            <w:tcBorders>
              <w:top w:val="single" w:sz="4" w:space="0" w:color="auto"/>
              <w:left w:val="single" w:sz="4" w:space="0" w:color="auto"/>
              <w:bottom w:val="single" w:sz="4" w:space="0" w:color="auto"/>
              <w:right w:val="single" w:sz="4" w:space="0" w:color="auto"/>
            </w:tcBorders>
            <w:shd w:val="clear" w:color="auto" w:fill="auto"/>
          </w:tcPr>
          <w:p w14:paraId="6AD61A6D" w14:textId="0C68C4BD" w:rsidR="000F6E23" w:rsidRPr="00EF6F88" w:rsidRDefault="00344741" w:rsidP="003B2AA0">
            <w:pPr>
              <w:keepNext/>
              <w:keepLines/>
              <w:spacing w:before="60" w:after="60"/>
              <w:rPr>
                <w:rFonts w:eastAsia="Times New Roman" w:cs="Arial"/>
              </w:rPr>
            </w:pPr>
            <w:r w:rsidRPr="00EF6F88">
              <w:rPr>
                <w:rFonts w:cs="Arial"/>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C0C434" w14:textId="77777777" w:rsidR="000F6E23" w:rsidRPr="00EF6F88" w:rsidRDefault="000F6E23" w:rsidP="001E1238">
            <w:pPr>
              <w:keepNext/>
              <w:keepLines/>
              <w:spacing w:before="60" w:after="60"/>
              <w:rPr>
                <w:rFonts w:eastAsia="Times New Roman" w:cs="Arial"/>
                <w:lang w:eastAsia="en-US"/>
              </w:rPr>
            </w:pPr>
          </w:p>
        </w:tc>
        <w:tc>
          <w:tcPr>
            <w:tcW w:w="3387" w:type="dxa"/>
            <w:tcBorders>
              <w:top w:val="single" w:sz="4" w:space="0" w:color="auto"/>
              <w:left w:val="single" w:sz="4" w:space="0" w:color="auto"/>
              <w:bottom w:val="single" w:sz="4" w:space="0" w:color="auto"/>
              <w:right w:val="single" w:sz="4" w:space="0" w:color="auto"/>
            </w:tcBorders>
          </w:tcPr>
          <w:p w14:paraId="2833DB6E" w14:textId="77777777" w:rsidR="000F6E23" w:rsidRPr="00EF6F88" w:rsidRDefault="000F6E23" w:rsidP="001E1238">
            <w:pPr>
              <w:keepNext/>
              <w:keepLines/>
              <w:spacing w:before="60" w:after="60"/>
              <w:rPr>
                <w:rFonts w:eastAsia="Times New Roman" w:cs="Arial"/>
                <w:lang w:eastAsia="en-US"/>
              </w:rPr>
            </w:pPr>
          </w:p>
        </w:tc>
      </w:tr>
    </w:tbl>
    <w:p w14:paraId="09F7AAC4" w14:textId="77777777" w:rsidR="005C6BD6" w:rsidRPr="00EF6F88" w:rsidRDefault="005C6BD6" w:rsidP="007C5CF1">
      <w:pPr>
        <w:rPr>
          <w:rFonts w:eastAsia="Times New Roman" w:cs="Arial"/>
          <w:i/>
        </w:rPr>
      </w:pPr>
    </w:p>
    <w:p w14:paraId="7D5ED68C" w14:textId="77777777" w:rsidR="007C5CF1" w:rsidRPr="00EF6F88" w:rsidRDefault="0005035C" w:rsidP="007C5CF1">
      <w:pPr>
        <w:rPr>
          <w:rFonts w:eastAsia="Times New Roman" w:cs="Arial"/>
          <w:i/>
          <w:color w:val="808080" w:themeColor="background1" w:themeShade="80"/>
        </w:rPr>
      </w:pPr>
      <w:r w:rsidRPr="00EF6F88">
        <w:rPr>
          <w:rFonts w:cs="Arial"/>
          <w:i/>
          <w:color w:val="808080" w:themeColor="background1" w:themeShade="80"/>
        </w:rPr>
        <w:t>Pour chaque année civile, les réductions d’émissions en tonnes doivent être arrondies au nombre entier le plus proche. S’il n’est pas clairement indiqué sous </w:t>
      </w:r>
      <w:r w:rsidR="00961597" w:rsidRPr="00EF6F88">
        <w:rPr>
          <w:rFonts w:eastAsia="Times New Roman" w:cs="Arial"/>
          <w:i/>
          <w:color w:val="808080" w:themeColor="background1" w:themeShade="80"/>
        </w:rPr>
        <w:fldChar w:fldCharType="begin"/>
      </w:r>
      <w:r w:rsidR="00961597" w:rsidRPr="00EF6F88">
        <w:rPr>
          <w:rFonts w:eastAsia="Times New Roman" w:cs="Arial"/>
          <w:i/>
          <w:color w:val="808080" w:themeColor="background1" w:themeShade="80"/>
        </w:rPr>
        <w:instrText xml:space="preserve"> REF _Ref526327535 \r \h </w:instrText>
      </w:r>
      <w:r w:rsidR="00E4797B" w:rsidRPr="00EF6F88">
        <w:rPr>
          <w:rFonts w:eastAsia="Times New Roman" w:cs="Arial"/>
          <w:i/>
          <w:color w:val="808080" w:themeColor="background1" w:themeShade="80"/>
        </w:rPr>
        <w:instrText xml:space="preserve"> \* MERGEFORMAT </w:instrText>
      </w:r>
      <w:r w:rsidR="00961597" w:rsidRPr="00EF6F88">
        <w:rPr>
          <w:rFonts w:eastAsia="Times New Roman" w:cs="Arial"/>
          <w:i/>
          <w:color w:val="808080" w:themeColor="background1" w:themeShade="80"/>
        </w:rPr>
      </w:r>
      <w:r w:rsidR="00961597"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5.1</w:t>
      </w:r>
      <w:r w:rsidR="00961597"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ou </w:t>
      </w:r>
      <w:r w:rsidR="00961597" w:rsidRPr="00EF6F88">
        <w:rPr>
          <w:rFonts w:eastAsia="Times New Roman" w:cs="Arial"/>
          <w:i/>
          <w:color w:val="808080" w:themeColor="background1" w:themeShade="80"/>
        </w:rPr>
        <w:fldChar w:fldCharType="begin"/>
      </w:r>
      <w:r w:rsidR="00961597" w:rsidRPr="00EF6F88">
        <w:rPr>
          <w:rFonts w:eastAsia="Times New Roman" w:cs="Arial"/>
          <w:i/>
          <w:color w:val="808080" w:themeColor="background1" w:themeShade="80"/>
        </w:rPr>
        <w:instrText xml:space="preserve"> REF _Ref526327540 \r \h </w:instrText>
      </w:r>
      <w:r w:rsidR="00E4797B" w:rsidRPr="00EF6F88">
        <w:rPr>
          <w:rFonts w:eastAsia="Times New Roman" w:cs="Arial"/>
          <w:i/>
          <w:color w:val="808080" w:themeColor="background1" w:themeShade="80"/>
        </w:rPr>
        <w:instrText xml:space="preserve"> \* MERGEFORMAT </w:instrText>
      </w:r>
      <w:r w:rsidR="00961597" w:rsidRPr="00EF6F88">
        <w:rPr>
          <w:rFonts w:eastAsia="Times New Roman" w:cs="Arial"/>
          <w:i/>
          <w:color w:val="808080" w:themeColor="background1" w:themeShade="80"/>
        </w:rPr>
      </w:r>
      <w:r w:rsidR="00961597"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5.2</w:t>
      </w:r>
      <w:r w:rsidR="00961597" w:rsidRPr="00EF6F88">
        <w:rPr>
          <w:rFonts w:eastAsia="Times New Roman" w:cs="Arial"/>
          <w:i/>
          <w:color w:val="808080" w:themeColor="background1" w:themeShade="80"/>
        </w:rPr>
        <w:fldChar w:fldCharType="end"/>
      </w:r>
      <w:r w:rsidRPr="00EF6F88">
        <w:rPr>
          <w:rFonts w:cs="Arial"/>
          <w:i/>
          <w:color w:val="808080" w:themeColor="background1" w:themeShade="80"/>
        </w:rPr>
        <w:t xml:space="preserve"> dans quelle annexe ou dans quel fichier se trouvent les valeurs reportées dans le tableau, veuillez mentionner ici le nom du document concerné.</w:t>
      </w:r>
    </w:p>
    <w:p w14:paraId="3A59C5A6" w14:textId="77777777" w:rsidR="00195BAC" w:rsidRPr="00EF6F88" w:rsidRDefault="00195BAC" w:rsidP="00195BAC">
      <w:pPr>
        <w:autoSpaceDE w:val="0"/>
        <w:autoSpaceDN w:val="0"/>
        <w:adjustRightInd w:val="0"/>
        <w:rPr>
          <w:rFonts w:eastAsia="Times New Roman" w:cs="Arial"/>
        </w:rPr>
      </w:pPr>
    </w:p>
    <w:p w14:paraId="210056D6" w14:textId="77777777" w:rsidR="00195BAC" w:rsidRPr="00EF6F88" w:rsidRDefault="00195BAC" w:rsidP="00195BAC">
      <w:pPr>
        <w:rPr>
          <w:rFonts w:cs="Arial"/>
        </w:rPr>
      </w:pPr>
    </w:p>
    <w:p w14:paraId="251007F1" w14:textId="77777777" w:rsidR="00195BAC" w:rsidRPr="00EF6F88" w:rsidRDefault="00195BAC" w:rsidP="007C5CF1">
      <w:pPr>
        <w:rPr>
          <w:rFonts w:eastAsia="Times New Roman" w:cs="Arial"/>
        </w:rPr>
      </w:pPr>
    </w:p>
    <w:p w14:paraId="730D64DE" w14:textId="77777777" w:rsidR="006B3377" w:rsidRPr="00EF6F88" w:rsidRDefault="006B3377" w:rsidP="006B3377">
      <w:pPr>
        <w:rPr>
          <w:rFonts w:eastAsia="Times New Roman" w:cs="Arial"/>
          <w:szCs w:val="20"/>
        </w:rPr>
      </w:pPr>
    </w:p>
    <w:p w14:paraId="63E37AF4" w14:textId="77777777" w:rsidR="006B3377" w:rsidRPr="00EF6F88" w:rsidRDefault="006B3377" w:rsidP="006B3377">
      <w:pPr>
        <w:rPr>
          <w:rFonts w:eastAsia="Times New Roman" w:cs="Arial"/>
          <w:szCs w:val="20"/>
        </w:rPr>
      </w:pPr>
    </w:p>
    <w:p w14:paraId="28F0C878" w14:textId="77777777" w:rsidR="00195BAC" w:rsidRPr="00EF6F88" w:rsidRDefault="00195BAC" w:rsidP="007C5CF1">
      <w:pPr>
        <w:rPr>
          <w:rFonts w:eastAsia="Times New Roman" w:cs="Arial"/>
        </w:rPr>
      </w:pPr>
    </w:p>
    <w:p w14:paraId="384777AA" w14:textId="77777777" w:rsidR="00810210" w:rsidRPr="00EF6F88" w:rsidRDefault="00F96999" w:rsidP="00F71EDC">
      <w:pPr>
        <w:pStyle w:val="berschrift1"/>
        <w:pageBreakBefore/>
        <w:rPr>
          <w:rFonts w:cs="Arial"/>
        </w:rPr>
      </w:pPr>
      <w:bookmarkStart w:id="92" w:name="_Ref430814902"/>
      <w:bookmarkStart w:id="93" w:name="_Toc431040320"/>
      <w:bookmarkStart w:id="94" w:name="_Toc158991555"/>
      <w:bookmarkEnd w:id="86"/>
      <w:r w:rsidRPr="00EF6F88">
        <w:rPr>
          <w:rFonts w:cs="Arial"/>
        </w:rPr>
        <w:lastRenderedPageBreak/>
        <w:t>Réductions d’émissions et modifications importantes</w:t>
      </w:r>
      <w:bookmarkEnd w:id="92"/>
      <w:bookmarkEnd w:id="93"/>
      <w:bookmarkEnd w:id="94"/>
    </w:p>
    <w:p w14:paraId="28C686F5" w14:textId="06AA16E6" w:rsidR="005C312F" w:rsidRPr="00EF6F88" w:rsidRDefault="00A132ED" w:rsidP="005C312F">
      <w:pPr>
        <w:rPr>
          <w:rFonts w:eastAsia="Times New Roman" w:cs="Arial"/>
        </w:rPr>
      </w:pPr>
      <w:r w:rsidRPr="00EF6F88">
        <w:rPr>
          <w:rFonts w:cs="Arial"/>
        </w:rPr>
        <w:t>Pendant la présente période de suivi, des modifications importantes ont-elles eu un impact sur l’analyse de rentabilité, sur les réductions d’émissions obtenues ou sur la technologie employée ?</w:t>
      </w:r>
    </w:p>
    <w:p w14:paraId="63342271" w14:textId="77777777" w:rsidR="005C312F" w:rsidRPr="00EF6F88" w:rsidRDefault="005C312F" w:rsidP="005C312F">
      <w:pPr>
        <w:rPr>
          <w:rFonts w:eastAsia="Times New Roman" w:cs="Arial"/>
          <w:i/>
          <w:color w:val="808080" w:themeColor="background1" w:themeShade="80"/>
          <w:lang w:eastAsia="en-US"/>
        </w:rPr>
      </w:pPr>
    </w:p>
    <w:p w14:paraId="621A4727" w14:textId="77777777" w:rsidR="005C312F" w:rsidRPr="00EF6F88" w:rsidRDefault="005C312F" w:rsidP="005C312F">
      <w:pPr>
        <w:rPr>
          <w:rFonts w:eastAsia="Times New Roman" w:cs="Arial"/>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Oui</w:t>
      </w:r>
    </w:p>
    <w:p w14:paraId="252897E9" w14:textId="77777777" w:rsidR="005C312F" w:rsidRPr="00EF6F88" w:rsidRDefault="005C312F" w:rsidP="005C312F">
      <w:pPr>
        <w:rPr>
          <w:rFonts w:eastAsia="Times New Roman" w:cs="Arial"/>
        </w:rPr>
      </w:pPr>
      <w:r w:rsidRPr="00EF6F88">
        <w:rPr>
          <w:rFonts w:eastAsia="Times New Roman" w:cs="Arial"/>
        </w:rPr>
        <w:fldChar w:fldCharType="begin">
          <w:ffData>
            <w:name w:val="Kontrollkästchen24"/>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Non</w:t>
      </w:r>
    </w:p>
    <w:p w14:paraId="215878F9" w14:textId="77777777" w:rsidR="004C49FA" w:rsidRPr="00EF6F88" w:rsidRDefault="004C49FA" w:rsidP="005C312F">
      <w:pPr>
        <w:rPr>
          <w:rFonts w:cs="Arial"/>
        </w:rPr>
      </w:pPr>
    </w:p>
    <w:p w14:paraId="5A25AC31" w14:textId="7ED777E0" w:rsidR="00801A5A" w:rsidRPr="00EF6F88" w:rsidRDefault="005C312F" w:rsidP="00801A5A">
      <w:pPr>
        <w:rPr>
          <w:rFonts w:eastAsia="Times New Roman" w:cs="Arial"/>
        </w:rPr>
      </w:pPr>
      <w:r w:rsidRPr="00EF6F88">
        <w:rPr>
          <w:rFonts w:cs="Arial"/>
          <w:i/>
          <w:color w:val="808080" w:themeColor="background1" w:themeShade="80"/>
        </w:rPr>
        <w:t>Si oui : décrivez et justifiez ces modifications importantes dans les sections concernées.</w:t>
      </w:r>
      <w:bookmarkStart w:id="95" w:name="_Toc430970097"/>
      <w:bookmarkStart w:id="96" w:name="_Toc430976608"/>
      <w:bookmarkStart w:id="97" w:name="_Toc430976745"/>
      <w:bookmarkStart w:id="98" w:name="_Toc430977828"/>
      <w:bookmarkStart w:id="99" w:name="_Toc430978249"/>
      <w:bookmarkStart w:id="100" w:name="_Toc430970098"/>
      <w:bookmarkStart w:id="101" w:name="_Toc430976609"/>
      <w:bookmarkStart w:id="102" w:name="_Toc430976746"/>
      <w:bookmarkStart w:id="103" w:name="_Toc430977829"/>
      <w:bookmarkStart w:id="104" w:name="_Toc430978250"/>
      <w:bookmarkStart w:id="105" w:name="_Toc430970099"/>
      <w:bookmarkStart w:id="106" w:name="_Toc430976610"/>
      <w:bookmarkStart w:id="107" w:name="_Toc430976747"/>
      <w:bookmarkStart w:id="108" w:name="_Toc430977830"/>
      <w:bookmarkStart w:id="109" w:name="_Toc430978251"/>
      <w:bookmarkStart w:id="110" w:name="_Toc430970100"/>
      <w:bookmarkStart w:id="111" w:name="_Toc430976611"/>
      <w:bookmarkStart w:id="112" w:name="_Toc430976748"/>
      <w:bookmarkStart w:id="113" w:name="_Toc430977831"/>
      <w:bookmarkStart w:id="114" w:name="_Toc430978252"/>
      <w:bookmarkStart w:id="115" w:name="_Toc430970101"/>
      <w:bookmarkStart w:id="116" w:name="_Toc430976612"/>
      <w:bookmarkStart w:id="117" w:name="_Toc430976749"/>
      <w:bookmarkStart w:id="118" w:name="_Toc430977832"/>
      <w:bookmarkStart w:id="119" w:name="_Toc430978253"/>
      <w:bookmarkStart w:id="120" w:name="_Toc430970102"/>
      <w:bookmarkStart w:id="121" w:name="_Toc430976613"/>
      <w:bookmarkStart w:id="122" w:name="_Toc430976750"/>
      <w:bookmarkStart w:id="123" w:name="_Toc430977833"/>
      <w:bookmarkStart w:id="124" w:name="_Toc430978254"/>
      <w:bookmarkStart w:id="125" w:name="_Toc430970103"/>
      <w:bookmarkStart w:id="126" w:name="_Toc430976614"/>
      <w:bookmarkStart w:id="127" w:name="_Toc430976751"/>
      <w:bookmarkStart w:id="128" w:name="_Toc430977834"/>
      <w:bookmarkStart w:id="129" w:name="_Toc430978255"/>
      <w:bookmarkStart w:id="130" w:name="_Toc430970104"/>
      <w:bookmarkStart w:id="131" w:name="_Toc430976615"/>
      <w:bookmarkStart w:id="132" w:name="_Toc430976752"/>
      <w:bookmarkStart w:id="133" w:name="_Toc430977835"/>
      <w:bookmarkStart w:id="134" w:name="_Toc430978256"/>
      <w:bookmarkStart w:id="135" w:name="_Toc430970105"/>
      <w:bookmarkStart w:id="136" w:name="_Toc430976616"/>
      <w:bookmarkStart w:id="137" w:name="_Toc430976753"/>
      <w:bookmarkStart w:id="138" w:name="_Toc430977836"/>
      <w:bookmarkStart w:id="139" w:name="_Toc430978257"/>
      <w:bookmarkStart w:id="140" w:name="_Toc43104032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EF6F88">
        <w:rPr>
          <w:rFonts w:cs="Arial"/>
          <w:i/>
          <w:color w:val="808080" w:themeColor="background1" w:themeShade="80"/>
        </w:rPr>
        <w:t xml:space="preserve"> Les tableaux </w:t>
      </w:r>
      <w:r w:rsidR="00C33093" w:rsidRPr="00EF6F88">
        <w:rPr>
          <w:rFonts w:cs="Arial"/>
          <w:i/>
          <w:color w:val="808080" w:themeColor="background1" w:themeShade="80"/>
        </w:rPr>
        <w:t>figurant</w:t>
      </w:r>
      <w:r w:rsidRPr="00EF6F88">
        <w:rPr>
          <w:rFonts w:cs="Arial"/>
          <w:i/>
          <w:color w:val="808080" w:themeColor="background1" w:themeShade="80"/>
        </w:rPr>
        <w:t xml:space="preserve"> dans ces sections doivent être remplis dans tous les cas.</w:t>
      </w:r>
    </w:p>
    <w:p w14:paraId="724BB56E" w14:textId="77777777" w:rsidR="00801A5A" w:rsidRPr="00EF6F88" w:rsidRDefault="00801A5A" w:rsidP="00801A5A">
      <w:pPr>
        <w:rPr>
          <w:rFonts w:eastAsia="Times New Roman" w:cs="Arial"/>
          <w:lang w:eastAsia="en-US"/>
        </w:rPr>
      </w:pPr>
    </w:p>
    <w:p w14:paraId="5D7C30CC" w14:textId="77777777" w:rsidR="00801A5A" w:rsidRPr="00EF6F88" w:rsidRDefault="00801A5A" w:rsidP="00801A5A">
      <w:pPr>
        <w:rPr>
          <w:rFonts w:eastAsia="Times New Roman" w:cs="Arial"/>
        </w:rPr>
      </w:pPr>
    </w:p>
    <w:p w14:paraId="0068FB6C" w14:textId="77777777" w:rsidR="00076486" w:rsidRPr="00EF6F88" w:rsidRDefault="00076486" w:rsidP="00076486">
      <w:pPr>
        <w:pStyle w:val="berschrift2"/>
        <w:rPr>
          <w:rFonts w:cs="Arial"/>
        </w:rPr>
      </w:pPr>
      <w:bookmarkStart w:id="141" w:name="_Toc158991556"/>
      <w:r w:rsidRPr="00EF6F88">
        <w:rPr>
          <w:rFonts w:cs="Arial"/>
        </w:rPr>
        <w:t>Comparaison entre les réductions d’émissions obtenues (ex post) et attendues (ex ante)</w:t>
      </w:r>
      <w:bookmarkEnd w:id="141"/>
    </w:p>
    <w:p w14:paraId="568214A2" w14:textId="77777777" w:rsidR="00076486" w:rsidRPr="00EF6F88" w:rsidRDefault="00076486" w:rsidP="00076486">
      <w:pPr>
        <w:rPr>
          <w:rFonts w:eastAsia="Times New Roman" w:cs="Arial"/>
          <w:szCs w:val="20"/>
        </w:rPr>
      </w:pPr>
    </w:p>
    <w:p w14:paraId="575E5FBF" w14:textId="77777777" w:rsidR="00076486" w:rsidRPr="00EF6F88" w:rsidRDefault="00076486" w:rsidP="00076486">
      <w:pPr>
        <w:rPr>
          <w:rFonts w:eastAsia="Times New Roman" w:cs="Arial"/>
          <w:i/>
          <w:color w:val="808080" w:themeColor="background1" w:themeShade="80"/>
        </w:rPr>
      </w:pPr>
      <w:r w:rsidRPr="00EF6F88">
        <w:rPr>
          <w:rFonts w:cs="Arial"/>
          <w:i/>
          <w:color w:val="808080" w:themeColor="background1" w:themeShade="80"/>
        </w:rPr>
        <w:t xml:space="preserve">Dans le tableau ci-dessous, veuillez indiquer les réductions d’émissions obtenues jusqu’ici (ex post) et les réductions d’émissions attendues (ex ante) pour chaque année civile et jusqu’à la fin de la période de crédit. </w:t>
      </w:r>
    </w:p>
    <w:p w14:paraId="5A8C02E5" w14:textId="77777777" w:rsidR="00076486" w:rsidRPr="00EF6F88" w:rsidRDefault="00076486" w:rsidP="00076486">
      <w:pPr>
        <w:rPr>
          <w:rFonts w:cs="Arial"/>
          <w:lang w:eastAsia="en-U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01"/>
        <w:gridCol w:w="1673"/>
        <w:gridCol w:w="3543"/>
      </w:tblGrid>
      <w:tr w:rsidR="00076486" w:rsidRPr="00EF6F88" w14:paraId="532B313E" w14:textId="77777777" w:rsidTr="00824DCD">
        <w:tc>
          <w:tcPr>
            <w:tcW w:w="2268" w:type="dxa"/>
            <w:tcBorders>
              <w:bottom w:val="single" w:sz="4" w:space="0" w:color="auto"/>
            </w:tcBorders>
            <w:shd w:val="clear" w:color="auto" w:fill="auto"/>
          </w:tcPr>
          <w:p w14:paraId="4857E33B" w14:textId="77777777" w:rsidR="00076486" w:rsidRPr="00EF6F88" w:rsidRDefault="00076486" w:rsidP="00B17517">
            <w:pPr>
              <w:keepNext/>
              <w:keepLines/>
              <w:spacing w:before="60" w:after="60"/>
              <w:rPr>
                <w:rFonts w:eastAsia="Times New Roman" w:cs="Arial"/>
              </w:rPr>
            </w:pPr>
            <w:r w:rsidRPr="00EF6F88">
              <w:rPr>
                <w:rFonts w:cs="Arial"/>
              </w:rPr>
              <w:t>Année civile</w:t>
            </w:r>
            <w:r w:rsidRPr="00EF6F88">
              <w:rPr>
                <w:rStyle w:val="Funotenzeichen"/>
                <w:rFonts w:eastAsia="Times New Roman" w:cs="Arial"/>
              </w:rPr>
              <w:footnoteReference w:id="12"/>
            </w:r>
          </w:p>
        </w:tc>
        <w:tc>
          <w:tcPr>
            <w:tcW w:w="1701" w:type="dxa"/>
            <w:tcBorders>
              <w:bottom w:val="single" w:sz="4" w:space="0" w:color="auto"/>
            </w:tcBorders>
            <w:shd w:val="clear" w:color="auto" w:fill="auto"/>
          </w:tcPr>
          <w:p w14:paraId="6EB538AE" w14:textId="2D066DAB" w:rsidR="00076486" w:rsidRPr="00EF6F88" w:rsidRDefault="00076486" w:rsidP="00B17517">
            <w:pPr>
              <w:keepNext/>
              <w:keepLines/>
              <w:spacing w:before="60" w:after="60"/>
              <w:rPr>
                <w:rFonts w:eastAsia="Times New Roman" w:cs="Arial"/>
              </w:rPr>
            </w:pPr>
            <w:r w:rsidRPr="00EF6F88">
              <w:rPr>
                <w:rFonts w:cs="Arial"/>
              </w:rPr>
              <w:t>Réductions d’émissions obtenues (ex post) sans répartition de l’effet</w:t>
            </w:r>
            <w:r w:rsidR="00AE5FC5" w:rsidRPr="00EF6F88">
              <w:rPr>
                <w:rFonts w:cs="Arial"/>
              </w:rPr>
              <w:br/>
              <w:t>(</w:t>
            </w:r>
            <w:r w:rsidRPr="00EF6F88">
              <w:rPr>
                <w:rFonts w:cs="Arial"/>
              </w:rPr>
              <w:t>en t </w:t>
            </w:r>
            <w:proofErr w:type="gramStart"/>
            <w:r w:rsidRPr="00EF6F88">
              <w:rPr>
                <w:rFonts w:cs="Arial"/>
              </w:rPr>
              <w:t>d’éq.-</w:t>
            </w:r>
            <w:proofErr w:type="gramEnd"/>
            <w:r w:rsidRPr="00EF6F88">
              <w:rPr>
                <w:rFonts w:cs="Arial"/>
              </w:rPr>
              <w:t>CO</w:t>
            </w:r>
            <w:r w:rsidRPr="00EF6F88">
              <w:rPr>
                <w:rFonts w:cs="Arial"/>
                <w:vertAlign w:val="subscript"/>
              </w:rPr>
              <w:t>2</w:t>
            </w:r>
            <w:r w:rsidR="00AE5FC5" w:rsidRPr="00EF6F88">
              <w:rPr>
                <w:rFonts w:cs="Arial"/>
              </w:rPr>
              <w:t>)</w:t>
            </w:r>
          </w:p>
        </w:tc>
        <w:tc>
          <w:tcPr>
            <w:tcW w:w="1673" w:type="dxa"/>
            <w:tcBorders>
              <w:bottom w:val="single" w:sz="4" w:space="0" w:color="auto"/>
            </w:tcBorders>
          </w:tcPr>
          <w:p w14:paraId="394C5AC8" w14:textId="54C16565" w:rsidR="00076486" w:rsidRPr="00EF6F88" w:rsidRDefault="00076486" w:rsidP="00B17517">
            <w:pPr>
              <w:keepNext/>
              <w:keepLines/>
              <w:spacing w:before="60" w:after="60"/>
              <w:rPr>
                <w:rFonts w:eastAsia="Times New Roman" w:cs="Arial"/>
              </w:rPr>
            </w:pPr>
            <w:r w:rsidRPr="00EF6F88">
              <w:rPr>
                <w:rFonts w:cs="Arial"/>
              </w:rPr>
              <w:t>Réductions d’émissions attendues</w:t>
            </w:r>
            <w:r w:rsidRPr="00EF6F88">
              <w:rPr>
                <w:rStyle w:val="Funotenzeichen"/>
                <w:rFonts w:eastAsia="Times New Roman" w:cs="Arial"/>
                <w:lang w:eastAsia="en-US"/>
              </w:rPr>
              <w:footnoteReference w:id="13"/>
            </w:r>
            <w:r w:rsidRPr="00EF6F88">
              <w:rPr>
                <w:rFonts w:cs="Arial"/>
              </w:rPr>
              <w:t xml:space="preserve"> (ex ante) sans répartition de l’effet</w:t>
            </w:r>
            <w:r w:rsidR="00C33093" w:rsidRPr="00EF6F88">
              <w:rPr>
                <w:rFonts w:cs="Arial"/>
              </w:rPr>
              <w:br/>
            </w:r>
            <w:r w:rsidR="00AE5FC5" w:rsidRPr="00EF6F88">
              <w:rPr>
                <w:rFonts w:cs="Arial"/>
              </w:rPr>
              <w:t>(</w:t>
            </w:r>
            <w:r w:rsidRPr="00EF6F88">
              <w:rPr>
                <w:rFonts w:cs="Arial"/>
              </w:rPr>
              <w:t>en t </w:t>
            </w:r>
            <w:proofErr w:type="gramStart"/>
            <w:r w:rsidRPr="00EF6F88">
              <w:rPr>
                <w:rFonts w:cs="Arial"/>
              </w:rPr>
              <w:t>d’éq.-</w:t>
            </w:r>
            <w:proofErr w:type="gramEnd"/>
            <w:r w:rsidRPr="00EF6F88">
              <w:rPr>
                <w:rFonts w:cs="Arial"/>
              </w:rPr>
              <w:t>CO</w:t>
            </w:r>
            <w:r w:rsidRPr="00EF6F88">
              <w:rPr>
                <w:rFonts w:cs="Arial"/>
                <w:vertAlign w:val="subscript"/>
              </w:rPr>
              <w:t>2</w:t>
            </w:r>
            <w:r w:rsidR="00AE5FC5" w:rsidRPr="00EF6F88">
              <w:rPr>
                <w:rFonts w:cs="Arial"/>
              </w:rPr>
              <w:t>)</w:t>
            </w:r>
          </w:p>
        </w:tc>
        <w:tc>
          <w:tcPr>
            <w:tcW w:w="3543" w:type="dxa"/>
            <w:tcBorders>
              <w:bottom w:val="single" w:sz="4" w:space="0" w:color="auto"/>
            </w:tcBorders>
          </w:tcPr>
          <w:p w14:paraId="41436FF7" w14:textId="05E5508B" w:rsidR="00076486" w:rsidRPr="00EF6F88" w:rsidRDefault="00076486" w:rsidP="00B17517">
            <w:pPr>
              <w:keepNext/>
              <w:keepLines/>
              <w:spacing w:before="60" w:after="60"/>
              <w:rPr>
                <w:rFonts w:eastAsia="Times New Roman" w:cs="Arial"/>
              </w:rPr>
            </w:pPr>
            <w:r w:rsidRPr="00EF6F88">
              <w:rPr>
                <w:rFonts w:cs="Arial"/>
              </w:rPr>
              <w:t xml:space="preserve">Écart et justification/évaluation </w:t>
            </w:r>
            <w:r w:rsidR="00D8425F" w:rsidRPr="00EF6F88">
              <w:rPr>
                <w:rFonts w:cs="Arial"/>
              </w:rPr>
              <w:br/>
            </w:r>
            <w:r w:rsidRPr="00EF6F88">
              <w:rPr>
                <w:rFonts w:cs="Arial"/>
              </w:rPr>
              <w:t>(en détail si l’écart est &gt; 20 %)</w:t>
            </w:r>
          </w:p>
        </w:tc>
      </w:tr>
      <w:tr w:rsidR="00076486" w:rsidRPr="00EF6F88" w14:paraId="34DA5E33"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3B0D018C" w14:textId="5430AA27"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013285"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31FC1047"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2E09464A" w14:textId="77777777" w:rsidR="00076486" w:rsidRPr="00EF6F88" w:rsidRDefault="00076486" w:rsidP="00B17517">
            <w:pPr>
              <w:keepNext/>
              <w:keepLines/>
              <w:spacing w:before="60" w:after="60"/>
              <w:rPr>
                <w:rFonts w:eastAsia="Times New Roman" w:cs="Arial"/>
                <w:lang w:eastAsia="en-US"/>
              </w:rPr>
            </w:pPr>
          </w:p>
        </w:tc>
      </w:tr>
      <w:tr w:rsidR="00076486" w:rsidRPr="00EF6F88" w14:paraId="0907ADEF"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385C91C9" w14:textId="6B8CB8F2"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519BE4"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1FD66BCC"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7FF22F25" w14:textId="77777777" w:rsidR="00076486" w:rsidRPr="00EF6F88" w:rsidRDefault="00076486" w:rsidP="00B17517">
            <w:pPr>
              <w:keepNext/>
              <w:keepLines/>
              <w:spacing w:before="60" w:after="60"/>
              <w:rPr>
                <w:rFonts w:eastAsia="Times New Roman" w:cs="Arial"/>
                <w:lang w:eastAsia="en-US"/>
              </w:rPr>
            </w:pPr>
          </w:p>
        </w:tc>
      </w:tr>
      <w:tr w:rsidR="00076486" w:rsidRPr="00EF6F88" w14:paraId="432F3F09"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06A8574F" w14:textId="75F9D8E3"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A2EFF"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04599015"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7AF925E2" w14:textId="77777777" w:rsidR="00076486" w:rsidRPr="00EF6F88" w:rsidRDefault="00076486" w:rsidP="00B17517">
            <w:pPr>
              <w:keepNext/>
              <w:keepLines/>
              <w:spacing w:before="60" w:after="60"/>
              <w:rPr>
                <w:rFonts w:eastAsia="Times New Roman" w:cs="Arial"/>
                <w:lang w:eastAsia="en-US"/>
              </w:rPr>
            </w:pPr>
          </w:p>
        </w:tc>
      </w:tr>
      <w:tr w:rsidR="00076486" w:rsidRPr="00EF6F88" w14:paraId="66738721"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06921537" w14:textId="3951627B"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48366"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38719E2C"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79CDC7B6" w14:textId="77777777" w:rsidR="00076486" w:rsidRPr="00EF6F88" w:rsidRDefault="00076486" w:rsidP="00B17517">
            <w:pPr>
              <w:keepNext/>
              <w:keepLines/>
              <w:spacing w:before="60" w:after="60"/>
              <w:rPr>
                <w:rFonts w:eastAsia="Times New Roman" w:cs="Arial"/>
                <w:lang w:eastAsia="en-US"/>
              </w:rPr>
            </w:pPr>
          </w:p>
        </w:tc>
      </w:tr>
      <w:tr w:rsidR="00076486" w:rsidRPr="00EF6F88" w14:paraId="19A7D5F2"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7913DA1F" w14:textId="547AD2D0"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A3CF00"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6C48F0AA"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45459667" w14:textId="77777777" w:rsidR="00076486" w:rsidRPr="00EF6F88" w:rsidRDefault="00076486" w:rsidP="00B17517">
            <w:pPr>
              <w:keepNext/>
              <w:keepLines/>
              <w:spacing w:before="60" w:after="60"/>
              <w:rPr>
                <w:rFonts w:eastAsia="Times New Roman" w:cs="Arial"/>
                <w:lang w:eastAsia="en-US"/>
              </w:rPr>
            </w:pPr>
          </w:p>
        </w:tc>
      </w:tr>
      <w:tr w:rsidR="00076486" w:rsidRPr="00EF6F88" w14:paraId="732B1EC4"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56C7674D" w14:textId="793A7484"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2CC44"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43F317A2"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5FDE6DE7" w14:textId="77777777" w:rsidR="00076486" w:rsidRPr="00EF6F88" w:rsidRDefault="00076486" w:rsidP="00B17517">
            <w:pPr>
              <w:keepNext/>
              <w:keepLines/>
              <w:spacing w:before="60" w:after="60"/>
              <w:rPr>
                <w:rFonts w:eastAsia="Times New Roman" w:cs="Arial"/>
                <w:lang w:eastAsia="en-US"/>
              </w:rPr>
            </w:pPr>
          </w:p>
        </w:tc>
      </w:tr>
      <w:tr w:rsidR="00076486" w:rsidRPr="00EF6F88" w14:paraId="28642051"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58483BF7" w14:textId="1F18D010"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3148D2"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0BC3952E"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693EC6F9" w14:textId="77777777" w:rsidR="00076486" w:rsidRPr="00EF6F88" w:rsidRDefault="00076486" w:rsidP="00B17517">
            <w:pPr>
              <w:keepNext/>
              <w:keepLines/>
              <w:spacing w:before="60" w:after="60"/>
              <w:rPr>
                <w:rFonts w:eastAsia="Times New Roman" w:cs="Arial"/>
                <w:lang w:eastAsia="en-US"/>
              </w:rPr>
            </w:pPr>
          </w:p>
        </w:tc>
      </w:tr>
      <w:tr w:rsidR="00076486" w:rsidRPr="00EF6F88" w14:paraId="56443A5A"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24387F72" w14:textId="7C46939C" w:rsidR="00076486" w:rsidRPr="00EF6F88" w:rsidRDefault="00076486" w:rsidP="00B17517">
            <w:pPr>
              <w:keepNext/>
              <w:keepLines/>
              <w:spacing w:before="60" w:after="60"/>
              <w:rPr>
                <w:rFonts w:eastAsia="Times New Roman" w:cs="Arial"/>
              </w:rPr>
            </w:pPr>
            <w:r w:rsidRPr="00EF6F88">
              <w:rPr>
                <w:rFonts w:cs="Arial"/>
              </w:rPr>
              <w:t>20</w:t>
            </w:r>
            <w:r w:rsidR="00C3371A">
              <w:rPr>
                <w:rFonts w:cs="Arial"/>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7DFED9" w14:textId="77777777" w:rsidR="00076486" w:rsidRPr="00EF6F88" w:rsidRDefault="00076486"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4AA69AC8" w14:textId="77777777" w:rsidR="00076486" w:rsidRPr="00EF6F88" w:rsidRDefault="00076486"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748CBD39" w14:textId="77777777" w:rsidR="00076486" w:rsidRPr="00EF6F88" w:rsidRDefault="00076486" w:rsidP="00B17517">
            <w:pPr>
              <w:keepNext/>
              <w:keepLines/>
              <w:spacing w:before="60" w:after="60"/>
              <w:rPr>
                <w:rFonts w:eastAsia="Times New Roman" w:cs="Arial"/>
                <w:lang w:eastAsia="en-US"/>
              </w:rPr>
            </w:pPr>
          </w:p>
        </w:tc>
      </w:tr>
      <w:tr w:rsidR="00C3371A" w:rsidRPr="00EF6F88" w14:paraId="6B5822F4" w14:textId="77777777" w:rsidTr="00824DCD">
        <w:tc>
          <w:tcPr>
            <w:tcW w:w="2268" w:type="dxa"/>
            <w:tcBorders>
              <w:top w:val="single" w:sz="4" w:space="0" w:color="auto"/>
              <w:left w:val="single" w:sz="4" w:space="0" w:color="auto"/>
              <w:bottom w:val="single" w:sz="4" w:space="0" w:color="auto"/>
              <w:right w:val="single" w:sz="4" w:space="0" w:color="auto"/>
            </w:tcBorders>
            <w:shd w:val="clear" w:color="auto" w:fill="auto"/>
          </w:tcPr>
          <w:p w14:paraId="03C8C288" w14:textId="018F8F11" w:rsidR="00C3371A" w:rsidRPr="00EF6F88" w:rsidDel="00C3371A" w:rsidRDefault="00C3371A" w:rsidP="00B17517">
            <w:pPr>
              <w:keepNext/>
              <w:keepLines/>
              <w:spacing w:before="60" w:after="60"/>
              <w:rPr>
                <w:rFonts w:cs="Arial"/>
              </w:rPr>
            </w:pPr>
            <w:r>
              <w:rPr>
                <w:rFonts w:cs="Arial"/>
              </w:rPr>
              <w:t>2030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B87D7" w14:textId="77777777" w:rsidR="00C3371A" w:rsidRPr="00EF6F88" w:rsidRDefault="00C3371A" w:rsidP="00B17517">
            <w:pPr>
              <w:keepNext/>
              <w:keepLines/>
              <w:spacing w:before="60" w:after="60"/>
              <w:rPr>
                <w:rFonts w:eastAsia="Times New Roman" w:cs="Arial"/>
                <w:lang w:eastAsia="en-US"/>
              </w:rPr>
            </w:pPr>
          </w:p>
        </w:tc>
        <w:tc>
          <w:tcPr>
            <w:tcW w:w="1673" w:type="dxa"/>
            <w:tcBorders>
              <w:top w:val="single" w:sz="4" w:space="0" w:color="auto"/>
              <w:left w:val="single" w:sz="4" w:space="0" w:color="auto"/>
              <w:bottom w:val="single" w:sz="4" w:space="0" w:color="auto"/>
              <w:right w:val="single" w:sz="4" w:space="0" w:color="auto"/>
            </w:tcBorders>
          </w:tcPr>
          <w:p w14:paraId="4BF711EE" w14:textId="77777777" w:rsidR="00C3371A" w:rsidRPr="00EF6F88" w:rsidRDefault="00C3371A" w:rsidP="00B17517">
            <w:pPr>
              <w:keepNext/>
              <w:keepLines/>
              <w:spacing w:before="60" w:after="60"/>
              <w:rPr>
                <w:rFonts w:eastAsia="Times New Roman" w:cs="Arial"/>
                <w:lang w:eastAsia="en-US"/>
              </w:rPr>
            </w:pPr>
          </w:p>
        </w:tc>
        <w:tc>
          <w:tcPr>
            <w:tcW w:w="3543" w:type="dxa"/>
            <w:tcBorders>
              <w:top w:val="single" w:sz="4" w:space="0" w:color="auto"/>
              <w:left w:val="single" w:sz="4" w:space="0" w:color="auto"/>
              <w:bottom w:val="single" w:sz="4" w:space="0" w:color="auto"/>
              <w:right w:val="single" w:sz="4" w:space="0" w:color="auto"/>
            </w:tcBorders>
          </w:tcPr>
          <w:p w14:paraId="6077B498" w14:textId="77777777" w:rsidR="00C3371A" w:rsidRPr="00EF6F88" w:rsidRDefault="00C3371A" w:rsidP="00B17517">
            <w:pPr>
              <w:keepNext/>
              <w:keepLines/>
              <w:spacing w:before="60" w:after="60"/>
              <w:rPr>
                <w:rFonts w:eastAsia="Times New Roman" w:cs="Arial"/>
                <w:lang w:eastAsia="en-US"/>
              </w:rPr>
            </w:pPr>
          </w:p>
        </w:tc>
      </w:tr>
    </w:tbl>
    <w:p w14:paraId="127F7846" w14:textId="77777777" w:rsidR="00076486" w:rsidRPr="00EF6F88" w:rsidRDefault="00076486" w:rsidP="00076486">
      <w:pPr>
        <w:rPr>
          <w:rFonts w:eastAsia="Times New Roman" w:cs="Arial"/>
          <w:szCs w:val="20"/>
        </w:rPr>
      </w:pPr>
    </w:p>
    <w:p w14:paraId="3F35C649" w14:textId="272191A8" w:rsidR="00076486" w:rsidRPr="00EF6F88" w:rsidRDefault="00076486" w:rsidP="00076486">
      <w:pPr>
        <w:autoSpaceDE w:val="0"/>
        <w:autoSpaceDN w:val="0"/>
        <w:adjustRightInd w:val="0"/>
        <w:spacing w:line="240" w:lineRule="auto"/>
        <w:rPr>
          <w:rFonts w:eastAsia="Times New Roman" w:cs="Arial"/>
          <w:i/>
          <w:color w:val="808080" w:themeColor="background1" w:themeShade="80"/>
        </w:rPr>
      </w:pPr>
      <w:r w:rsidRPr="00EF6F88">
        <w:rPr>
          <w:rFonts w:cs="Arial"/>
          <w:i/>
          <w:color w:val="808080" w:themeColor="background1" w:themeShade="80"/>
        </w:rPr>
        <w:t xml:space="preserve">Vous pouvez </w:t>
      </w:r>
      <w:r w:rsidR="00E12A1C" w:rsidRPr="00EF6F88">
        <w:rPr>
          <w:rFonts w:cs="Arial"/>
          <w:i/>
          <w:color w:val="808080" w:themeColor="background1" w:themeShade="80"/>
        </w:rPr>
        <w:t>fournir</w:t>
      </w:r>
      <w:r w:rsidRPr="00EF6F88">
        <w:rPr>
          <w:rFonts w:cs="Arial"/>
          <w:i/>
          <w:color w:val="808080" w:themeColor="background1" w:themeShade="80"/>
        </w:rPr>
        <w:t xml:space="preserve"> ici des explications éventuelles. </w:t>
      </w:r>
    </w:p>
    <w:p w14:paraId="0D04A27C" w14:textId="77777777" w:rsidR="00076486" w:rsidRPr="00EF6F88" w:rsidRDefault="00076486" w:rsidP="00076486">
      <w:pPr>
        <w:autoSpaceDE w:val="0"/>
        <w:autoSpaceDN w:val="0"/>
        <w:adjustRightInd w:val="0"/>
        <w:spacing w:line="240" w:lineRule="auto"/>
        <w:rPr>
          <w:rFonts w:eastAsia="Times New Roman" w:cs="Arial"/>
          <w:i/>
          <w:color w:val="808080" w:themeColor="background1" w:themeShade="80"/>
          <w:lang w:eastAsia="en-US"/>
        </w:rPr>
      </w:pPr>
    </w:p>
    <w:p w14:paraId="05DA18DC" w14:textId="77777777" w:rsidR="00076486" w:rsidRPr="00EF6F88" w:rsidRDefault="00076486" w:rsidP="00076486">
      <w:pPr>
        <w:pStyle w:val="Kommentartext"/>
        <w:rPr>
          <w:rFonts w:eastAsia="Times New Roman"/>
          <w:i/>
          <w:color w:val="808080" w:themeColor="background1" w:themeShade="80"/>
        </w:rPr>
      </w:pPr>
      <w:r w:rsidRPr="00EF6F88">
        <w:rPr>
          <w:i/>
          <w:color w:val="808080" w:themeColor="background1" w:themeShade="80"/>
        </w:rPr>
        <w:t xml:space="preserve">Dans le cas d’un programme, indiquez si les projets inclus dans le programme correspondent à ce qui figure dans la description du programme en ce qui concerne leur taille (= réductions d’émissions obtenues). </w:t>
      </w:r>
    </w:p>
    <w:p w14:paraId="1AF8710A" w14:textId="5DBF065A" w:rsidR="00076486" w:rsidRPr="00EF6F88" w:rsidRDefault="00076486" w:rsidP="00076486">
      <w:pPr>
        <w:pStyle w:val="Kommentartext"/>
      </w:pPr>
      <w:r w:rsidRPr="00EF6F88">
        <w:rPr>
          <w:i/>
          <w:color w:val="808080" w:themeColor="background1" w:themeShade="80"/>
        </w:rPr>
        <w:t xml:space="preserve">Si tel n’est pas le cas, veuillez en donner la raison et expliquer </w:t>
      </w:r>
      <w:r w:rsidR="00354009" w:rsidRPr="00EF6F88">
        <w:rPr>
          <w:i/>
          <w:color w:val="808080" w:themeColor="background1" w:themeShade="80"/>
        </w:rPr>
        <w:t>pourquoi</w:t>
      </w:r>
      <w:r w:rsidRPr="00EF6F88">
        <w:rPr>
          <w:i/>
          <w:color w:val="808080" w:themeColor="background1" w:themeShade="80"/>
        </w:rPr>
        <w:t xml:space="preserve"> les projets remplissent tout de même les critères d’inclusion fixés dans la description du programme.</w:t>
      </w:r>
      <w:r w:rsidRPr="00EF6F88">
        <w:t xml:space="preserve"> </w:t>
      </w:r>
    </w:p>
    <w:p w14:paraId="71662E0F" w14:textId="77777777" w:rsidR="00076486" w:rsidRPr="00EF6F88" w:rsidRDefault="00076486" w:rsidP="00076486">
      <w:pPr>
        <w:autoSpaceDE w:val="0"/>
        <w:autoSpaceDN w:val="0"/>
        <w:adjustRightInd w:val="0"/>
        <w:spacing w:line="240" w:lineRule="auto"/>
        <w:rPr>
          <w:rFonts w:eastAsia="Times New Roman" w:cs="Arial"/>
          <w:i/>
          <w:color w:val="808080" w:themeColor="background1" w:themeShade="80"/>
          <w:lang w:eastAsia="en-US"/>
        </w:rPr>
      </w:pPr>
    </w:p>
    <w:p w14:paraId="7801E17E" w14:textId="77777777" w:rsidR="00076486" w:rsidRPr="00EF6F88" w:rsidRDefault="00076486" w:rsidP="00076486">
      <w:pPr>
        <w:autoSpaceDE w:val="0"/>
        <w:autoSpaceDN w:val="0"/>
        <w:adjustRightInd w:val="0"/>
        <w:spacing w:line="240" w:lineRule="auto"/>
        <w:rPr>
          <w:rFonts w:eastAsia="Times New Roman" w:cs="Arial"/>
          <w:i/>
          <w:color w:val="808080" w:themeColor="background1" w:themeShade="80"/>
        </w:rPr>
      </w:pPr>
      <w:r w:rsidRPr="00EF6F88">
        <w:rPr>
          <w:rFonts w:cs="Arial"/>
          <w:i/>
          <w:color w:val="808080" w:themeColor="background1" w:themeShade="80"/>
        </w:rPr>
        <w:t>Les informations complémentaires et les justificatifs doivent être fournis à l’annexe </w:t>
      </w:r>
      <w:r w:rsidRPr="00EF6F88">
        <w:rPr>
          <w:rFonts w:eastAsia="Times New Roman" w:cs="Arial"/>
          <w:i/>
          <w:color w:val="808080" w:themeColor="background1" w:themeShade="80"/>
        </w:rPr>
        <w:fldChar w:fldCharType="begin"/>
      </w:r>
      <w:r w:rsidRPr="00EF6F88">
        <w:rPr>
          <w:rFonts w:eastAsia="Times New Roman" w:cs="Arial"/>
          <w:i/>
          <w:color w:val="808080" w:themeColor="background1" w:themeShade="80"/>
        </w:rPr>
        <w:instrText xml:space="preserve"> REF _Ref526327562 \r \h  \* MERGEFORMAT </w:instrText>
      </w:r>
      <w:r w:rsidRPr="00EF6F88">
        <w:rPr>
          <w:rFonts w:eastAsia="Times New Roman" w:cs="Arial"/>
          <w:i/>
          <w:color w:val="808080" w:themeColor="background1" w:themeShade="80"/>
        </w:rPr>
      </w:r>
      <w:r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A7</w:t>
      </w:r>
      <w:r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7B349C46" w14:textId="77777777" w:rsidR="00076486" w:rsidRPr="00EF6F88" w:rsidRDefault="00076486" w:rsidP="00801A5A">
      <w:pPr>
        <w:rPr>
          <w:rFonts w:eastAsia="Times New Roman" w:cs="Arial"/>
        </w:rPr>
      </w:pPr>
    </w:p>
    <w:p w14:paraId="2C5C3339" w14:textId="77777777" w:rsidR="001B5B51" w:rsidRPr="00EF6F88" w:rsidRDefault="001B5B51" w:rsidP="00801A5A">
      <w:pPr>
        <w:rPr>
          <w:rFonts w:eastAsia="Times New Roman" w:cs="Arial"/>
        </w:rPr>
      </w:pPr>
    </w:p>
    <w:p w14:paraId="6825ED0B" w14:textId="77777777" w:rsidR="001B5B51" w:rsidRPr="00EF6F88" w:rsidRDefault="001B5B51" w:rsidP="001B5B51">
      <w:pPr>
        <w:pStyle w:val="berschrift2"/>
        <w:rPr>
          <w:rFonts w:cs="Arial"/>
        </w:rPr>
      </w:pPr>
      <w:bookmarkStart w:id="142" w:name="_Toc158991557"/>
      <w:r w:rsidRPr="00EF6F88">
        <w:rPr>
          <w:rFonts w:cs="Arial"/>
        </w:rPr>
        <w:t>Comparaison entre les coûts et les recettes</w:t>
      </w:r>
      <w:bookmarkEnd w:id="142"/>
    </w:p>
    <w:p w14:paraId="1203A8F3" w14:textId="77777777" w:rsidR="001B5B51" w:rsidRPr="00EF6F88" w:rsidRDefault="001B5B51" w:rsidP="00801A5A">
      <w:pPr>
        <w:rPr>
          <w:rFonts w:eastAsia="Times New Roman" w:cs="Arial"/>
        </w:rPr>
      </w:pPr>
    </w:p>
    <w:p w14:paraId="31751F9C" w14:textId="2C1B1869" w:rsidR="001B5B51" w:rsidRPr="00EF6F88" w:rsidRDefault="00F439CF" w:rsidP="001B5B51">
      <w:pPr>
        <w:rPr>
          <w:rFonts w:eastAsia="Times New Roman" w:cs="Arial"/>
          <w:i/>
          <w:color w:val="808080" w:themeColor="background1" w:themeShade="80"/>
        </w:rPr>
      </w:pPr>
      <w:r w:rsidRPr="00EF6F88">
        <w:rPr>
          <w:rFonts w:cs="Arial"/>
          <w:i/>
          <w:color w:val="808080" w:themeColor="background1" w:themeShade="80"/>
        </w:rPr>
        <w:t>À remplir uniquement si une modification importante a un impact sur les investissements, les coûts et les recettes. Si tel est le cas, veuillez comparer dans un tableau les valeurs effectives des investissements, des coûts et des recettes avec les valeurs figuran</w:t>
      </w:r>
      <w:r w:rsidR="00AF4251" w:rsidRPr="00EF6F88">
        <w:rPr>
          <w:rFonts w:cs="Arial"/>
          <w:i/>
          <w:color w:val="808080" w:themeColor="background1" w:themeShade="80"/>
        </w:rPr>
        <w:t>t dans la description du projet</w:t>
      </w:r>
      <w:r w:rsidR="00B23B22">
        <w:rPr>
          <w:rFonts w:cs="Arial"/>
          <w:i/>
          <w:color w:val="808080" w:themeColor="background1" w:themeShade="80"/>
        </w:rPr>
        <w:t>/programme</w:t>
      </w:r>
      <w:r w:rsidRPr="00EF6F88">
        <w:rPr>
          <w:rFonts w:cs="Arial"/>
          <w:i/>
          <w:color w:val="808080" w:themeColor="background1" w:themeShade="80"/>
        </w:rPr>
        <w:t xml:space="preserve"> et indique</w:t>
      </w:r>
      <w:r w:rsidR="00B40D0C" w:rsidRPr="00EF6F88">
        <w:rPr>
          <w:rFonts w:cs="Arial"/>
          <w:i/>
          <w:color w:val="808080" w:themeColor="background1" w:themeShade="80"/>
        </w:rPr>
        <w:t>r</w:t>
      </w:r>
      <w:r w:rsidRPr="00EF6F88">
        <w:rPr>
          <w:rFonts w:cs="Arial"/>
          <w:i/>
          <w:color w:val="808080" w:themeColor="background1" w:themeShade="80"/>
        </w:rPr>
        <w:t xml:space="preserve"> les écarts en pourcentage.</w:t>
      </w:r>
    </w:p>
    <w:p w14:paraId="754A7963" w14:textId="77777777" w:rsidR="001B5B51" w:rsidRPr="00EF6F88" w:rsidRDefault="001B5B51" w:rsidP="00801A5A">
      <w:pPr>
        <w:rPr>
          <w:rFonts w:eastAsia="Times New Roman" w:cs="Arial"/>
        </w:rPr>
      </w:pPr>
    </w:p>
    <w:p w14:paraId="451FC360" w14:textId="77777777" w:rsidR="001B5B51" w:rsidRPr="00EF6F88" w:rsidRDefault="001B5B51" w:rsidP="00801A5A">
      <w:pPr>
        <w:rPr>
          <w:rFonts w:eastAsia="Times New Roman" w:cs="Arial"/>
        </w:rPr>
      </w:pPr>
    </w:p>
    <w:p w14:paraId="6E970FD1" w14:textId="77777777" w:rsidR="001B5B51" w:rsidRPr="00EF6F88" w:rsidRDefault="001B5B51" w:rsidP="00801A5A">
      <w:pPr>
        <w:rPr>
          <w:rFonts w:eastAsia="Times New Roman" w:cs="Arial"/>
        </w:rPr>
      </w:pPr>
    </w:p>
    <w:p w14:paraId="3446ABE1" w14:textId="5106D6EC" w:rsidR="001B5B51" w:rsidRPr="00EF6F88" w:rsidRDefault="001B5B51" w:rsidP="001B5B51">
      <w:pPr>
        <w:pStyle w:val="berschrift2"/>
        <w:rPr>
          <w:rFonts w:cs="Arial"/>
        </w:rPr>
      </w:pPr>
      <w:bookmarkStart w:id="143" w:name="_Toc158991558"/>
      <w:r w:rsidRPr="00EF6F88">
        <w:rPr>
          <w:rFonts w:cs="Arial"/>
        </w:rPr>
        <w:t>Comparaison entre la technologie prévue et employée</w:t>
      </w:r>
      <w:bookmarkEnd w:id="143"/>
    </w:p>
    <w:p w14:paraId="163CA065" w14:textId="77777777" w:rsidR="00076486" w:rsidRPr="00EF6F88" w:rsidRDefault="00076486" w:rsidP="00801A5A">
      <w:pPr>
        <w:rPr>
          <w:rFonts w:eastAsia="Times New Roman" w:cs="Arial"/>
        </w:rPr>
      </w:pPr>
    </w:p>
    <w:p w14:paraId="2EE20B60" w14:textId="73A49951" w:rsidR="00076486" w:rsidRPr="00EF6F88" w:rsidRDefault="00F439CF" w:rsidP="00801A5A">
      <w:pPr>
        <w:rPr>
          <w:rFonts w:eastAsia="Times New Roman" w:cs="Arial"/>
          <w:i/>
          <w:color w:val="808080" w:themeColor="background1" w:themeShade="80"/>
        </w:rPr>
      </w:pPr>
      <w:r w:rsidRPr="00EF6F88">
        <w:rPr>
          <w:rFonts w:cs="Arial"/>
          <w:i/>
          <w:color w:val="808080" w:themeColor="background1" w:themeShade="80"/>
        </w:rPr>
        <w:t>S’il existe une modification importante concernant la technologie employée, veuillez décrire ce qui différencie techniquement le projet planifié et le projet mis en œuvre. En cas de divergences, expliquez en quoi elles constituent ou non une modification importante du projet. Le cas échéant, faites un renvoi aux indications fournies sous </w:t>
      </w:r>
      <w:r w:rsidR="006C49D1" w:rsidRPr="00EF6F88">
        <w:rPr>
          <w:rFonts w:eastAsia="Times New Roman" w:cs="Arial"/>
          <w:i/>
          <w:color w:val="808080" w:themeColor="background1" w:themeShade="80"/>
        </w:rPr>
        <w:fldChar w:fldCharType="begin"/>
      </w:r>
      <w:r w:rsidR="006C49D1" w:rsidRPr="00EF6F88">
        <w:rPr>
          <w:rFonts w:eastAsia="Times New Roman" w:cs="Arial"/>
          <w:i/>
          <w:color w:val="808080" w:themeColor="background1" w:themeShade="80"/>
        </w:rPr>
        <w:instrText xml:space="preserve"> REF _Ref22566283 \r \h </w:instrText>
      </w:r>
      <w:r w:rsidR="00EF6F88">
        <w:rPr>
          <w:rFonts w:eastAsia="Times New Roman" w:cs="Arial"/>
          <w:i/>
          <w:color w:val="808080" w:themeColor="background1" w:themeShade="80"/>
        </w:rPr>
        <w:instrText xml:space="preserve"> \* MERGEFORMAT </w:instrText>
      </w:r>
      <w:r w:rsidR="006C49D1" w:rsidRPr="00EF6F88">
        <w:rPr>
          <w:rFonts w:eastAsia="Times New Roman" w:cs="Arial"/>
          <w:i/>
          <w:color w:val="808080" w:themeColor="background1" w:themeShade="80"/>
        </w:rPr>
      </w:r>
      <w:r w:rsidR="006C49D1" w:rsidRPr="00EF6F88">
        <w:rPr>
          <w:rFonts w:eastAsia="Times New Roman" w:cs="Arial"/>
          <w:i/>
          <w:color w:val="808080" w:themeColor="background1" w:themeShade="80"/>
        </w:rPr>
        <w:fldChar w:fldCharType="separate"/>
      </w:r>
      <w:r w:rsidR="00151EB0" w:rsidRPr="00EF6F88">
        <w:rPr>
          <w:rFonts w:eastAsia="Times New Roman" w:cs="Arial"/>
          <w:i/>
          <w:color w:val="808080" w:themeColor="background1" w:themeShade="80"/>
        </w:rPr>
        <w:t>2.4</w:t>
      </w:r>
      <w:r w:rsidR="006C49D1" w:rsidRPr="00EF6F88">
        <w:rPr>
          <w:rFonts w:eastAsia="Times New Roman" w:cs="Arial"/>
          <w:i/>
          <w:color w:val="808080" w:themeColor="background1" w:themeShade="80"/>
        </w:rPr>
        <w:fldChar w:fldCharType="end"/>
      </w:r>
      <w:r w:rsidRPr="00EF6F88">
        <w:rPr>
          <w:rFonts w:cs="Arial"/>
          <w:i/>
          <w:color w:val="808080" w:themeColor="background1" w:themeShade="80"/>
        </w:rPr>
        <w:t>.</w:t>
      </w:r>
    </w:p>
    <w:p w14:paraId="30DB1CB2" w14:textId="77777777" w:rsidR="00B6282E" w:rsidRPr="00EF6F88" w:rsidRDefault="00B6282E" w:rsidP="00801A5A">
      <w:pPr>
        <w:rPr>
          <w:rFonts w:eastAsia="Times New Roman" w:cs="Arial"/>
          <w:i/>
          <w:color w:val="808080" w:themeColor="background1" w:themeShade="80"/>
        </w:rPr>
      </w:pPr>
    </w:p>
    <w:p w14:paraId="60E8A2B1" w14:textId="77777777" w:rsidR="00076486" w:rsidRPr="00EF6F88" w:rsidRDefault="00076486" w:rsidP="00801A5A">
      <w:pPr>
        <w:rPr>
          <w:rFonts w:eastAsia="Times New Roman" w:cs="Arial"/>
        </w:rPr>
      </w:pPr>
    </w:p>
    <w:p w14:paraId="57B64BD2" w14:textId="77777777" w:rsidR="00713060" w:rsidRPr="00EF6F88" w:rsidRDefault="00713060" w:rsidP="00713060">
      <w:pPr>
        <w:pStyle w:val="berschrift1"/>
        <w:rPr>
          <w:rFonts w:eastAsia="Times New Roman" w:cs="Arial"/>
          <w:color w:val="auto"/>
        </w:rPr>
      </w:pPr>
      <w:bookmarkStart w:id="144" w:name="_Toc158991559"/>
      <w:r w:rsidRPr="00EF6F88">
        <w:rPr>
          <w:rFonts w:cs="Arial"/>
          <w:color w:val="auto"/>
        </w:rPr>
        <w:t>Divers</w:t>
      </w:r>
      <w:bookmarkEnd w:id="140"/>
      <w:bookmarkEnd w:id="144"/>
    </w:p>
    <w:p w14:paraId="0787AA3C" w14:textId="77777777" w:rsidR="00713060" w:rsidRPr="00EF6F88" w:rsidRDefault="00713060" w:rsidP="00713060">
      <w:pPr>
        <w:rPr>
          <w:rFonts w:cs="Arial"/>
        </w:rPr>
      </w:pPr>
    </w:p>
    <w:p w14:paraId="7A9A6555" w14:textId="77777777" w:rsidR="00713060" w:rsidRPr="00EF6F88" w:rsidRDefault="00713060" w:rsidP="00713060">
      <w:pPr>
        <w:rPr>
          <w:rFonts w:eastAsia="Times New Roman" w:cs="Arial"/>
          <w:i/>
          <w:color w:val="808080" w:themeColor="background1" w:themeShade="80"/>
        </w:rPr>
      </w:pPr>
      <w:r w:rsidRPr="00EF6F88">
        <w:rPr>
          <w:rFonts w:cs="Arial"/>
          <w:i/>
          <w:color w:val="808080" w:themeColor="background1" w:themeShade="80"/>
        </w:rPr>
        <w:t xml:space="preserve">Veuillez noter ici tout élément pertinent qui n’est pas évoqué dans le reste du présent document (p. ex. modifications importantes prévisibles). </w:t>
      </w:r>
    </w:p>
    <w:p w14:paraId="102E6E29" w14:textId="77777777" w:rsidR="00797F17" w:rsidRPr="00EF6F88" w:rsidRDefault="00797F17" w:rsidP="00713060">
      <w:pPr>
        <w:rPr>
          <w:rFonts w:eastAsia="Times New Roman" w:cs="Arial"/>
          <w:i/>
          <w:color w:val="808080" w:themeColor="background1" w:themeShade="80"/>
        </w:rPr>
      </w:pPr>
    </w:p>
    <w:p w14:paraId="6044CD2B" w14:textId="77777777" w:rsidR="00DF3D08" w:rsidRPr="00EF6F88" w:rsidRDefault="00DF3D08" w:rsidP="004E553C">
      <w:pPr>
        <w:pStyle w:val="berschrift1"/>
        <w:pageBreakBefore/>
        <w:numPr>
          <w:ilvl w:val="0"/>
          <w:numId w:val="1"/>
        </w:numPr>
        <w:rPr>
          <w:rFonts w:cs="Arial"/>
        </w:rPr>
      </w:pPr>
      <w:bookmarkStart w:id="145" w:name="_Toc525892678"/>
      <w:bookmarkStart w:id="146" w:name="_Toc158991560"/>
      <w:r w:rsidRPr="00EF6F88">
        <w:rPr>
          <w:rFonts w:cs="Arial"/>
        </w:rPr>
        <w:lastRenderedPageBreak/>
        <w:t>Communication relative à la demande, signatures</w:t>
      </w:r>
      <w:bookmarkEnd w:id="145"/>
      <w:bookmarkEnd w:id="146"/>
    </w:p>
    <w:p w14:paraId="4A7FE641" w14:textId="77777777" w:rsidR="00DF3D08" w:rsidRPr="00EF6F88" w:rsidRDefault="00DF3D08" w:rsidP="00DF3D08">
      <w:pPr>
        <w:rPr>
          <w:rFonts w:cs="Arial"/>
          <w:color w:val="000000" w:themeColor="text1"/>
        </w:rPr>
      </w:pPr>
      <w:r w:rsidRPr="00EF6F88">
        <w:rPr>
          <w:rFonts w:cs="Arial"/>
          <w:color w:val="000000" w:themeColor="text1"/>
        </w:rPr>
        <w:t>Le requérant accepte que le secrétariat Compensation puisse communiquer et échanger des documents relatifs à la demande avec les parties suivantes :</w:t>
      </w:r>
    </w:p>
    <w:p w14:paraId="27B11A37" w14:textId="77777777" w:rsidR="00DF3D08" w:rsidRPr="00EF6F88" w:rsidRDefault="00DF3D08" w:rsidP="00DF3D08">
      <w:pPr>
        <w:rPr>
          <w:rFonts w:cs="Arial"/>
          <w:color w:val="000000" w:themeColor="text1"/>
        </w:rPr>
      </w:pPr>
    </w:p>
    <w:tbl>
      <w:tblPr>
        <w:tblStyle w:val="Tabellenraster"/>
        <w:tblW w:w="93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52"/>
        <w:gridCol w:w="283"/>
        <w:gridCol w:w="709"/>
        <w:gridCol w:w="142"/>
        <w:gridCol w:w="850"/>
        <w:gridCol w:w="142"/>
        <w:gridCol w:w="4531"/>
      </w:tblGrid>
      <w:tr w:rsidR="00DF3D08" w:rsidRPr="00B23B22" w14:paraId="34475D0D" w14:textId="77777777" w:rsidTr="00704F5E">
        <w:trPr>
          <w:gridBefore w:val="1"/>
          <w:gridAfter w:val="1"/>
          <w:wBefore w:w="108" w:type="dxa"/>
          <w:wAfter w:w="4531" w:type="dxa"/>
        </w:trPr>
        <w:tc>
          <w:tcPr>
            <w:tcW w:w="2835" w:type="dxa"/>
            <w:gridSpan w:val="2"/>
          </w:tcPr>
          <w:p w14:paraId="50477836" w14:textId="430CD6CD" w:rsidR="00DF3D08" w:rsidRPr="00B23B22" w:rsidRDefault="00DF3D08" w:rsidP="00F057A9">
            <w:pPr>
              <w:rPr>
                <w:rFonts w:ascii="Arial" w:hAnsi="Arial" w:cs="Arial"/>
                <w:color w:val="000000" w:themeColor="text1"/>
                <w:sz w:val="20"/>
                <w:szCs w:val="20"/>
              </w:rPr>
            </w:pPr>
          </w:p>
        </w:tc>
        <w:tc>
          <w:tcPr>
            <w:tcW w:w="851" w:type="dxa"/>
            <w:gridSpan w:val="2"/>
          </w:tcPr>
          <w:p w14:paraId="60DB8D5A" w14:textId="3BBED252" w:rsidR="00DF3D08" w:rsidRPr="00B23B22" w:rsidRDefault="00DF3D08" w:rsidP="00F057A9">
            <w:pPr>
              <w:rPr>
                <w:rFonts w:ascii="Arial" w:hAnsi="Arial" w:cs="Arial"/>
                <w:color w:val="000000" w:themeColor="text1"/>
                <w:sz w:val="20"/>
                <w:szCs w:val="20"/>
              </w:rPr>
            </w:pPr>
          </w:p>
        </w:tc>
        <w:tc>
          <w:tcPr>
            <w:tcW w:w="992" w:type="dxa"/>
            <w:gridSpan w:val="2"/>
          </w:tcPr>
          <w:p w14:paraId="61CA9873" w14:textId="7A2EACB2" w:rsidR="00DF3D08" w:rsidRPr="00B23B22" w:rsidRDefault="00DF3D08" w:rsidP="00F057A9">
            <w:pPr>
              <w:rPr>
                <w:rFonts w:ascii="Arial" w:hAnsi="Arial" w:cs="Arial"/>
                <w:color w:val="000000" w:themeColor="text1"/>
                <w:sz w:val="20"/>
                <w:szCs w:val="20"/>
              </w:rPr>
            </w:pPr>
          </w:p>
        </w:tc>
      </w:tr>
      <w:tr w:rsidR="00704F5E" w:rsidRPr="007667A9" w14:paraId="44151E85" w14:textId="77777777" w:rsidTr="00704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673" w:type="dxa"/>
        </w:trPr>
        <w:tc>
          <w:tcPr>
            <w:tcW w:w="2660" w:type="dxa"/>
            <w:gridSpan w:val="2"/>
          </w:tcPr>
          <w:p w14:paraId="0ACEB7CF" w14:textId="2E9979DF" w:rsidR="00704F5E" w:rsidRPr="007667A9" w:rsidRDefault="0070370D" w:rsidP="00052B4F">
            <w:pPr>
              <w:spacing w:before="60" w:after="60"/>
              <w:rPr>
                <w:rFonts w:ascii="Arial" w:hAnsi="Arial" w:cs="Arial"/>
                <w:color w:val="000000" w:themeColor="text1"/>
                <w:sz w:val="20"/>
                <w:szCs w:val="20"/>
              </w:rPr>
            </w:pPr>
            <w:r w:rsidRPr="00B23B22">
              <w:rPr>
                <w:rFonts w:ascii="Arial" w:hAnsi="Arial" w:cs="Arial"/>
                <w:color w:val="000000" w:themeColor="text1"/>
                <w:sz w:val="20"/>
                <w:szCs w:val="20"/>
              </w:rPr>
              <w:t>Organisme de vérification</w:t>
            </w:r>
          </w:p>
        </w:tc>
        <w:tc>
          <w:tcPr>
            <w:tcW w:w="992" w:type="dxa"/>
            <w:gridSpan w:val="2"/>
          </w:tcPr>
          <w:p w14:paraId="376E352D" w14:textId="77777777" w:rsidR="00704F5E" w:rsidRPr="007667A9" w:rsidRDefault="00704F5E" w:rsidP="00052B4F">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proofErr w:type="gramStart"/>
            <w:r>
              <w:rPr>
                <w:rFonts w:ascii="Arial" w:hAnsi="Arial" w:cs="Arial"/>
                <w:color w:val="000000" w:themeColor="text1"/>
                <w:sz w:val="20"/>
                <w:szCs w:val="20"/>
              </w:rPr>
              <w:t>oui</w:t>
            </w:r>
            <w:proofErr w:type="gramEnd"/>
          </w:p>
        </w:tc>
        <w:tc>
          <w:tcPr>
            <w:tcW w:w="992" w:type="dxa"/>
            <w:gridSpan w:val="2"/>
          </w:tcPr>
          <w:p w14:paraId="19FAC2F0" w14:textId="77777777" w:rsidR="00704F5E" w:rsidRPr="007667A9" w:rsidRDefault="00704F5E" w:rsidP="00052B4F">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val="0"/>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sz w:val="20"/>
                <w:szCs w:val="20"/>
              </w:rPr>
              <w:t xml:space="preserve"> </w:t>
            </w:r>
            <w:proofErr w:type="gramStart"/>
            <w:r w:rsidRPr="007667A9">
              <w:rPr>
                <w:rFonts w:ascii="Arial" w:hAnsi="Arial" w:cs="Arial"/>
                <w:color w:val="000000" w:themeColor="text1"/>
                <w:sz w:val="20"/>
                <w:szCs w:val="20"/>
              </w:rPr>
              <w:t>n</w:t>
            </w:r>
            <w:r>
              <w:rPr>
                <w:rFonts w:ascii="Arial" w:hAnsi="Arial" w:cs="Arial"/>
                <w:color w:val="000000" w:themeColor="text1"/>
                <w:sz w:val="20"/>
                <w:szCs w:val="20"/>
              </w:rPr>
              <w:t>on</w:t>
            </w:r>
            <w:proofErr w:type="gramEnd"/>
          </w:p>
        </w:tc>
      </w:tr>
      <w:tr w:rsidR="00704F5E" w:rsidRPr="007667A9" w14:paraId="72158719" w14:textId="77777777" w:rsidTr="00704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673" w:type="dxa"/>
        </w:trPr>
        <w:tc>
          <w:tcPr>
            <w:tcW w:w="2660" w:type="dxa"/>
            <w:gridSpan w:val="2"/>
          </w:tcPr>
          <w:p w14:paraId="7940AA08" w14:textId="77777777" w:rsidR="00704F5E" w:rsidRPr="007667A9" w:rsidRDefault="00704F5E" w:rsidP="00052B4F">
            <w:pPr>
              <w:spacing w:before="60" w:after="60"/>
              <w:rPr>
                <w:rFonts w:ascii="Arial" w:hAnsi="Arial" w:cs="Arial"/>
                <w:color w:val="000000" w:themeColor="text1"/>
                <w:sz w:val="20"/>
                <w:szCs w:val="20"/>
              </w:rPr>
            </w:pPr>
            <w:r w:rsidRPr="001366EB">
              <w:rPr>
                <w:rFonts w:ascii="Arial" w:hAnsi="Arial" w:cs="Arial"/>
                <w:color w:val="000000" w:themeColor="text1"/>
                <w:sz w:val="20"/>
                <w:szCs w:val="20"/>
              </w:rPr>
              <w:t>Canton d’implantation</w:t>
            </w:r>
          </w:p>
        </w:tc>
        <w:tc>
          <w:tcPr>
            <w:tcW w:w="992" w:type="dxa"/>
            <w:gridSpan w:val="2"/>
          </w:tcPr>
          <w:p w14:paraId="40C7ED51" w14:textId="77777777" w:rsidR="00704F5E" w:rsidRPr="007667A9" w:rsidRDefault="00704F5E" w:rsidP="00052B4F">
            <w:pPr>
              <w:spacing w:before="60" w:after="60"/>
              <w:rPr>
                <w:rFonts w:ascii="Arial" w:hAnsi="Arial" w:cs="Arial"/>
                <w:color w:val="000000" w:themeColor="text1"/>
                <w:sz w:val="20"/>
                <w:szCs w:val="20"/>
              </w:rPr>
            </w:pPr>
            <w:r>
              <w:rPr>
                <w:rFonts w:eastAsia="Times New Roman" w:cs="Arial"/>
                <w:szCs w:val="20"/>
                <w:lang w:eastAsia="en-US"/>
              </w:rPr>
              <w:fldChar w:fldCharType="begin">
                <w:ffData>
                  <w:name w:val=""/>
                  <w:enabled/>
                  <w:calcOnExit w:val="0"/>
                  <w:checkBox>
                    <w:sizeAuto/>
                    <w:default w:val="0"/>
                  </w:checkBox>
                </w:ffData>
              </w:fldChar>
            </w:r>
            <w:r>
              <w:rPr>
                <w:rFonts w:eastAsia="Times New Roman" w:cs="Arial"/>
                <w:szCs w:val="20"/>
                <w:lang w:eastAsia="en-US"/>
              </w:rPr>
              <w:instrText xml:space="preserve"> FORMCHECKBOX </w:instrText>
            </w:r>
            <w:r>
              <w:rPr>
                <w:rFonts w:eastAsia="Times New Roman" w:cs="Arial"/>
                <w:szCs w:val="20"/>
                <w:lang w:eastAsia="en-US"/>
              </w:rPr>
            </w:r>
            <w:r>
              <w:rPr>
                <w:rFonts w:eastAsia="Times New Roman" w:cs="Arial"/>
                <w:szCs w:val="20"/>
                <w:lang w:eastAsia="en-US"/>
              </w:rPr>
              <w:fldChar w:fldCharType="separate"/>
            </w:r>
            <w:r>
              <w:rPr>
                <w:rFonts w:eastAsia="Times New Roman" w:cs="Arial"/>
                <w:szCs w:val="20"/>
                <w:lang w:eastAsia="en-US"/>
              </w:rPr>
              <w:fldChar w:fldCharType="end"/>
            </w:r>
            <w:r w:rsidRPr="007667A9">
              <w:rPr>
                <w:rFonts w:ascii="Arial" w:hAnsi="Arial" w:cs="Arial"/>
                <w:color w:val="000000" w:themeColor="text1"/>
                <w:sz w:val="20"/>
                <w:szCs w:val="20"/>
              </w:rPr>
              <w:t xml:space="preserve"> </w:t>
            </w:r>
            <w:proofErr w:type="gramStart"/>
            <w:r>
              <w:rPr>
                <w:rFonts w:ascii="Arial" w:hAnsi="Arial" w:cs="Arial"/>
                <w:color w:val="000000" w:themeColor="text1"/>
                <w:sz w:val="20"/>
                <w:szCs w:val="20"/>
              </w:rPr>
              <w:t>oui</w:t>
            </w:r>
            <w:proofErr w:type="gramEnd"/>
          </w:p>
        </w:tc>
        <w:tc>
          <w:tcPr>
            <w:tcW w:w="992" w:type="dxa"/>
            <w:gridSpan w:val="2"/>
          </w:tcPr>
          <w:p w14:paraId="50E8125E" w14:textId="77777777" w:rsidR="00704F5E" w:rsidRPr="007667A9" w:rsidRDefault="00704F5E" w:rsidP="00052B4F">
            <w:pPr>
              <w:spacing w:before="60" w:after="60"/>
              <w:rPr>
                <w:rFonts w:ascii="Arial" w:hAnsi="Arial" w:cs="Arial"/>
                <w:color w:val="000000" w:themeColor="text1"/>
                <w:sz w:val="20"/>
                <w:szCs w:val="20"/>
              </w:rPr>
            </w:pPr>
            <w:r w:rsidRPr="00F50635">
              <w:rPr>
                <w:rFonts w:eastAsia="Times New Roman" w:cs="Arial"/>
                <w:b/>
                <w:bCs/>
                <w:szCs w:val="20"/>
                <w:lang w:eastAsia="en-US"/>
              </w:rPr>
              <w:fldChar w:fldCharType="begin">
                <w:ffData>
                  <w:name w:val=""/>
                  <w:enabled w:val="0"/>
                  <w:calcOnExit w:val="0"/>
                  <w:checkBox>
                    <w:sizeAuto/>
                    <w:default w:val="0"/>
                  </w:checkBox>
                </w:ffData>
              </w:fldChar>
            </w:r>
            <w:r w:rsidRPr="00F50635">
              <w:rPr>
                <w:rFonts w:eastAsia="Times New Roman" w:cs="Arial"/>
                <w:b/>
                <w:bCs/>
                <w:szCs w:val="20"/>
                <w:lang w:eastAsia="en-US"/>
              </w:rPr>
              <w:instrText xml:space="preserve"> FORMCHECKBOX </w:instrText>
            </w:r>
            <w:r w:rsidRPr="00F50635">
              <w:rPr>
                <w:rFonts w:eastAsia="Times New Roman" w:cs="Arial"/>
                <w:b/>
                <w:bCs/>
                <w:szCs w:val="20"/>
                <w:lang w:eastAsia="en-US"/>
              </w:rPr>
            </w:r>
            <w:r w:rsidRPr="00F50635">
              <w:rPr>
                <w:rFonts w:eastAsia="Times New Roman" w:cs="Arial"/>
                <w:b/>
                <w:bCs/>
                <w:szCs w:val="20"/>
                <w:lang w:eastAsia="en-US"/>
              </w:rPr>
              <w:fldChar w:fldCharType="separate"/>
            </w:r>
            <w:r w:rsidRPr="00F50635">
              <w:rPr>
                <w:rFonts w:eastAsia="Times New Roman" w:cs="Arial"/>
                <w:b/>
                <w:bCs/>
                <w:szCs w:val="20"/>
                <w:lang w:eastAsia="en-US"/>
              </w:rPr>
              <w:fldChar w:fldCharType="end"/>
            </w:r>
            <w:r w:rsidRPr="007667A9">
              <w:rPr>
                <w:rFonts w:ascii="Arial" w:hAnsi="Arial" w:cs="Arial"/>
                <w:sz w:val="20"/>
                <w:szCs w:val="20"/>
              </w:rPr>
              <w:t xml:space="preserve"> </w:t>
            </w:r>
            <w:proofErr w:type="gramStart"/>
            <w:r w:rsidRPr="007667A9">
              <w:rPr>
                <w:rFonts w:ascii="Arial" w:hAnsi="Arial" w:cs="Arial"/>
                <w:color w:val="000000" w:themeColor="text1"/>
                <w:sz w:val="20"/>
                <w:szCs w:val="20"/>
              </w:rPr>
              <w:t>n</w:t>
            </w:r>
            <w:r>
              <w:rPr>
                <w:rFonts w:ascii="Arial" w:hAnsi="Arial" w:cs="Arial"/>
                <w:color w:val="000000" w:themeColor="text1"/>
                <w:sz w:val="20"/>
                <w:szCs w:val="20"/>
              </w:rPr>
              <w:t>on</w:t>
            </w:r>
            <w:proofErr w:type="gramEnd"/>
          </w:p>
        </w:tc>
      </w:tr>
      <w:tr w:rsidR="00704F5E" w:rsidRPr="00E337D4" w14:paraId="7A94805A" w14:textId="77777777" w:rsidTr="00704F5E">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660" w:type="dxa"/>
            <w:gridSpan w:val="2"/>
          </w:tcPr>
          <w:p w14:paraId="3EECB9F3" w14:textId="77777777" w:rsidR="00704F5E" w:rsidRPr="00E337D4" w:rsidRDefault="00704F5E" w:rsidP="00052B4F">
            <w:pPr>
              <w:spacing w:line="260" w:lineRule="atLeast"/>
              <w:rPr>
                <w:rFonts w:cs="Arial"/>
                <w:i/>
                <w:iCs/>
                <w:color w:val="808080" w:themeColor="background1" w:themeShade="80"/>
                <w:szCs w:val="20"/>
              </w:rPr>
            </w:pPr>
            <w:r w:rsidRPr="00E337D4">
              <w:rPr>
                <w:rFonts w:cs="Arial"/>
                <w:i/>
                <w:iCs/>
                <w:color w:val="808080" w:themeColor="background1" w:themeShade="80"/>
                <w:szCs w:val="20"/>
              </w:rPr>
              <w:t>[Parties prenantes]</w:t>
            </w:r>
          </w:p>
          <w:p w14:paraId="1AA68076" w14:textId="77777777" w:rsidR="00704F5E" w:rsidRPr="00E337D4" w:rsidRDefault="00704F5E" w:rsidP="00052B4F">
            <w:pPr>
              <w:spacing w:line="260" w:lineRule="atLeast"/>
              <w:rPr>
                <w:rFonts w:cs="Arial"/>
                <w:i/>
                <w:iCs/>
                <w:color w:val="808080" w:themeColor="background1" w:themeShade="80"/>
                <w:szCs w:val="20"/>
              </w:rPr>
            </w:pPr>
            <w:r w:rsidRPr="00E337D4">
              <w:rPr>
                <w:rFonts w:cs="Arial"/>
                <w:i/>
                <w:iCs/>
                <w:color w:val="808080" w:themeColor="background1" w:themeShade="80"/>
                <w:szCs w:val="20"/>
              </w:rPr>
              <w:t>(</w:t>
            </w:r>
            <w:r>
              <w:rPr>
                <w:rFonts w:cs="Arial"/>
                <w:i/>
                <w:iCs/>
                <w:color w:val="808080" w:themeColor="background1" w:themeShade="80"/>
                <w:szCs w:val="20"/>
              </w:rPr>
              <w:t>R</w:t>
            </w:r>
            <w:r w:rsidRPr="00E337D4">
              <w:rPr>
                <w:rFonts w:cs="Arial"/>
                <w:i/>
                <w:iCs/>
                <w:color w:val="808080" w:themeColor="background1" w:themeShade="80"/>
                <w:szCs w:val="20"/>
              </w:rPr>
              <w:t>emplacer par la description du rôle, sinon supprimer la ligne)</w:t>
            </w:r>
          </w:p>
          <w:p w14:paraId="009AF8E7" w14:textId="77777777" w:rsidR="00704F5E" w:rsidRPr="00E337D4" w:rsidRDefault="00704F5E" w:rsidP="00052B4F">
            <w:pPr>
              <w:spacing w:line="260" w:lineRule="atLeast"/>
              <w:rPr>
                <w:i/>
                <w:color w:val="808080" w:themeColor="background1" w:themeShade="80"/>
              </w:rPr>
            </w:pPr>
          </w:p>
        </w:tc>
        <w:tc>
          <w:tcPr>
            <w:tcW w:w="6657" w:type="dxa"/>
            <w:gridSpan w:val="6"/>
          </w:tcPr>
          <w:p w14:paraId="544B54B6" w14:textId="77777777" w:rsidR="00704F5E" w:rsidRPr="00E337D4" w:rsidRDefault="00704F5E" w:rsidP="00052B4F">
            <w:pPr>
              <w:spacing w:before="60" w:after="60"/>
              <w:rPr>
                <w:rFonts w:cs="Arial"/>
                <w:i/>
                <w:iCs/>
                <w:color w:val="808080" w:themeColor="background1" w:themeShade="80"/>
              </w:rPr>
            </w:pPr>
            <w:r w:rsidRPr="00E337D4">
              <w:rPr>
                <w:rFonts w:cs="Arial"/>
                <w:i/>
                <w:iCs/>
                <w:color w:val="808080" w:themeColor="background1" w:themeShade="80"/>
              </w:rPr>
              <w:t xml:space="preserve">Autres que le </w:t>
            </w:r>
            <w:r>
              <w:rPr>
                <w:rFonts w:cs="Arial"/>
                <w:i/>
                <w:iCs/>
                <w:color w:val="808080" w:themeColor="background1" w:themeShade="80"/>
              </w:rPr>
              <w:t>requérant</w:t>
            </w:r>
            <w:r w:rsidRPr="00E337D4">
              <w:rPr>
                <w:rFonts w:cs="Arial"/>
                <w:i/>
                <w:iCs/>
                <w:color w:val="808080" w:themeColor="background1" w:themeShade="80"/>
              </w:rPr>
              <w:t xml:space="preserve"> et la personne de contact (tiers tels que développeur de projet, exploitant de projet, créancier, etc.) : </w:t>
            </w:r>
          </w:p>
          <w:p w14:paraId="68FDBD0E" w14:textId="77777777" w:rsidR="00704F5E" w:rsidRPr="00E337D4" w:rsidRDefault="00704F5E" w:rsidP="00052B4F">
            <w:pPr>
              <w:spacing w:before="60" w:after="60"/>
              <w:rPr>
                <w:rFonts w:cs="Arial"/>
                <w:i/>
                <w:iCs/>
                <w:color w:val="808080" w:themeColor="background1" w:themeShade="80"/>
              </w:rPr>
            </w:pPr>
          </w:p>
          <w:p w14:paraId="694ABFD0" w14:textId="77777777" w:rsidR="00704F5E" w:rsidRPr="00E337D4" w:rsidRDefault="00704F5E" w:rsidP="00052B4F">
            <w:pPr>
              <w:spacing w:before="60" w:after="60"/>
              <w:rPr>
                <w:rFonts w:cs="Arial"/>
                <w:i/>
                <w:iCs/>
                <w:color w:val="808080" w:themeColor="background1" w:themeShade="80"/>
              </w:rPr>
            </w:pPr>
            <w:r w:rsidRPr="00E337D4">
              <w:rPr>
                <w:rFonts w:cs="Arial"/>
                <w:i/>
                <w:iCs/>
                <w:color w:val="808080" w:themeColor="background1" w:themeShade="80"/>
              </w:rPr>
              <w:t xml:space="preserve">Entreprise avec adresse postale et personne de contact, y compris son adresse </w:t>
            </w:r>
            <w:proofErr w:type="gramStart"/>
            <w:r w:rsidRPr="00E337D4">
              <w:rPr>
                <w:rFonts w:cs="Arial"/>
                <w:i/>
                <w:iCs/>
                <w:color w:val="808080" w:themeColor="background1" w:themeShade="80"/>
              </w:rPr>
              <w:t>e-mail</w:t>
            </w:r>
            <w:proofErr w:type="gramEnd"/>
            <w:r w:rsidRPr="00E337D4">
              <w:rPr>
                <w:rFonts w:cs="Arial"/>
                <w:i/>
                <w:iCs/>
                <w:color w:val="808080" w:themeColor="background1" w:themeShade="80"/>
              </w:rPr>
              <w:t xml:space="preserve"> et son numéro de téléphone</w:t>
            </w:r>
          </w:p>
          <w:p w14:paraId="73AD86D2" w14:textId="77777777" w:rsidR="00704F5E" w:rsidRPr="00E337D4" w:rsidRDefault="00704F5E" w:rsidP="00052B4F">
            <w:pPr>
              <w:spacing w:before="60" w:after="60"/>
              <w:rPr>
                <w:rFonts w:cs="Arial"/>
                <w:i/>
                <w:iCs/>
                <w:color w:val="808080" w:themeColor="background1" w:themeShade="80"/>
              </w:rPr>
            </w:pPr>
          </w:p>
          <w:p w14:paraId="631A1495" w14:textId="77777777" w:rsidR="00704F5E" w:rsidRPr="00E337D4" w:rsidRDefault="00704F5E" w:rsidP="00052B4F">
            <w:pPr>
              <w:spacing w:before="60" w:after="60"/>
              <w:rPr>
                <w:rFonts w:cs="Arial"/>
                <w:i/>
                <w:iCs/>
                <w:color w:val="808080" w:themeColor="background1" w:themeShade="80"/>
              </w:rPr>
            </w:pPr>
            <w:r w:rsidRPr="00E337D4">
              <w:rPr>
                <w:rFonts w:cs="Arial"/>
                <w:i/>
                <w:iCs/>
                <w:color w:val="808080" w:themeColor="background1" w:themeShade="80"/>
              </w:rPr>
              <w:t>Copier la ligne si nécessaire</w:t>
            </w:r>
          </w:p>
        </w:tc>
      </w:tr>
      <w:tr w:rsidR="00DF3D08" w:rsidRPr="00B23B22" w14:paraId="26F28CB4" w14:textId="77777777" w:rsidTr="00704F5E">
        <w:trPr>
          <w:gridBefore w:val="1"/>
          <w:gridAfter w:val="1"/>
          <w:wBefore w:w="108" w:type="dxa"/>
          <w:wAfter w:w="4531" w:type="dxa"/>
        </w:trPr>
        <w:tc>
          <w:tcPr>
            <w:tcW w:w="2835" w:type="dxa"/>
            <w:gridSpan w:val="2"/>
          </w:tcPr>
          <w:p w14:paraId="30C99D6E" w14:textId="6BA41EF9" w:rsidR="00DF3D08" w:rsidRPr="00B23B22" w:rsidRDefault="00DF3D08" w:rsidP="006409D7">
            <w:pPr>
              <w:rPr>
                <w:rFonts w:ascii="Arial" w:hAnsi="Arial" w:cs="Arial"/>
                <w:color w:val="000000" w:themeColor="text1"/>
                <w:sz w:val="20"/>
                <w:szCs w:val="20"/>
              </w:rPr>
            </w:pPr>
          </w:p>
        </w:tc>
        <w:tc>
          <w:tcPr>
            <w:tcW w:w="851" w:type="dxa"/>
            <w:gridSpan w:val="2"/>
          </w:tcPr>
          <w:p w14:paraId="41A95968" w14:textId="033ACF90" w:rsidR="00DF3D08" w:rsidRPr="00B23B22" w:rsidRDefault="00DF3D08" w:rsidP="00F057A9">
            <w:pPr>
              <w:rPr>
                <w:rFonts w:ascii="Arial" w:hAnsi="Arial" w:cs="Arial"/>
                <w:color w:val="000000" w:themeColor="text1"/>
                <w:sz w:val="20"/>
                <w:szCs w:val="20"/>
              </w:rPr>
            </w:pPr>
          </w:p>
        </w:tc>
        <w:tc>
          <w:tcPr>
            <w:tcW w:w="992" w:type="dxa"/>
            <w:gridSpan w:val="2"/>
          </w:tcPr>
          <w:p w14:paraId="18D7B975" w14:textId="6F2EAB53" w:rsidR="00DF3D08" w:rsidRPr="00B23B22" w:rsidRDefault="00DF3D08" w:rsidP="00F057A9">
            <w:pPr>
              <w:rPr>
                <w:rFonts w:ascii="Arial" w:hAnsi="Arial" w:cs="Arial"/>
                <w:color w:val="000000" w:themeColor="text1"/>
                <w:sz w:val="20"/>
                <w:szCs w:val="20"/>
              </w:rPr>
            </w:pPr>
          </w:p>
        </w:tc>
      </w:tr>
      <w:tr w:rsidR="00DF3D08" w:rsidRPr="00B23B22" w14:paraId="310ECF4C" w14:textId="77777777" w:rsidTr="00704F5E">
        <w:trPr>
          <w:gridBefore w:val="1"/>
          <w:gridAfter w:val="1"/>
          <w:wBefore w:w="108" w:type="dxa"/>
          <w:wAfter w:w="4531" w:type="dxa"/>
        </w:trPr>
        <w:tc>
          <w:tcPr>
            <w:tcW w:w="2835" w:type="dxa"/>
            <w:gridSpan w:val="2"/>
          </w:tcPr>
          <w:p w14:paraId="420CAF01" w14:textId="6C6F9172" w:rsidR="00DF3D08" w:rsidRPr="00B23B22" w:rsidRDefault="00DF3D08" w:rsidP="00F057A9">
            <w:pPr>
              <w:rPr>
                <w:rFonts w:ascii="Arial" w:hAnsi="Arial" w:cs="Arial"/>
                <w:color w:val="000000" w:themeColor="text1"/>
                <w:sz w:val="20"/>
                <w:szCs w:val="20"/>
              </w:rPr>
            </w:pPr>
          </w:p>
        </w:tc>
        <w:tc>
          <w:tcPr>
            <w:tcW w:w="851" w:type="dxa"/>
            <w:gridSpan w:val="2"/>
          </w:tcPr>
          <w:p w14:paraId="7BA29C7D" w14:textId="1AF8CE9E" w:rsidR="00DF3D08" w:rsidRPr="00B23B22" w:rsidRDefault="00DF3D08" w:rsidP="00F057A9">
            <w:pPr>
              <w:rPr>
                <w:rFonts w:ascii="Arial" w:hAnsi="Arial" w:cs="Arial"/>
                <w:color w:val="000000" w:themeColor="text1"/>
                <w:sz w:val="20"/>
                <w:szCs w:val="20"/>
              </w:rPr>
            </w:pPr>
          </w:p>
        </w:tc>
        <w:tc>
          <w:tcPr>
            <w:tcW w:w="992" w:type="dxa"/>
            <w:gridSpan w:val="2"/>
          </w:tcPr>
          <w:p w14:paraId="285A7387" w14:textId="6D17E0EA" w:rsidR="00DF3D08" w:rsidRPr="00B23B22" w:rsidRDefault="00DF3D08" w:rsidP="00F057A9">
            <w:pPr>
              <w:rPr>
                <w:rFonts w:ascii="Arial" w:hAnsi="Arial" w:cs="Arial"/>
                <w:color w:val="000000" w:themeColor="text1"/>
                <w:sz w:val="20"/>
                <w:szCs w:val="20"/>
              </w:rPr>
            </w:pPr>
          </w:p>
        </w:tc>
      </w:tr>
    </w:tbl>
    <w:p w14:paraId="6C3D8DAF" w14:textId="77777777" w:rsidR="00FF2576" w:rsidRPr="00EF6F88" w:rsidRDefault="00FF2576" w:rsidP="00F42A41">
      <w:pPr>
        <w:rPr>
          <w:rFonts w:cs="Arial"/>
          <w:i/>
          <w:color w:val="808080" w:themeColor="background1" w:themeShade="80"/>
        </w:rPr>
      </w:pPr>
    </w:p>
    <w:p w14:paraId="107174F4" w14:textId="77777777" w:rsidR="00DF3D08" w:rsidRPr="00EF6F88" w:rsidRDefault="00DF3D08" w:rsidP="004E553C">
      <w:pPr>
        <w:pStyle w:val="berschrift2"/>
        <w:numPr>
          <w:ilvl w:val="1"/>
          <w:numId w:val="1"/>
        </w:numPr>
        <w:tabs>
          <w:tab w:val="clear" w:pos="851"/>
          <w:tab w:val="left" w:pos="709"/>
          <w:tab w:val="num" w:pos="1702"/>
        </w:tabs>
        <w:ind w:left="0" w:firstLine="0"/>
        <w:rPr>
          <w:rFonts w:cs="Arial"/>
        </w:rPr>
      </w:pPr>
      <w:bookmarkStart w:id="147" w:name="_Toc525892679"/>
      <w:bookmarkStart w:id="148" w:name="_Ref525892749"/>
      <w:bookmarkStart w:id="149" w:name="_Ref525892764"/>
      <w:bookmarkStart w:id="150" w:name="_Ref525892777"/>
      <w:bookmarkStart w:id="151" w:name="_Ref525892790"/>
      <w:bookmarkStart w:id="152" w:name="_Ref525892804"/>
      <w:bookmarkStart w:id="153" w:name="_Ref525897152"/>
      <w:bookmarkStart w:id="154" w:name="_Toc158991561"/>
      <w:r w:rsidRPr="00EF6F88">
        <w:rPr>
          <w:rFonts w:cs="Arial"/>
        </w:rPr>
        <w:t>Consentement relatif à la publication des documents</w:t>
      </w:r>
      <w:bookmarkEnd w:id="147"/>
      <w:bookmarkEnd w:id="148"/>
      <w:bookmarkEnd w:id="149"/>
      <w:bookmarkEnd w:id="150"/>
      <w:bookmarkEnd w:id="151"/>
      <w:bookmarkEnd w:id="152"/>
      <w:bookmarkEnd w:id="153"/>
      <w:bookmarkEnd w:id="154"/>
    </w:p>
    <w:p w14:paraId="6BA06A36" w14:textId="77777777" w:rsidR="004C5F0B" w:rsidRPr="00EF6F88" w:rsidRDefault="004C5F0B" w:rsidP="004C5F0B">
      <w:pPr>
        <w:pStyle w:val="Kommentartext"/>
        <w:spacing w:after="120"/>
      </w:pPr>
      <w:r w:rsidRPr="00EF6F88">
        <w:t>L’OFEV peut publier des documents relatifs à la demande s’ils ne compromettent ni le secret d’affaires ni le secret de fabrication (art. 14 de l’ordonnance sur le CO</w:t>
      </w:r>
      <w:r w:rsidRPr="00EF6F88">
        <w:rPr>
          <w:vertAlign w:val="subscript"/>
        </w:rPr>
        <w:t>2</w:t>
      </w:r>
      <w:r w:rsidRPr="00EF6F88">
        <w:t>).</w:t>
      </w:r>
    </w:p>
    <w:p w14:paraId="041794F4" w14:textId="77777777" w:rsidR="006409D7" w:rsidRPr="00EF6F88" w:rsidRDefault="006409D7" w:rsidP="006409D7">
      <w:pPr>
        <w:rPr>
          <w:rFonts w:cs="Arial"/>
          <w:i/>
          <w:color w:val="808080" w:themeColor="background1" w:themeShade="80"/>
        </w:rPr>
      </w:pPr>
      <w:r w:rsidRPr="00EF6F88">
        <w:rPr>
          <w:rFonts w:cs="Arial"/>
          <w:i/>
          <w:color w:val="808080" w:themeColor="background1" w:themeShade="80"/>
        </w:rPr>
        <w:t xml:space="preserve">Veuillez contacter les tiers dont les secrets d’affaires ou de fabrication pourraient être concernés, afin de coordonner avec eux la publication des documents. </w:t>
      </w:r>
    </w:p>
    <w:p w14:paraId="17BA0785" w14:textId="77777777" w:rsidR="006409D7" w:rsidRPr="00EF6F88" w:rsidRDefault="006409D7" w:rsidP="006409D7">
      <w:pPr>
        <w:rPr>
          <w:rFonts w:cs="Arial"/>
          <w:i/>
          <w:color w:val="808080" w:themeColor="background1" w:themeShade="80"/>
        </w:rPr>
      </w:pPr>
    </w:p>
    <w:p w14:paraId="56BF399B" w14:textId="77777777" w:rsidR="006409D7" w:rsidRPr="00EF6F88" w:rsidRDefault="006409D7" w:rsidP="006409D7">
      <w:pPr>
        <w:rPr>
          <w:rFonts w:cs="Arial"/>
          <w:i/>
          <w:color w:val="808080" w:themeColor="background1" w:themeShade="80"/>
        </w:rPr>
      </w:pPr>
      <w:r w:rsidRPr="00EF6F88">
        <w:rPr>
          <w:rFonts w:cs="Arial"/>
          <w:i/>
          <w:color w:val="808080" w:themeColor="background1" w:themeShade="80"/>
        </w:rPr>
        <w:t>En consentant à la publication des documents (éventuellement caviardés), vous confirmez que les secrets d’affaires ou de fabrication de tiers sont préservés. Les informations non caviardées sont en principe publiées par l’OFEV. Les données à caractère personnel (p. ex. noms d’entreprises, noms et/ou adresses de personnes) demeurent réservées.</w:t>
      </w:r>
    </w:p>
    <w:p w14:paraId="0111C34F" w14:textId="77777777" w:rsidR="006409D7" w:rsidRPr="00EF6F88" w:rsidRDefault="006409D7" w:rsidP="006409D7">
      <w:pPr>
        <w:rPr>
          <w:rFonts w:cs="Arial"/>
          <w:i/>
          <w:color w:val="808080" w:themeColor="background1" w:themeShade="80"/>
        </w:rPr>
      </w:pPr>
    </w:p>
    <w:p w14:paraId="217E5291" w14:textId="77777777" w:rsidR="006409D7" w:rsidRPr="00EF6F88" w:rsidRDefault="006409D7" w:rsidP="006409D7">
      <w:pPr>
        <w:rPr>
          <w:rFonts w:cs="Arial"/>
          <w:i/>
          <w:color w:val="808080" w:themeColor="background1" w:themeShade="80"/>
        </w:rPr>
      </w:pPr>
      <w:r w:rsidRPr="00EF6F88">
        <w:rPr>
          <w:rFonts w:cs="Arial"/>
          <w:i/>
          <w:color w:val="808080" w:themeColor="background1" w:themeShade="80"/>
        </w:rPr>
        <w:t>Les réductions d’émissions attendues et obtenues par année civile ne sont pas considérées comme des secrets d’affaires ou de fabrication.</w:t>
      </w:r>
    </w:p>
    <w:p w14:paraId="0632463E" w14:textId="77777777" w:rsidR="006409D7" w:rsidRPr="00EF6F88" w:rsidRDefault="006409D7" w:rsidP="006409D7">
      <w:pPr>
        <w:autoSpaceDE w:val="0"/>
        <w:autoSpaceDN w:val="0"/>
        <w:adjustRightInd w:val="0"/>
        <w:spacing w:after="120" w:line="276" w:lineRule="auto"/>
        <w:rPr>
          <w:rFonts w:cs="Arial"/>
        </w:rPr>
      </w:pPr>
    </w:p>
    <w:p w14:paraId="51BD7507" w14:textId="67A59547" w:rsidR="004C5F0B" w:rsidRDefault="004C5F0B" w:rsidP="004E553C">
      <w:pPr>
        <w:autoSpaceDE w:val="0"/>
        <w:autoSpaceDN w:val="0"/>
        <w:adjustRightInd w:val="0"/>
        <w:spacing w:after="120" w:line="276" w:lineRule="auto"/>
        <w:rPr>
          <w:rFonts w:cs="Arial"/>
        </w:rPr>
      </w:pPr>
      <w:r w:rsidRPr="00EF6F88">
        <w:rPr>
          <w:rFonts w:cs="Arial"/>
        </w:rPr>
        <w:t>Au nom de toutes les personnes concernées, le requérant consent à ce que les documents ci-après relatifs au projet de réduction des émissions (« projet de compensation ») soient publiés sur le site Internet de l’OFEV :</w:t>
      </w:r>
    </w:p>
    <w:p w14:paraId="76AB5241" w14:textId="77777777" w:rsidR="00623D68" w:rsidRPr="00EF6F88" w:rsidRDefault="00623D68" w:rsidP="004E553C">
      <w:pPr>
        <w:autoSpaceDE w:val="0"/>
        <w:autoSpaceDN w:val="0"/>
        <w:adjustRightInd w:val="0"/>
        <w:spacing w:after="120" w:line="276" w:lineRule="auto"/>
        <w:rPr>
          <w:rFonts w:cs="Arial"/>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4C5F0B" w:rsidRPr="00EF6F88" w14:paraId="244012F3" w14:textId="77777777" w:rsidTr="00F057A9">
        <w:tc>
          <w:tcPr>
            <w:tcW w:w="9207" w:type="dxa"/>
          </w:tcPr>
          <w:p w14:paraId="6C3F6E16" w14:textId="77777777" w:rsidR="004C5F0B" w:rsidRPr="00EF6F88" w:rsidRDefault="004C5F0B" w:rsidP="00F057A9">
            <w:pPr>
              <w:rPr>
                <w:rFonts w:cs="Arial"/>
                <w:bCs/>
              </w:rPr>
            </w:pPr>
            <w:r w:rsidRPr="00EF6F88">
              <w:rPr>
                <w:rFonts w:cs="Arial"/>
              </w:rPr>
              <w:t xml:space="preserve">Consentement à la publication </w:t>
            </w:r>
            <w:r w:rsidRPr="00EF6F88">
              <w:rPr>
                <w:rFonts w:cs="Arial"/>
                <w:i/>
                <w:color w:val="808080" w:themeColor="background1" w:themeShade="80"/>
              </w:rPr>
              <w:t>(cochez la case qui convient)</w:t>
            </w:r>
          </w:p>
          <w:p w14:paraId="586F30BC" w14:textId="77777777" w:rsidR="004C5F0B" w:rsidRPr="00EF6F88" w:rsidRDefault="004C5F0B" w:rsidP="00F057A9">
            <w:pPr>
              <w:rPr>
                <w:rFonts w:cs="Arial"/>
                <w:bCs/>
              </w:rPr>
            </w:pPr>
          </w:p>
          <w:p w14:paraId="3CAD881F" w14:textId="481C6CA4" w:rsidR="004C5F0B" w:rsidRPr="00EF6F88" w:rsidRDefault="004C5F0B" w:rsidP="004E553C">
            <w:pPr>
              <w:ind w:left="426" w:hanging="284"/>
              <w:rPr>
                <w:rFonts w:cs="Arial"/>
                <w:bCs/>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Je donne mon accord pour la publication du</w:t>
            </w:r>
            <w:r w:rsidR="00623D68">
              <w:rPr>
                <w:rFonts w:cs="Arial"/>
              </w:rPr>
              <w:t xml:space="preserve"> document (</w:t>
            </w:r>
            <w:r w:rsidRPr="00EF6F88">
              <w:rPr>
                <w:rFonts w:cs="Arial"/>
              </w:rPr>
              <w:t>présent rapport de suivi</w:t>
            </w:r>
            <w:r w:rsidR="00623D68">
              <w:rPr>
                <w:rFonts w:cs="Arial"/>
              </w:rPr>
              <w:t xml:space="preserve"> et ses annexes)</w:t>
            </w:r>
            <w:r w:rsidRPr="00EF6F88">
              <w:rPr>
                <w:rFonts w:cs="Arial"/>
              </w:rPr>
              <w:t>. Celui-ci ne contient aucun secret d’affaires ou de fabrication m’appartenant ou appartenant à des tiers. Je certifie que j’ai contacté les tiers concernés et que, de leur point de vue, le présent document ne contient aucun secret d’affaires ou de fabrication. J’accepte que mes données de contact soient publiées.</w:t>
            </w:r>
          </w:p>
          <w:p w14:paraId="684BCF59" w14:textId="77777777" w:rsidR="004C5F0B" w:rsidRPr="00EF6F88" w:rsidRDefault="004C5F0B" w:rsidP="00F057A9">
            <w:pPr>
              <w:ind w:left="426"/>
              <w:rPr>
                <w:rFonts w:cs="Arial"/>
                <w:bCs/>
              </w:rPr>
            </w:pPr>
          </w:p>
          <w:p w14:paraId="3F5E6B1D" w14:textId="4159A1CE" w:rsidR="004C5F0B" w:rsidRPr="00EF6F88" w:rsidRDefault="004C5F0B" w:rsidP="006E0EEC">
            <w:pPr>
              <w:spacing w:after="120"/>
              <w:ind w:left="426" w:hanging="284"/>
              <w:rPr>
                <w:rFonts w:cs="Arial"/>
                <w:bCs/>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Je donne mon accord pour la publication d’une version caviardée du </w:t>
            </w:r>
            <w:r w:rsidR="00623D68">
              <w:rPr>
                <w:rFonts w:cs="Arial"/>
              </w:rPr>
              <w:t>document (</w:t>
            </w:r>
            <w:r w:rsidRPr="00EF6F88">
              <w:rPr>
                <w:rFonts w:cs="Arial"/>
              </w:rPr>
              <w:t xml:space="preserve">présent rapport de suivi </w:t>
            </w:r>
            <w:r w:rsidR="00623D68">
              <w:rPr>
                <w:rFonts w:cs="Arial"/>
              </w:rPr>
              <w:t xml:space="preserve">et ses annexes) </w:t>
            </w:r>
            <w:r w:rsidRPr="00EF6F88">
              <w:rPr>
                <w:rFonts w:cs="Arial"/>
              </w:rPr>
              <w:t>qui préserve les secrets d’affaires ou de fabrication de toutes les parties concernées. Je certifie que j’ai contacté les tiers concernés et que le caviardage a été réalisé avec leur consentement. Les tiers concernés consentent à la publication de la version caviardée figurant à l’annexe </w:t>
            </w:r>
            <w:r w:rsidR="00961597" w:rsidRPr="00EF6F88">
              <w:rPr>
                <w:rFonts w:cs="Arial"/>
                <w:bCs/>
              </w:rPr>
              <w:fldChar w:fldCharType="begin"/>
            </w:r>
            <w:r w:rsidR="00961597" w:rsidRPr="00EF6F88">
              <w:rPr>
                <w:rFonts w:cs="Arial"/>
                <w:bCs/>
              </w:rPr>
              <w:instrText xml:space="preserve"> REF _Ref526327624 \r \h </w:instrText>
            </w:r>
            <w:r w:rsidR="00E4797B" w:rsidRPr="00EF6F88">
              <w:rPr>
                <w:rFonts w:cs="Arial"/>
                <w:bCs/>
              </w:rPr>
              <w:instrText xml:space="preserve"> \* MERGEFORMAT </w:instrText>
            </w:r>
            <w:r w:rsidR="00961597" w:rsidRPr="00EF6F88">
              <w:rPr>
                <w:rFonts w:cs="Arial"/>
                <w:bCs/>
              </w:rPr>
            </w:r>
            <w:r w:rsidR="00961597" w:rsidRPr="00EF6F88">
              <w:rPr>
                <w:rFonts w:cs="Arial"/>
                <w:bCs/>
              </w:rPr>
              <w:fldChar w:fldCharType="separate"/>
            </w:r>
            <w:r w:rsidR="00151EB0" w:rsidRPr="00EF6F88">
              <w:rPr>
                <w:rFonts w:cs="Arial"/>
                <w:bCs/>
              </w:rPr>
              <w:t>A1</w:t>
            </w:r>
            <w:r w:rsidR="00961597" w:rsidRPr="00EF6F88">
              <w:rPr>
                <w:rFonts w:cs="Arial"/>
                <w:bCs/>
              </w:rPr>
              <w:fldChar w:fldCharType="end"/>
            </w:r>
            <w:r w:rsidRPr="00EF6F88">
              <w:rPr>
                <w:rFonts w:cs="Arial"/>
              </w:rPr>
              <w:t xml:space="preserve">. </w:t>
            </w:r>
          </w:p>
        </w:tc>
      </w:tr>
    </w:tbl>
    <w:p w14:paraId="4923BED5" w14:textId="77777777" w:rsidR="00797F17" w:rsidRPr="00EF6F88" w:rsidRDefault="00797F17" w:rsidP="00F42A41">
      <w:pPr>
        <w:rPr>
          <w:rFonts w:eastAsia="Times New Roman" w:cs="Arial"/>
        </w:rPr>
      </w:pP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3"/>
        <w:gridCol w:w="1417"/>
        <w:gridCol w:w="3429"/>
      </w:tblGrid>
      <w:tr w:rsidR="004C5F0B" w:rsidRPr="00EF6F88" w14:paraId="520CE7C1" w14:textId="77777777" w:rsidTr="00F057A9">
        <w:tc>
          <w:tcPr>
            <w:tcW w:w="2518" w:type="dxa"/>
            <w:tcBorders>
              <w:top w:val="single" w:sz="4" w:space="0" w:color="auto"/>
              <w:left w:val="single" w:sz="4" w:space="0" w:color="auto"/>
              <w:bottom w:val="single" w:sz="4" w:space="0" w:color="auto"/>
              <w:right w:val="single" w:sz="4" w:space="0" w:color="auto"/>
            </w:tcBorders>
            <w:shd w:val="clear" w:color="auto" w:fill="F2F2F2"/>
          </w:tcPr>
          <w:p w14:paraId="7B5CC0F3" w14:textId="77777777" w:rsidR="004C5F0B" w:rsidRPr="00EF6F88" w:rsidRDefault="004C5F0B" w:rsidP="00F057A9">
            <w:pPr>
              <w:rPr>
                <w:rFonts w:cs="Arial"/>
              </w:rPr>
            </w:pPr>
            <w:r w:rsidRPr="00EF6F88">
              <w:rPr>
                <w:rFonts w:cs="Arial"/>
              </w:rPr>
              <w:lastRenderedPageBreak/>
              <w:t>Document</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06326BC" w14:textId="77777777" w:rsidR="004C5F0B" w:rsidRPr="00EF6F88" w:rsidRDefault="004C5F0B" w:rsidP="00F057A9">
            <w:pPr>
              <w:rPr>
                <w:rFonts w:cs="Arial"/>
              </w:rPr>
            </w:pPr>
            <w:r w:rsidRPr="00EF6F88">
              <w:rPr>
                <w:rFonts w:cs="Arial"/>
              </w:rPr>
              <w:t>Version</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66D1C8E5" w14:textId="77777777" w:rsidR="004C5F0B" w:rsidRPr="00EF6F88" w:rsidRDefault="004C5F0B" w:rsidP="00F057A9">
            <w:pPr>
              <w:rPr>
                <w:rFonts w:cs="Arial"/>
              </w:rPr>
            </w:pPr>
            <w:r w:rsidRPr="00EF6F88">
              <w:rPr>
                <w:rFonts w:cs="Arial"/>
              </w:rPr>
              <w:t>Date</w:t>
            </w:r>
          </w:p>
        </w:tc>
        <w:tc>
          <w:tcPr>
            <w:tcW w:w="3429" w:type="dxa"/>
            <w:tcBorders>
              <w:top w:val="single" w:sz="4" w:space="0" w:color="auto"/>
              <w:left w:val="single" w:sz="4" w:space="0" w:color="auto"/>
              <w:bottom w:val="single" w:sz="4" w:space="0" w:color="auto"/>
              <w:right w:val="single" w:sz="4" w:space="0" w:color="auto"/>
            </w:tcBorders>
            <w:shd w:val="clear" w:color="auto" w:fill="F2F2F2"/>
          </w:tcPr>
          <w:p w14:paraId="1914E7CA" w14:textId="6DFA1088" w:rsidR="004C5F0B" w:rsidRPr="00EF6F88" w:rsidRDefault="004C5F0B" w:rsidP="003F2725">
            <w:pPr>
              <w:rPr>
                <w:rFonts w:cs="Arial"/>
              </w:rPr>
            </w:pPr>
            <w:r w:rsidRPr="00EF6F88">
              <w:rPr>
                <w:rFonts w:cs="Arial"/>
              </w:rPr>
              <w:t xml:space="preserve">Organisme de contrôle et </w:t>
            </w:r>
            <w:r w:rsidR="003F2725" w:rsidRPr="00EF6F88">
              <w:rPr>
                <w:rFonts w:cs="Arial"/>
              </w:rPr>
              <w:t>mandant</w:t>
            </w:r>
          </w:p>
        </w:tc>
      </w:tr>
      <w:tr w:rsidR="004C5F0B" w:rsidRPr="00EF6F88" w14:paraId="59BB10C3" w14:textId="77777777" w:rsidTr="00F057A9">
        <w:tc>
          <w:tcPr>
            <w:tcW w:w="2518" w:type="dxa"/>
          </w:tcPr>
          <w:p w14:paraId="5423B9DE" w14:textId="77777777" w:rsidR="004C5F0B" w:rsidRPr="00EF6F88" w:rsidRDefault="004C5F0B" w:rsidP="004C5F0B">
            <w:pPr>
              <w:rPr>
                <w:rFonts w:cs="Arial"/>
              </w:rPr>
            </w:pPr>
            <w:r w:rsidRPr="00EF6F88">
              <w:rPr>
                <w:rFonts w:cs="Arial"/>
              </w:rPr>
              <w:t>Rapport de vérification</w:t>
            </w:r>
            <w:r w:rsidRPr="00EF6F88">
              <w:rPr>
                <w:rFonts w:cs="Arial"/>
              </w:rPr>
              <w:br/>
              <w:t>(y c. la check-list)</w:t>
            </w:r>
          </w:p>
        </w:tc>
        <w:tc>
          <w:tcPr>
            <w:tcW w:w="1843" w:type="dxa"/>
          </w:tcPr>
          <w:p w14:paraId="799E62EB" w14:textId="77777777" w:rsidR="004C5F0B" w:rsidRPr="00EF6F88" w:rsidRDefault="004C5F0B" w:rsidP="004E553C">
            <w:pPr>
              <w:autoSpaceDE w:val="0"/>
              <w:autoSpaceDN w:val="0"/>
              <w:adjustRightInd w:val="0"/>
              <w:spacing w:after="120" w:line="276" w:lineRule="auto"/>
              <w:rPr>
                <w:rFonts w:cs="Arial"/>
              </w:rPr>
            </w:pPr>
            <w:proofErr w:type="gramStart"/>
            <w:r w:rsidRPr="00EF6F88">
              <w:rPr>
                <w:rFonts w:cs="Arial"/>
                <w:i/>
                <w:color w:val="808080" w:themeColor="background1" w:themeShade="80"/>
              </w:rPr>
              <w:t>xxx</w:t>
            </w:r>
            <w:proofErr w:type="gramEnd"/>
          </w:p>
        </w:tc>
        <w:tc>
          <w:tcPr>
            <w:tcW w:w="1417" w:type="dxa"/>
          </w:tcPr>
          <w:p w14:paraId="4C45D971" w14:textId="77777777" w:rsidR="004C5F0B" w:rsidRPr="00EF6F88" w:rsidRDefault="004C5F0B" w:rsidP="004E553C">
            <w:pPr>
              <w:autoSpaceDE w:val="0"/>
              <w:autoSpaceDN w:val="0"/>
              <w:adjustRightInd w:val="0"/>
              <w:spacing w:after="120" w:line="276" w:lineRule="auto"/>
              <w:rPr>
                <w:rFonts w:cs="Arial"/>
              </w:rPr>
            </w:pPr>
            <w:proofErr w:type="spellStart"/>
            <w:proofErr w:type="gramStart"/>
            <w:r w:rsidRPr="00EF6F88">
              <w:rPr>
                <w:rFonts w:cs="Arial"/>
                <w:i/>
                <w:color w:val="808080" w:themeColor="background1" w:themeShade="80"/>
              </w:rPr>
              <w:t>jj.mm.aaaa</w:t>
            </w:r>
            <w:proofErr w:type="spellEnd"/>
            <w:proofErr w:type="gramEnd"/>
          </w:p>
        </w:tc>
        <w:tc>
          <w:tcPr>
            <w:tcW w:w="3429" w:type="dxa"/>
          </w:tcPr>
          <w:p w14:paraId="2EB3987F" w14:textId="77777777" w:rsidR="004C5F0B" w:rsidRPr="00EF6F88" w:rsidRDefault="004C5F0B" w:rsidP="004E553C">
            <w:pPr>
              <w:autoSpaceDE w:val="0"/>
              <w:autoSpaceDN w:val="0"/>
              <w:adjustRightInd w:val="0"/>
              <w:spacing w:after="120" w:line="276" w:lineRule="auto"/>
              <w:rPr>
                <w:rFonts w:cs="Arial"/>
                <w:i/>
                <w:color w:val="808080" w:themeColor="background1" w:themeShade="80"/>
              </w:rPr>
            </w:pPr>
            <w:r w:rsidRPr="00EF6F88">
              <w:rPr>
                <w:rFonts w:cs="Arial"/>
                <w:i/>
                <w:color w:val="808080" w:themeColor="background1" w:themeShade="80"/>
              </w:rPr>
              <w:t>[</w:t>
            </w:r>
            <w:proofErr w:type="gramStart"/>
            <w:r w:rsidRPr="00EF6F88">
              <w:rPr>
                <w:rFonts w:cs="Arial"/>
                <w:i/>
                <w:color w:val="808080" w:themeColor="background1" w:themeShade="80"/>
              </w:rPr>
              <w:t>organisme</w:t>
            </w:r>
            <w:proofErr w:type="gramEnd"/>
            <w:r w:rsidRPr="00EF6F88">
              <w:rPr>
                <w:rFonts w:cs="Arial"/>
                <w:i/>
                <w:color w:val="808080" w:themeColor="background1" w:themeShade="80"/>
              </w:rPr>
              <w:t xml:space="preserve"> de contrôle]</w:t>
            </w:r>
          </w:p>
          <w:p w14:paraId="3AEE0ED0" w14:textId="6D631E52" w:rsidR="004C5F0B" w:rsidRPr="00EF6F88" w:rsidRDefault="004C5F0B" w:rsidP="003F2725">
            <w:pPr>
              <w:rPr>
                <w:rFonts w:cs="Arial"/>
              </w:rPr>
            </w:pPr>
            <w:r w:rsidRPr="00EF6F88">
              <w:rPr>
                <w:rFonts w:cs="Arial"/>
              </w:rPr>
              <w:t>(</w:t>
            </w:r>
            <w:proofErr w:type="gramStart"/>
            <w:r w:rsidRPr="00EF6F88">
              <w:rPr>
                <w:rFonts w:cs="Arial"/>
              </w:rPr>
              <w:t>sur</w:t>
            </w:r>
            <w:proofErr w:type="gramEnd"/>
            <w:r w:rsidRPr="00EF6F88">
              <w:rPr>
                <w:rFonts w:cs="Arial"/>
              </w:rPr>
              <w:t xml:space="preserve"> mandat de </w:t>
            </w:r>
            <w:r w:rsidRPr="00EF6F88">
              <w:rPr>
                <w:rFonts w:cs="Arial"/>
                <w:i/>
                <w:color w:val="808080" w:themeColor="background1" w:themeShade="80"/>
              </w:rPr>
              <w:t>[</w:t>
            </w:r>
            <w:r w:rsidR="003F2725" w:rsidRPr="00EF6F88">
              <w:rPr>
                <w:rFonts w:cs="Arial"/>
                <w:i/>
                <w:color w:val="808080" w:themeColor="background1" w:themeShade="80"/>
              </w:rPr>
              <w:t>mandant</w:t>
            </w:r>
            <w:r w:rsidRPr="00EF6F88">
              <w:rPr>
                <w:rFonts w:cs="Arial"/>
                <w:i/>
                <w:color w:val="808080" w:themeColor="background1" w:themeShade="80"/>
              </w:rPr>
              <w:t>]</w:t>
            </w:r>
            <w:r w:rsidRPr="00EF6F88">
              <w:rPr>
                <w:rFonts w:cs="Arial"/>
                <w:color w:val="000000" w:themeColor="text1"/>
              </w:rPr>
              <w:t>)</w:t>
            </w:r>
          </w:p>
        </w:tc>
      </w:tr>
      <w:tr w:rsidR="004C5F0B" w:rsidRPr="00EF6F88" w14:paraId="03A91F94" w14:textId="77777777" w:rsidTr="00F057A9">
        <w:tc>
          <w:tcPr>
            <w:tcW w:w="9207" w:type="dxa"/>
            <w:gridSpan w:val="4"/>
          </w:tcPr>
          <w:p w14:paraId="787EE273" w14:textId="351EC4AE" w:rsidR="004C5F0B" w:rsidRPr="00EF6F88" w:rsidRDefault="00623D68" w:rsidP="00F057A9">
            <w:pPr>
              <w:rPr>
                <w:rFonts w:cs="Arial"/>
                <w:bCs/>
              </w:rPr>
            </w:pPr>
            <w:r>
              <w:rPr>
                <w:rFonts w:cs="Arial"/>
              </w:rPr>
              <w:t>Acceptation</w:t>
            </w:r>
            <w:r w:rsidRPr="00EF6F88">
              <w:rPr>
                <w:rFonts w:cs="Arial"/>
              </w:rPr>
              <w:t xml:space="preserve"> </w:t>
            </w:r>
            <w:r>
              <w:rPr>
                <w:rFonts w:cs="Arial"/>
              </w:rPr>
              <w:t>de</w:t>
            </w:r>
            <w:r w:rsidR="004C5F0B" w:rsidRPr="00EF6F88">
              <w:rPr>
                <w:rFonts w:cs="Arial"/>
              </w:rPr>
              <w:t xml:space="preserve"> la publication </w:t>
            </w:r>
            <w:r w:rsidR="004C5F0B" w:rsidRPr="00EF6F88">
              <w:rPr>
                <w:rFonts w:cs="Arial"/>
                <w:i/>
                <w:color w:val="808080" w:themeColor="background1" w:themeShade="80"/>
              </w:rPr>
              <w:t>(</w:t>
            </w:r>
            <w:r>
              <w:rPr>
                <w:rFonts w:cs="Arial"/>
                <w:i/>
                <w:color w:val="808080" w:themeColor="background1" w:themeShade="80"/>
              </w:rPr>
              <w:t xml:space="preserve">veuillez </w:t>
            </w:r>
            <w:r w:rsidR="004C5F0B" w:rsidRPr="00EF6F88">
              <w:rPr>
                <w:rFonts w:cs="Arial"/>
                <w:i/>
                <w:color w:val="808080" w:themeColor="background1" w:themeShade="80"/>
              </w:rPr>
              <w:t>coche</w:t>
            </w:r>
            <w:r>
              <w:rPr>
                <w:rFonts w:cs="Arial"/>
                <w:i/>
                <w:color w:val="808080" w:themeColor="background1" w:themeShade="80"/>
              </w:rPr>
              <w:t>r</w:t>
            </w:r>
            <w:r w:rsidR="004C5F0B" w:rsidRPr="00EF6F88">
              <w:rPr>
                <w:rFonts w:cs="Arial"/>
                <w:i/>
                <w:color w:val="808080" w:themeColor="background1" w:themeShade="80"/>
              </w:rPr>
              <w:t xml:space="preserve"> </w:t>
            </w:r>
            <w:r>
              <w:rPr>
                <w:rFonts w:cs="Arial"/>
                <w:i/>
                <w:color w:val="808080" w:themeColor="background1" w:themeShade="80"/>
              </w:rPr>
              <w:t>ce</w:t>
            </w:r>
            <w:r w:rsidR="004C5F0B" w:rsidRPr="00EF6F88">
              <w:rPr>
                <w:rFonts w:cs="Arial"/>
                <w:i/>
                <w:color w:val="808080" w:themeColor="background1" w:themeShade="80"/>
              </w:rPr>
              <w:t xml:space="preserve"> qui convient)</w:t>
            </w:r>
          </w:p>
          <w:p w14:paraId="36C25F46" w14:textId="77777777" w:rsidR="004C5F0B" w:rsidRPr="00EF6F88" w:rsidRDefault="004C5F0B" w:rsidP="00F057A9">
            <w:pPr>
              <w:rPr>
                <w:rFonts w:cs="Arial"/>
                <w:bCs/>
              </w:rPr>
            </w:pPr>
          </w:p>
          <w:p w14:paraId="59CDBFE5" w14:textId="4D927BFD" w:rsidR="004C5F0B" w:rsidRPr="00EF6F88" w:rsidRDefault="004C5F0B" w:rsidP="004E553C">
            <w:pPr>
              <w:ind w:left="426" w:hanging="284"/>
              <w:rPr>
                <w:rFonts w:cs="Arial"/>
                <w:bCs/>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Je donne mon accord pour la publication du document</w:t>
            </w:r>
            <w:r w:rsidR="00623D68">
              <w:rPr>
                <w:rFonts w:cs="Arial"/>
              </w:rPr>
              <w:t xml:space="preserve"> (rapport de vérification et ses annexes)</w:t>
            </w:r>
            <w:r w:rsidRPr="00EF6F88">
              <w:rPr>
                <w:rFonts w:cs="Arial"/>
              </w:rPr>
              <w:t xml:space="preserve">. Celui-ci ne contient aucun secret d’affaires ou de fabrication m’appartenant ou appartenant à des tiers. Je certifie que j’ai contacté les tiers concernés et que, de leur point de vue, le document ne contient aucun secret d’affaires ou de fabrication. </w:t>
            </w:r>
          </w:p>
          <w:p w14:paraId="45478843" w14:textId="77777777" w:rsidR="004C5F0B" w:rsidRPr="00EF6F88" w:rsidRDefault="004C5F0B" w:rsidP="00F057A9">
            <w:pPr>
              <w:ind w:left="426"/>
              <w:rPr>
                <w:rFonts w:cs="Arial"/>
                <w:bCs/>
              </w:rPr>
            </w:pPr>
          </w:p>
          <w:p w14:paraId="64434489" w14:textId="7BB79982" w:rsidR="004C5F0B" w:rsidRPr="00EF6F88" w:rsidRDefault="004C5F0B" w:rsidP="00391896">
            <w:pPr>
              <w:spacing w:after="120"/>
              <w:ind w:left="426" w:hanging="284"/>
              <w:rPr>
                <w:rFonts w:cs="Arial"/>
                <w:bCs/>
              </w:rPr>
            </w:pPr>
            <w:r w:rsidRPr="00EF6F88">
              <w:rPr>
                <w:rFonts w:eastAsia="Times New Roman" w:cs="Arial"/>
              </w:rPr>
              <w:fldChar w:fldCharType="begin">
                <w:ffData>
                  <w:name w:val="Kontrollkästchen23"/>
                  <w:enabled/>
                  <w:calcOnExit w:val="0"/>
                  <w:checkBox>
                    <w:sizeAuto/>
                    <w:default w:val="0"/>
                  </w:checkBox>
                </w:ffData>
              </w:fldChar>
            </w:r>
            <w:r w:rsidRPr="00EF6F88">
              <w:rPr>
                <w:rFonts w:eastAsia="Times New Roman" w:cs="Arial"/>
              </w:rPr>
              <w:instrText xml:space="preserve"> FORMCHECKBOX </w:instrText>
            </w:r>
            <w:r w:rsidRPr="00EF6F88">
              <w:rPr>
                <w:rFonts w:eastAsia="Times New Roman" w:cs="Arial"/>
              </w:rPr>
            </w:r>
            <w:r w:rsidRPr="00EF6F88">
              <w:rPr>
                <w:rFonts w:eastAsia="Times New Roman" w:cs="Arial"/>
              </w:rPr>
              <w:fldChar w:fldCharType="separate"/>
            </w:r>
            <w:r w:rsidRPr="00EF6F88">
              <w:rPr>
                <w:rFonts w:eastAsia="Times New Roman" w:cs="Arial"/>
              </w:rPr>
              <w:fldChar w:fldCharType="end"/>
            </w:r>
            <w:r w:rsidRPr="00EF6F88">
              <w:rPr>
                <w:rFonts w:cs="Arial"/>
              </w:rPr>
              <w:t xml:space="preserve"> Je donne mon accord pour la publication d’une version caviardée du document </w:t>
            </w:r>
            <w:r w:rsidR="00623D68">
              <w:rPr>
                <w:rFonts w:cs="Arial"/>
              </w:rPr>
              <w:t xml:space="preserve">(rapport de vérification et ses annexes) </w:t>
            </w:r>
            <w:r w:rsidRPr="00EF6F88">
              <w:rPr>
                <w:rFonts w:cs="Arial"/>
              </w:rPr>
              <w:t>qui préserve les secret</w:t>
            </w:r>
            <w:r w:rsidR="003311CB" w:rsidRPr="00EF6F88">
              <w:rPr>
                <w:rFonts w:cs="Arial"/>
              </w:rPr>
              <w:t xml:space="preserve">s </w:t>
            </w:r>
            <w:r w:rsidRPr="00EF6F88">
              <w:rPr>
                <w:rFonts w:cs="Arial"/>
              </w:rPr>
              <w:t>d’affaires ou de fabrication de toutes les parties concernées. Je certifie que j’ai contacté les tiers concernés et que le caviardage a été réalisé avec leur consentement. Les tiers concernés consentent à la publication de la version caviardée figurant à l’annexe </w:t>
            </w:r>
            <w:r w:rsidR="00961597" w:rsidRPr="00EF6F88">
              <w:rPr>
                <w:rFonts w:cs="Arial"/>
                <w:bCs/>
              </w:rPr>
              <w:fldChar w:fldCharType="begin"/>
            </w:r>
            <w:r w:rsidR="00961597" w:rsidRPr="00EF6F88">
              <w:rPr>
                <w:rFonts w:cs="Arial"/>
                <w:bCs/>
              </w:rPr>
              <w:instrText xml:space="preserve"> REF _Ref526327264 \r \h </w:instrText>
            </w:r>
            <w:r w:rsidR="00E4797B" w:rsidRPr="00EF6F88">
              <w:rPr>
                <w:rFonts w:cs="Arial"/>
                <w:bCs/>
              </w:rPr>
              <w:instrText xml:space="preserve"> \* MERGEFORMAT </w:instrText>
            </w:r>
            <w:r w:rsidR="00961597" w:rsidRPr="00EF6F88">
              <w:rPr>
                <w:rFonts w:cs="Arial"/>
                <w:bCs/>
              </w:rPr>
            </w:r>
            <w:r w:rsidR="00961597" w:rsidRPr="00EF6F88">
              <w:rPr>
                <w:rFonts w:cs="Arial"/>
                <w:bCs/>
              </w:rPr>
              <w:fldChar w:fldCharType="separate"/>
            </w:r>
            <w:r w:rsidR="00151EB0" w:rsidRPr="00EF6F88">
              <w:rPr>
                <w:rFonts w:cs="Arial"/>
                <w:bCs/>
              </w:rPr>
              <w:t>A2</w:t>
            </w:r>
            <w:r w:rsidR="00961597" w:rsidRPr="00EF6F88">
              <w:rPr>
                <w:rFonts w:cs="Arial"/>
                <w:bCs/>
              </w:rPr>
              <w:fldChar w:fldCharType="end"/>
            </w:r>
            <w:r w:rsidRPr="00EF6F88">
              <w:rPr>
                <w:rFonts w:cs="Arial"/>
              </w:rPr>
              <w:t xml:space="preserve">. </w:t>
            </w:r>
          </w:p>
        </w:tc>
      </w:tr>
    </w:tbl>
    <w:p w14:paraId="0A2D2226" w14:textId="77777777" w:rsidR="004C5F0B" w:rsidRPr="00EF6F88" w:rsidRDefault="004C5F0B" w:rsidP="00F42A41">
      <w:pPr>
        <w:rPr>
          <w:rFonts w:eastAsia="Times New Roman" w:cs="Arial"/>
        </w:rPr>
      </w:pPr>
    </w:p>
    <w:p w14:paraId="0083B3D2" w14:textId="77777777" w:rsidR="00126F47" w:rsidRPr="00EF6F88" w:rsidRDefault="00126F47">
      <w:pPr>
        <w:rPr>
          <w:rFonts w:eastAsiaTheme="majorEastAsia" w:cs="Arial"/>
          <w:b/>
          <w:color w:val="000000" w:themeColor="text1"/>
          <w:sz w:val="24"/>
          <w:szCs w:val="26"/>
        </w:rPr>
      </w:pPr>
      <w:bookmarkStart w:id="155" w:name="_Toc525892680"/>
    </w:p>
    <w:p w14:paraId="5796329D" w14:textId="77777777" w:rsidR="004C5F0B" w:rsidRPr="00EF6F88" w:rsidRDefault="004C5F0B" w:rsidP="004E553C">
      <w:pPr>
        <w:pStyle w:val="berschrift2"/>
        <w:numPr>
          <w:ilvl w:val="1"/>
          <w:numId w:val="1"/>
        </w:numPr>
        <w:tabs>
          <w:tab w:val="clear" w:pos="851"/>
          <w:tab w:val="left" w:pos="709"/>
          <w:tab w:val="num" w:pos="1702"/>
        </w:tabs>
        <w:ind w:left="0" w:firstLine="0"/>
        <w:rPr>
          <w:rFonts w:cs="Arial"/>
        </w:rPr>
      </w:pPr>
      <w:bookmarkStart w:id="156" w:name="_Toc158991562"/>
      <w:r w:rsidRPr="00EF6F88">
        <w:rPr>
          <w:rFonts w:cs="Arial"/>
        </w:rPr>
        <w:t>Signatures</w:t>
      </w:r>
      <w:bookmarkEnd w:id="155"/>
      <w:bookmarkEnd w:id="156"/>
    </w:p>
    <w:p w14:paraId="38209B23" w14:textId="77777777" w:rsidR="004C5F0B" w:rsidRPr="00EF6F88" w:rsidRDefault="004C5F0B" w:rsidP="004C5F0B">
      <w:pPr>
        <w:rPr>
          <w:rFonts w:cs="Arial"/>
          <w:color w:val="000000" w:themeColor="text1"/>
        </w:rPr>
      </w:pPr>
      <w:r w:rsidRPr="00EF6F88">
        <w:rPr>
          <w:rFonts w:cs="Arial"/>
          <w:color w:val="000000" w:themeColor="text1"/>
        </w:rPr>
        <w:t xml:space="preserve">Le requérant s’engage à faire des déclarations conformes à la vérité. Les fausses déclarations faites intentionnellement sont passibles de poursuites pénales. </w:t>
      </w:r>
    </w:p>
    <w:p w14:paraId="55EC5472" w14:textId="77777777" w:rsidR="004C5F0B" w:rsidRPr="00EF6F88" w:rsidRDefault="004C5F0B" w:rsidP="00F42A41">
      <w:pPr>
        <w:rPr>
          <w:rFonts w:eastAsia="Times New Roman"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29"/>
      </w:tblGrid>
      <w:tr w:rsidR="00A42BE0" w:rsidRPr="00EF6F88" w14:paraId="6DB84DAA" w14:textId="77777777" w:rsidTr="00193CD7">
        <w:trPr>
          <w:cantSplit/>
          <w:trHeight w:val="368"/>
        </w:trPr>
        <w:tc>
          <w:tcPr>
            <w:tcW w:w="2127" w:type="dxa"/>
            <w:shd w:val="clear" w:color="auto" w:fill="auto"/>
          </w:tcPr>
          <w:p w14:paraId="6670853C" w14:textId="77777777" w:rsidR="00A42BE0" w:rsidRPr="00EF6F88" w:rsidRDefault="00A42BE0" w:rsidP="00CE5ADF">
            <w:pPr>
              <w:spacing w:before="60"/>
              <w:ind w:left="35"/>
              <w:rPr>
                <w:rFonts w:eastAsia="Times New Roman" w:cs="Arial"/>
              </w:rPr>
            </w:pPr>
            <w:r w:rsidRPr="00EF6F88">
              <w:rPr>
                <w:rFonts w:cs="Arial"/>
              </w:rPr>
              <w:t>Lieu, date</w:t>
            </w:r>
          </w:p>
        </w:tc>
        <w:tc>
          <w:tcPr>
            <w:tcW w:w="7229" w:type="dxa"/>
          </w:tcPr>
          <w:p w14:paraId="05B43740" w14:textId="77777777" w:rsidR="00A42BE0" w:rsidRPr="00EF6F88" w:rsidRDefault="00A42BE0" w:rsidP="00317F89">
            <w:pPr>
              <w:spacing w:before="60"/>
              <w:rPr>
                <w:rFonts w:eastAsia="Times New Roman" w:cs="Arial"/>
              </w:rPr>
            </w:pPr>
            <w:r w:rsidRPr="00EF6F88">
              <w:rPr>
                <w:rFonts w:cs="Arial"/>
              </w:rPr>
              <w:t>Nom, fonction et signature du requérant</w:t>
            </w:r>
          </w:p>
        </w:tc>
      </w:tr>
      <w:tr w:rsidR="00A42BE0" w:rsidRPr="00EF6F88" w14:paraId="61564F67" w14:textId="77777777" w:rsidTr="00193CD7">
        <w:trPr>
          <w:cantSplit/>
          <w:trHeight w:val="368"/>
        </w:trPr>
        <w:tc>
          <w:tcPr>
            <w:tcW w:w="2127" w:type="dxa"/>
            <w:shd w:val="clear" w:color="auto" w:fill="auto"/>
          </w:tcPr>
          <w:p w14:paraId="52887488" w14:textId="77777777" w:rsidR="00A42BE0" w:rsidRPr="00EF6F88" w:rsidRDefault="00A42BE0" w:rsidP="00317F89">
            <w:pPr>
              <w:spacing w:before="60"/>
              <w:rPr>
                <w:rFonts w:eastAsia="Times New Roman" w:cs="Arial"/>
              </w:rPr>
            </w:pPr>
          </w:p>
        </w:tc>
        <w:tc>
          <w:tcPr>
            <w:tcW w:w="7229" w:type="dxa"/>
          </w:tcPr>
          <w:p w14:paraId="57EB7652" w14:textId="77777777" w:rsidR="00A42BE0" w:rsidRPr="00EF6F88" w:rsidRDefault="00A42BE0" w:rsidP="00317F89">
            <w:pPr>
              <w:spacing w:before="60"/>
              <w:rPr>
                <w:rFonts w:eastAsia="Times New Roman" w:cs="Arial"/>
                <w:szCs w:val="20"/>
              </w:rPr>
            </w:pPr>
          </w:p>
          <w:p w14:paraId="7F271DB9" w14:textId="77777777" w:rsidR="00A42BE0" w:rsidRPr="00EF6F88" w:rsidRDefault="00A42BE0" w:rsidP="00317F89">
            <w:pPr>
              <w:spacing w:before="60"/>
              <w:rPr>
                <w:rFonts w:eastAsia="Times New Roman" w:cs="Arial"/>
                <w:szCs w:val="20"/>
              </w:rPr>
            </w:pPr>
          </w:p>
          <w:p w14:paraId="1AAC3EAA" w14:textId="77777777" w:rsidR="00801A5A" w:rsidRPr="00EF6F88" w:rsidRDefault="00801A5A" w:rsidP="00317F89">
            <w:pPr>
              <w:spacing w:before="60"/>
              <w:rPr>
                <w:rFonts w:eastAsia="Times New Roman" w:cs="Arial"/>
                <w:szCs w:val="20"/>
              </w:rPr>
            </w:pPr>
          </w:p>
          <w:p w14:paraId="5CECCE5B" w14:textId="77777777" w:rsidR="00295375" w:rsidRPr="00EF6F88" w:rsidRDefault="00295375" w:rsidP="00317F89">
            <w:pPr>
              <w:spacing w:before="60"/>
              <w:rPr>
                <w:rFonts w:eastAsia="Times New Roman" w:cs="Arial"/>
                <w:szCs w:val="20"/>
              </w:rPr>
            </w:pPr>
          </w:p>
          <w:p w14:paraId="03B567A8" w14:textId="77777777" w:rsidR="00A42BE0" w:rsidRPr="00EF6F88" w:rsidRDefault="00A42BE0" w:rsidP="00317F89">
            <w:pPr>
              <w:spacing w:before="60"/>
              <w:rPr>
                <w:rFonts w:eastAsia="Times New Roman" w:cs="Arial"/>
                <w:szCs w:val="20"/>
              </w:rPr>
            </w:pPr>
          </w:p>
        </w:tc>
      </w:tr>
    </w:tbl>
    <w:p w14:paraId="4731052C" w14:textId="77777777" w:rsidR="00797F17" w:rsidRPr="00EF6F88" w:rsidRDefault="00797F17" w:rsidP="00A42BE0">
      <w:pPr>
        <w:autoSpaceDE w:val="0"/>
        <w:autoSpaceDN w:val="0"/>
        <w:adjustRightInd w:val="0"/>
        <w:spacing w:line="240" w:lineRule="auto"/>
        <w:rPr>
          <w:rFonts w:eastAsia="Times New Roman" w:cs="Arial"/>
        </w:rPr>
      </w:pPr>
    </w:p>
    <w:p w14:paraId="3EA05242" w14:textId="77777777" w:rsidR="004C5F0B" w:rsidRPr="00EF6F88" w:rsidRDefault="004C5F0B" w:rsidP="004E553C">
      <w:pPr>
        <w:rPr>
          <w:rFonts w:cs="Arial"/>
          <w:i/>
          <w:color w:val="808080" w:themeColor="background1" w:themeShade="80"/>
        </w:rPr>
      </w:pPr>
      <w:r w:rsidRPr="00EF6F88">
        <w:rPr>
          <w:rFonts w:cs="Arial"/>
          <w:i/>
          <w:color w:val="808080" w:themeColor="background1" w:themeShade="80"/>
        </w:rPr>
        <w:t>Le cas échéant, seconde signature</w:t>
      </w:r>
    </w:p>
    <w:tbl>
      <w:tblPr>
        <w:tblW w:w="93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7226"/>
      </w:tblGrid>
      <w:tr w:rsidR="004C5F0B" w:rsidRPr="00EF6F88" w14:paraId="62D4EB7D" w14:textId="77777777" w:rsidTr="00F057A9">
        <w:trPr>
          <w:cantSplit/>
          <w:trHeight w:val="368"/>
        </w:trPr>
        <w:tc>
          <w:tcPr>
            <w:tcW w:w="2097" w:type="dxa"/>
            <w:shd w:val="clear" w:color="auto" w:fill="auto"/>
          </w:tcPr>
          <w:p w14:paraId="27808FAF" w14:textId="77777777" w:rsidR="004C5F0B" w:rsidRPr="00EF6F88" w:rsidRDefault="004C5F0B" w:rsidP="00F057A9">
            <w:pPr>
              <w:spacing w:before="60"/>
              <w:rPr>
                <w:rFonts w:eastAsia="Times New Roman" w:cs="Arial"/>
              </w:rPr>
            </w:pPr>
            <w:r w:rsidRPr="00EF6F88">
              <w:rPr>
                <w:rFonts w:cs="Arial"/>
              </w:rPr>
              <w:t>Lieu, date</w:t>
            </w:r>
          </w:p>
        </w:tc>
        <w:tc>
          <w:tcPr>
            <w:tcW w:w="7226" w:type="dxa"/>
          </w:tcPr>
          <w:p w14:paraId="0A150106" w14:textId="77777777" w:rsidR="004C5F0B" w:rsidRPr="00EF6F88" w:rsidRDefault="004C5F0B" w:rsidP="00F057A9">
            <w:pPr>
              <w:spacing w:before="60"/>
              <w:rPr>
                <w:rFonts w:eastAsia="Times New Roman" w:cs="Arial"/>
              </w:rPr>
            </w:pPr>
            <w:r w:rsidRPr="00EF6F88">
              <w:rPr>
                <w:rFonts w:cs="Arial"/>
              </w:rPr>
              <w:t>Nom, fonction et signature du requérant</w:t>
            </w:r>
          </w:p>
        </w:tc>
      </w:tr>
      <w:tr w:rsidR="004C5F0B" w:rsidRPr="00EF6F88" w14:paraId="3D3BC7A3" w14:textId="77777777" w:rsidTr="00F057A9">
        <w:trPr>
          <w:cantSplit/>
          <w:trHeight w:val="368"/>
        </w:trPr>
        <w:tc>
          <w:tcPr>
            <w:tcW w:w="2097" w:type="dxa"/>
            <w:shd w:val="clear" w:color="auto" w:fill="auto"/>
          </w:tcPr>
          <w:p w14:paraId="1D5B0FFA" w14:textId="77777777" w:rsidR="004C5F0B" w:rsidRPr="00EF6F88" w:rsidRDefault="004C5F0B" w:rsidP="00F057A9">
            <w:pPr>
              <w:spacing w:before="60"/>
              <w:rPr>
                <w:rFonts w:eastAsia="Times New Roman" w:cs="Arial"/>
              </w:rPr>
            </w:pPr>
          </w:p>
        </w:tc>
        <w:tc>
          <w:tcPr>
            <w:tcW w:w="7226" w:type="dxa"/>
          </w:tcPr>
          <w:p w14:paraId="49809D12" w14:textId="77777777" w:rsidR="004C5F0B" w:rsidRPr="00EF6F88" w:rsidRDefault="004C5F0B" w:rsidP="00F057A9">
            <w:pPr>
              <w:spacing w:before="60"/>
              <w:rPr>
                <w:rFonts w:eastAsia="Times New Roman" w:cs="Arial"/>
                <w:szCs w:val="20"/>
              </w:rPr>
            </w:pPr>
          </w:p>
          <w:p w14:paraId="66169EAB" w14:textId="77777777" w:rsidR="004C5F0B" w:rsidRPr="00EF6F88" w:rsidRDefault="004C5F0B" w:rsidP="00F057A9">
            <w:pPr>
              <w:spacing w:before="60"/>
              <w:rPr>
                <w:rFonts w:eastAsia="Times New Roman" w:cs="Arial"/>
                <w:szCs w:val="20"/>
              </w:rPr>
            </w:pPr>
          </w:p>
          <w:p w14:paraId="0CD1EBE1" w14:textId="77777777" w:rsidR="004C5F0B" w:rsidRPr="00EF6F88" w:rsidRDefault="004C5F0B" w:rsidP="00F057A9">
            <w:pPr>
              <w:spacing w:before="60"/>
              <w:rPr>
                <w:rFonts w:eastAsia="Times New Roman" w:cs="Arial"/>
                <w:szCs w:val="20"/>
              </w:rPr>
            </w:pPr>
          </w:p>
          <w:p w14:paraId="6C52BD79" w14:textId="77777777" w:rsidR="004C5F0B" w:rsidRPr="00EF6F88" w:rsidRDefault="004C5F0B" w:rsidP="00F057A9">
            <w:pPr>
              <w:spacing w:before="60"/>
              <w:rPr>
                <w:rFonts w:eastAsia="Times New Roman" w:cs="Arial"/>
                <w:szCs w:val="20"/>
              </w:rPr>
            </w:pPr>
          </w:p>
        </w:tc>
      </w:tr>
    </w:tbl>
    <w:p w14:paraId="39669BA5" w14:textId="77777777" w:rsidR="003C17D6" w:rsidRPr="00EF6F88" w:rsidRDefault="003C17D6" w:rsidP="00A42BE0">
      <w:pPr>
        <w:autoSpaceDE w:val="0"/>
        <w:autoSpaceDN w:val="0"/>
        <w:adjustRightInd w:val="0"/>
        <w:spacing w:line="240" w:lineRule="auto"/>
        <w:rPr>
          <w:rFonts w:eastAsia="Times New Roman" w:cs="Arial"/>
        </w:rPr>
      </w:pPr>
    </w:p>
    <w:p w14:paraId="306DE435" w14:textId="77777777" w:rsidR="003C17D6" w:rsidRPr="00EF6F88" w:rsidRDefault="003C17D6">
      <w:pPr>
        <w:rPr>
          <w:rFonts w:eastAsia="Times New Roman" w:cs="Arial"/>
        </w:rPr>
      </w:pPr>
      <w:r w:rsidRPr="00EF6F88">
        <w:rPr>
          <w:rFonts w:cs="Arial"/>
        </w:rPr>
        <w:br w:type="page"/>
      </w:r>
    </w:p>
    <w:p w14:paraId="02D881E0" w14:textId="77777777" w:rsidR="003C17D6" w:rsidRPr="00EF6F88" w:rsidRDefault="00960C48" w:rsidP="004E553C">
      <w:pPr>
        <w:pStyle w:val="berschrift1"/>
        <w:numPr>
          <w:ilvl w:val="0"/>
          <w:numId w:val="0"/>
        </w:numPr>
        <w:ind w:left="709" w:hanging="709"/>
        <w:rPr>
          <w:rFonts w:cs="Arial"/>
        </w:rPr>
      </w:pPr>
      <w:bookmarkStart w:id="157" w:name="_Anhang"/>
      <w:bookmarkStart w:id="158" w:name="_Toc525892681"/>
      <w:bookmarkStart w:id="159" w:name="_Toc158991563"/>
      <w:bookmarkEnd w:id="157"/>
      <w:r w:rsidRPr="00EF6F88">
        <w:rPr>
          <w:rFonts w:cs="Arial"/>
        </w:rPr>
        <w:lastRenderedPageBreak/>
        <w:t>Annexes</w:t>
      </w:r>
      <w:bookmarkEnd w:id="158"/>
      <w:bookmarkEnd w:id="159"/>
    </w:p>
    <w:p w14:paraId="46FB1FD4" w14:textId="77777777" w:rsidR="00492627" w:rsidRPr="00EF6F88" w:rsidRDefault="00492627" w:rsidP="00492627">
      <w:pPr>
        <w:spacing w:after="120"/>
        <w:rPr>
          <w:rFonts w:cs="Arial"/>
          <w:i/>
          <w:color w:val="808080" w:themeColor="background1" w:themeShade="80"/>
        </w:rPr>
      </w:pPr>
      <w:r w:rsidRPr="00EF6F88">
        <w:rPr>
          <w:rFonts w:cs="Arial"/>
          <w:i/>
          <w:color w:val="808080" w:themeColor="background1" w:themeShade="80"/>
        </w:rPr>
        <w:t xml:space="preserve">Toutes les annexes du rapport de suivi doivent être transmises au secrétariat sous forme électronique via des applications web (aucun support de stockage ne doit être envoyé par la poste ; si le volume de données est important, contactez le secrétariat par </w:t>
      </w:r>
      <w:proofErr w:type="gramStart"/>
      <w:r w:rsidRPr="00EF6F88">
        <w:rPr>
          <w:rFonts w:cs="Arial"/>
          <w:i/>
          <w:color w:val="808080" w:themeColor="background1" w:themeShade="80"/>
        </w:rPr>
        <w:t>e-mail</w:t>
      </w:r>
      <w:proofErr w:type="gramEnd"/>
      <w:r w:rsidRPr="00EF6F88">
        <w:rPr>
          <w:rFonts w:cs="Arial"/>
          <w:i/>
          <w:color w:val="808080" w:themeColor="background1" w:themeShade="80"/>
        </w:rPr>
        <w:t xml:space="preserve"> afin qu’il vous indique un moyen de transfert électronique).</w:t>
      </w:r>
    </w:p>
    <w:p w14:paraId="2B00DD5D" w14:textId="7AAA1AE4" w:rsidR="00492627" w:rsidRPr="00EF6F88" w:rsidRDefault="00492627" w:rsidP="00492627">
      <w:pPr>
        <w:spacing w:after="120"/>
        <w:rPr>
          <w:rFonts w:cs="Arial"/>
          <w:i/>
          <w:color w:val="808080" w:themeColor="background1" w:themeShade="80"/>
        </w:rPr>
      </w:pPr>
      <w:r w:rsidRPr="00EF6F88">
        <w:rPr>
          <w:rFonts w:cs="Arial"/>
          <w:i/>
          <w:color w:val="808080" w:themeColor="background1" w:themeShade="80"/>
        </w:rPr>
        <w:t>Les annexes</w:t>
      </w:r>
      <w:r w:rsidR="003311CB" w:rsidRPr="00EF6F88">
        <w:rPr>
          <w:rFonts w:cs="Arial"/>
          <w:i/>
          <w:color w:val="808080" w:themeColor="background1" w:themeShade="80"/>
        </w:rPr>
        <w:t> </w:t>
      </w:r>
      <w:r w:rsidR="00961597" w:rsidRPr="00EF6F88">
        <w:rPr>
          <w:rFonts w:cs="Arial"/>
          <w:i/>
          <w:color w:val="808080" w:themeColor="background1" w:themeShade="80"/>
        </w:rPr>
        <w:fldChar w:fldCharType="begin"/>
      </w:r>
      <w:r w:rsidR="00961597" w:rsidRPr="00EF6F88">
        <w:rPr>
          <w:rFonts w:cs="Arial"/>
          <w:i/>
          <w:color w:val="808080" w:themeColor="background1" w:themeShade="80"/>
        </w:rPr>
        <w:instrText xml:space="preserve"> REF _Ref526327624 \r \h </w:instrText>
      </w:r>
      <w:r w:rsidR="00E4797B" w:rsidRPr="00EF6F88">
        <w:rPr>
          <w:rFonts w:cs="Arial"/>
          <w:i/>
          <w:color w:val="808080" w:themeColor="background1" w:themeShade="80"/>
        </w:rPr>
        <w:instrText xml:space="preserve"> \* MERGEFORMAT </w:instrText>
      </w:r>
      <w:r w:rsidR="00961597" w:rsidRPr="00EF6F88">
        <w:rPr>
          <w:rFonts w:cs="Arial"/>
          <w:i/>
          <w:color w:val="808080" w:themeColor="background1" w:themeShade="80"/>
        </w:rPr>
      </w:r>
      <w:r w:rsidR="00961597" w:rsidRPr="00EF6F88">
        <w:rPr>
          <w:rFonts w:cs="Arial"/>
          <w:i/>
          <w:color w:val="808080" w:themeColor="background1" w:themeShade="80"/>
        </w:rPr>
        <w:fldChar w:fldCharType="separate"/>
      </w:r>
      <w:r w:rsidR="00151EB0" w:rsidRPr="00EF6F88">
        <w:rPr>
          <w:rFonts w:cs="Arial"/>
          <w:i/>
          <w:color w:val="808080" w:themeColor="background1" w:themeShade="80"/>
        </w:rPr>
        <w:t>A1</w:t>
      </w:r>
      <w:r w:rsidR="00961597" w:rsidRPr="00EF6F88">
        <w:rPr>
          <w:rFonts w:cs="Arial"/>
          <w:i/>
          <w:color w:val="808080" w:themeColor="background1" w:themeShade="80"/>
        </w:rPr>
        <w:fldChar w:fldCharType="end"/>
      </w:r>
      <w:r w:rsidRPr="00EF6F88">
        <w:rPr>
          <w:rFonts w:cs="Arial"/>
          <w:i/>
          <w:color w:val="808080" w:themeColor="background1" w:themeShade="80"/>
        </w:rPr>
        <w:t xml:space="preserve"> et </w:t>
      </w:r>
      <w:r w:rsidR="00961597" w:rsidRPr="00EF6F88">
        <w:rPr>
          <w:rFonts w:cs="Arial"/>
          <w:i/>
          <w:color w:val="808080" w:themeColor="background1" w:themeShade="80"/>
        </w:rPr>
        <w:fldChar w:fldCharType="begin"/>
      </w:r>
      <w:r w:rsidR="00961597" w:rsidRPr="00EF6F88">
        <w:rPr>
          <w:rFonts w:cs="Arial"/>
          <w:i/>
          <w:color w:val="808080" w:themeColor="background1" w:themeShade="80"/>
        </w:rPr>
        <w:instrText xml:space="preserve"> REF _Ref526327264 \r \h </w:instrText>
      </w:r>
      <w:r w:rsidR="00E4797B" w:rsidRPr="00EF6F88">
        <w:rPr>
          <w:rFonts w:cs="Arial"/>
          <w:i/>
          <w:color w:val="808080" w:themeColor="background1" w:themeShade="80"/>
        </w:rPr>
        <w:instrText xml:space="preserve"> \* MERGEFORMAT </w:instrText>
      </w:r>
      <w:r w:rsidR="00961597" w:rsidRPr="00EF6F88">
        <w:rPr>
          <w:rFonts w:cs="Arial"/>
          <w:i/>
          <w:color w:val="808080" w:themeColor="background1" w:themeShade="80"/>
        </w:rPr>
      </w:r>
      <w:r w:rsidR="00961597" w:rsidRPr="00EF6F88">
        <w:rPr>
          <w:rFonts w:cs="Arial"/>
          <w:i/>
          <w:color w:val="808080" w:themeColor="background1" w:themeShade="80"/>
        </w:rPr>
        <w:fldChar w:fldCharType="separate"/>
      </w:r>
      <w:r w:rsidR="00151EB0" w:rsidRPr="00EF6F88">
        <w:rPr>
          <w:rFonts w:cs="Arial"/>
          <w:i/>
          <w:color w:val="808080" w:themeColor="background1" w:themeShade="80"/>
        </w:rPr>
        <w:t>A2</w:t>
      </w:r>
      <w:r w:rsidR="00961597" w:rsidRPr="00EF6F88">
        <w:rPr>
          <w:rFonts w:cs="Arial"/>
          <w:i/>
          <w:color w:val="808080" w:themeColor="background1" w:themeShade="80"/>
        </w:rPr>
        <w:fldChar w:fldCharType="end"/>
      </w:r>
      <w:r w:rsidRPr="00EF6F88">
        <w:rPr>
          <w:rFonts w:cs="Arial"/>
          <w:i/>
          <w:color w:val="808080" w:themeColor="background1" w:themeShade="80"/>
        </w:rPr>
        <w:t xml:space="preserve"> sont à fournir uniquement si la case autorisant la publication d’une version caviardée a été cochée sous </w:t>
      </w:r>
      <w:r w:rsidRPr="00EF6F88">
        <w:rPr>
          <w:rFonts w:cs="Arial"/>
          <w:i/>
          <w:color w:val="808080" w:themeColor="background1" w:themeShade="80"/>
        </w:rPr>
        <w:fldChar w:fldCharType="begin"/>
      </w:r>
      <w:r w:rsidRPr="00EF6F88">
        <w:rPr>
          <w:rFonts w:cs="Arial"/>
          <w:i/>
          <w:color w:val="808080" w:themeColor="background1" w:themeShade="80"/>
        </w:rPr>
        <w:instrText xml:space="preserve"> REF _Ref525897152 \r \h </w:instrText>
      </w:r>
      <w:r w:rsidR="00E4797B" w:rsidRPr="00EF6F88">
        <w:rPr>
          <w:rFonts w:cs="Arial"/>
          <w:i/>
          <w:color w:val="808080" w:themeColor="background1" w:themeShade="80"/>
        </w:rPr>
        <w:instrText xml:space="preserve"> \* MERGEFORMAT </w:instrText>
      </w:r>
      <w:r w:rsidRPr="00EF6F88">
        <w:rPr>
          <w:rFonts w:cs="Arial"/>
          <w:i/>
          <w:color w:val="808080" w:themeColor="background1" w:themeShade="80"/>
        </w:rPr>
      </w:r>
      <w:r w:rsidRPr="00EF6F88">
        <w:rPr>
          <w:rFonts w:cs="Arial"/>
          <w:i/>
          <w:color w:val="808080" w:themeColor="background1" w:themeShade="80"/>
        </w:rPr>
        <w:fldChar w:fldCharType="separate"/>
      </w:r>
      <w:r w:rsidR="00151EB0" w:rsidRPr="00EF6F88">
        <w:rPr>
          <w:rFonts w:cs="Arial"/>
          <w:i/>
          <w:color w:val="808080" w:themeColor="background1" w:themeShade="80"/>
        </w:rPr>
        <w:t>8.1</w:t>
      </w:r>
      <w:r w:rsidRPr="00EF6F88">
        <w:rPr>
          <w:rFonts w:cs="Arial"/>
          <w:i/>
          <w:color w:val="808080" w:themeColor="background1" w:themeShade="80"/>
        </w:rPr>
        <w:fldChar w:fldCharType="end"/>
      </w:r>
      <w:r w:rsidRPr="00EF6F88">
        <w:rPr>
          <w:rFonts w:cs="Arial"/>
          <w:i/>
          <w:color w:val="808080" w:themeColor="background1" w:themeShade="80"/>
        </w:rPr>
        <w:t>. Afin que les fichiers à publier puissent être trouvés et consultés, vous devez autoriser la recherche en texte intégral.</w:t>
      </w:r>
    </w:p>
    <w:p w14:paraId="5B38FEFE" w14:textId="0BDFA8BC" w:rsidR="00492627" w:rsidRPr="00EF6F88" w:rsidRDefault="00492627" w:rsidP="00492627">
      <w:pPr>
        <w:spacing w:after="120"/>
        <w:rPr>
          <w:rFonts w:cs="Arial"/>
          <w:i/>
          <w:color w:val="808080" w:themeColor="background1" w:themeShade="80"/>
        </w:rPr>
      </w:pPr>
      <w:r w:rsidRPr="00EF6F88">
        <w:rPr>
          <w:rFonts w:cs="Arial"/>
          <w:i/>
          <w:color w:val="808080" w:themeColor="background1" w:themeShade="80"/>
        </w:rPr>
        <w:t xml:space="preserve">Pour chacune des annexes ci-dessous, veuillez indiquer uniquement le nom du fichier qui sera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envoyé au secrétariat pour le dépôt de la demande. </w:t>
      </w:r>
    </w:p>
    <w:p w14:paraId="1E58EAB2" w14:textId="77777777" w:rsidR="009C0CFE" w:rsidRPr="00EF6F88" w:rsidRDefault="009C0CFE" w:rsidP="00492627">
      <w:pPr>
        <w:spacing w:after="120"/>
        <w:rPr>
          <w:rFonts w:cs="Arial"/>
          <w:i/>
          <w:color w:val="808080" w:themeColor="background1" w:themeShade="80"/>
        </w:rPr>
      </w:pPr>
    </w:p>
    <w:p w14:paraId="349B37AE" w14:textId="5E84B228" w:rsidR="00492627" w:rsidRPr="0045635A" w:rsidRDefault="00492627" w:rsidP="0045635A">
      <w:pPr>
        <w:pStyle w:val="Listenabsatz"/>
        <w:numPr>
          <w:ilvl w:val="0"/>
          <w:numId w:val="42"/>
        </w:numPr>
        <w:spacing w:after="120" w:line="240" w:lineRule="auto"/>
        <w:ind w:left="567" w:hanging="567"/>
        <w:rPr>
          <w:rFonts w:cs="Arial"/>
        </w:rPr>
      </w:pPr>
      <w:bookmarkStart w:id="160" w:name="_Ref526327624"/>
      <w:r w:rsidRPr="00EF6F88">
        <w:rPr>
          <w:rFonts w:cs="Arial"/>
        </w:rPr>
        <w:t>Version caviardée du rapport de suivi</w:t>
      </w:r>
      <w:bookmarkEnd w:id="160"/>
      <w:r w:rsidR="0000518A">
        <w:rPr>
          <w:rFonts w:cs="Arial"/>
        </w:rPr>
        <w:t xml:space="preserve"> </w:t>
      </w:r>
      <w:r w:rsidR="0000518A" w:rsidRPr="00E337D4">
        <w:rPr>
          <w:rFonts w:cs="Arial"/>
        </w:rPr>
        <w:t>(</w:t>
      </w:r>
      <w:r w:rsidR="0000518A">
        <w:rPr>
          <w:rFonts w:cs="Arial"/>
        </w:rPr>
        <w:t>Incl.</w:t>
      </w:r>
      <w:r w:rsidR="0000518A" w:rsidRPr="00E337D4">
        <w:rPr>
          <w:rFonts w:cs="Arial"/>
        </w:rPr>
        <w:t xml:space="preserve"> les annexes</w:t>
      </w:r>
      <w:r w:rsidR="0000518A">
        <w:rPr>
          <w:rFonts w:cs="Arial"/>
        </w:rPr>
        <w:t xml:space="preserve"> selon le chapitre 8.1</w:t>
      </w:r>
      <w:r w:rsidR="0000518A" w:rsidRPr="00E337D4">
        <w:rPr>
          <w:rFonts w:cs="Arial"/>
        </w:rPr>
        <w:t>)</w:t>
      </w:r>
    </w:p>
    <w:p w14:paraId="41B3ED25" w14:textId="77777777" w:rsidR="00492627" w:rsidRPr="00EF6F88" w:rsidRDefault="00492627" w:rsidP="00492627">
      <w:pPr>
        <w:pStyle w:val="Listenabsatz"/>
        <w:spacing w:after="240" w:line="240" w:lineRule="auto"/>
        <w:ind w:left="567"/>
        <w:contextualSpacing w:val="0"/>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2E9D839A" w14:textId="7B518919" w:rsidR="00492627" w:rsidRPr="0045635A" w:rsidRDefault="00492627" w:rsidP="0045635A">
      <w:pPr>
        <w:pStyle w:val="Listenabsatz"/>
        <w:numPr>
          <w:ilvl w:val="0"/>
          <w:numId w:val="42"/>
        </w:numPr>
        <w:spacing w:after="120" w:line="240" w:lineRule="auto"/>
        <w:ind w:left="567" w:hanging="567"/>
        <w:rPr>
          <w:rFonts w:cs="Arial"/>
        </w:rPr>
      </w:pPr>
      <w:bookmarkStart w:id="161" w:name="_Ref526327264"/>
      <w:r w:rsidRPr="00EF6F88">
        <w:rPr>
          <w:rFonts w:cs="Arial"/>
        </w:rPr>
        <w:t>Version caviardée du rapport de vérification</w:t>
      </w:r>
      <w:bookmarkEnd w:id="161"/>
      <w:r w:rsidR="0000518A">
        <w:rPr>
          <w:rFonts w:cs="Arial"/>
        </w:rPr>
        <w:t xml:space="preserve"> </w:t>
      </w:r>
      <w:r w:rsidR="0000518A" w:rsidRPr="00E337D4">
        <w:rPr>
          <w:rFonts w:cs="Arial"/>
        </w:rPr>
        <w:t>(</w:t>
      </w:r>
      <w:r w:rsidR="0000518A">
        <w:rPr>
          <w:rFonts w:cs="Arial"/>
        </w:rPr>
        <w:t>Incl.</w:t>
      </w:r>
      <w:r w:rsidR="0000518A" w:rsidRPr="00E337D4">
        <w:rPr>
          <w:rFonts w:cs="Arial"/>
        </w:rPr>
        <w:t xml:space="preserve"> les annexes</w:t>
      </w:r>
      <w:r w:rsidR="0000518A">
        <w:rPr>
          <w:rFonts w:cs="Arial"/>
        </w:rPr>
        <w:t xml:space="preserve"> selon le chapitre 8.1</w:t>
      </w:r>
      <w:r w:rsidR="0000518A" w:rsidRPr="00E337D4">
        <w:rPr>
          <w:rFonts w:cs="Arial"/>
        </w:rPr>
        <w:t>)</w:t>
      </w:r>
    </w:p>
    <w:p w14:paraId="6BCE78A5" w14:textId="77777777" w:rsidR="00492627" w:rsidRPr="00EF6F88" w:rsidRDefault="00492627" w:rsidP="00492627">
      <w:pPr>
        <w:spacing w:after="240" w:line="240" w:lineRule="auto"/>
        <w:ind w:firstLine="567"/>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6AF739A4" w14:textId="02096FC2" w:rsidR="00492627" w:rsidRPr="00EF6F88" w:rsidRDefault="00003C1E" w:rsidP="00492627">
      <w:pPr>
        <w:pStyle w:val="Listenabsatz"/>
        <w:numPr>
          <w:ilvl w:val="0"/>
          <w:numId w:val="42"/>
        </w:numPr>
        <w:spacing w:after="120" w:line="240" w:lineRule="auto"/>
        <w:ind w:left="567" w:hanging="567"/>
        <w:contextualSpacing w:val="0"/>
        <w:rPr>
          <w:rFonts w:eastAsia="Times New Roman" w:cs="Arial"/>
        </w:rPr>
      </w:pPr>
      <w:bookmarkStart w:id="162" w:name="_Ref526326478"/>
      <w:r w:rsidRPr="00EF6F88">
        <w:rPr>
          <w:rFonts w:cs="Arial"/>
        </w:rPr>
        <w:t>Justification des indications c</w:t>
      </w:r>
      <w:r w:rsidR="0010509B" w:rsidRPr="00EF6F88">
        <w:rPr>
          <w:rFonts w:cs="Arial"/>
        </w:rPr>
        <w:t>oncernant le projet</w:t>
      </w:r>
      <w:r w:rsidRPr="00EF6F88">
        <w:rPr>
          <w:rFonts w:cs="Arial"/>
        </w:rPr>
        <w:t xml:space="preserve"> et les projets inclus dans le programme</w:t>
      </w:r>
      <w:r w:rsidRPr="00EF6F88">
        <w:rPr>
          <w:rFonts w:cs="Arial"/>
        </w:rPr>
        <w:br/>
        <w:t>(p. ex. début de la mise en œuvre, procès-verbal de mise en service, emplacement et marges de fonctionnement du système, fiches de produit et feuilles de données techniques, bases pour la vérification des critères d’inclusion des projets)</w:t>
      </w:r>
      <w:bookmarkEnd w:id="162"/>
      <w:r w:rsidRPr="00EF6F88">
        <w:rPr>
          <w:rFonts w:cs="Arial"/>
        </w:rPr>
        <w:t xml:space="preserve"> </w:t>
      </w:r>
    </w:p>
    <w:p w14:paraId="296B3168" w14:textId="77777777" w:rsidR="00492627" w:rsidRPr="00EF6F88" w:rsidRDefault="00492627" w:rsidP="00492627">
      <w:pPr>
        <w:spacing w:after="240" w:line="240" w:lineRule="auto"/>
        <w:ind w:firstLine="567"/>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10531AC2" w14:textId="77777777" w:rsidR="00492627" w:rsidRPr="00EF6F88" w:rsidRDefault="00003C1E" w:rsidP="00492627">
      <w:pPr>
        <w:pStyle w:val="Listenabsatz"/>
        <w:numPr>
          <w:ilvl w:val="0"/>
          <w:numId w:val="42"/>
        </w:numPr>
        <w:spacing w:after="120" w:line="240" w:lineRule="auto"/>
        <w:ind w:left="567" w:hanging="567"/>
        <w:contextualSpacing w:val="0"/>
        <w:rPr>
          <w:rFonts w:eastAsia="Times New Roman" w:cs="Arial"/>
        </w:rPr>
      </w:pPr>
      <w:bookmarkStart w:id="163" w:name="_Ref526318029"/>
      <w:r w:rsidRPr="00EF6F88">
        <w:rPr>
          <w:rFonts w:cs="Arial"/>
        </w:rPr>
        <w:t>Justification des indications concernant la délimitation par rapport à d’autres instruments</w:t>
      </w:r>
      <w:r w:rsidRPr="00EF6F88">
        <w:rPr>
          <w:rFonts w:cs="Arial"/>
        </w:rPr>
        <w:br/>
        <w:t>(p. ex. aides financières, doubles comptages, répartition de l’effet)</w:t>
      </w:r>
      <w:bookmarkEnd w:id="163"/>
    </w:p>
    <w:p w14:paraId="5F362BE3" w14:textId="77777777" w:rsidR="00492627" w:rsidRPr="00EF6F88" w:rsidRDefault="00492627" w:rsidP="00492627">
      <w:pPr>
        <w:spacing w:after="240" w:line="240" w:lineRule="auto"/>
        <w:ind w:firstLine="567"/>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3C3E9222" w14:textId="77777777" w:rsidR="00492627" w:rsidRPr="00EF6F88" w:rsidRDefault="00003C1E" w:rsidP="00492627">
      <w:pPr>
        <w:pStyle w:val="Listenabsatz"/>
        <w:numPr>
          <w:ilvl w:val="0"/>
          <w:numId w:val="42"/>
        </w:numPr>
        <w:spacing w:after="120" w:line="240" w:lineRule="auto"/>
        <w:ind w:left="567" w:hanging="567"/>
        <w:contextualSpacing w:val="0"/>
        <w:rPr>
          <w:rFonts w:eastAsia="Times New Roman" w:cs="Arial"/>
        </w:rPr>
      </w:pPr>
      <w:bookmarkStart w:id="164" w:name="_Ref526160867"/>
      <w:r w:rsidRPr="00EF6F88">
        <w:rPr>
          <w:rFonts w:cs="Arial"/>
        </w:rPr>
        <w:t>Documents relatifs au suivi</w:t>
      </w:r>
      <w:r w:rsidRPr="00EF6F88">
        <w:rPr>
          <w:rFonts w:cs="Arial"/>
        </w:rPr>
        <w:br/>
        <w:t>(p. ex. informations sur la méthode de preuve, justificatifs pour les paramètres et la collecte de données, justificatifs pour les données mesurées et les projets inclus dans le programme)</w:t>
      </w:r>
      <w:bookmarkEnd w:id="164"/>
      <w:r w:rsidRPr="00EF6F88">
        <w:rPr>
          <w:rFonts w:cs="Arial"/>
        </w:rPr>
        <w:t xml:space="preserve"> </w:t>
      </w:r>
    </w:p>
    <w:p w14:paraId="4779070E" w14:textId="77777777" w:rsidR="00492627" w:rsidRPr="00EF6F88" w:rsidRDefault="00492627" w:rsidP="00492627">
      <w:pPr>
        <w:spacing w:after="240" w:line="240" w:lineRule="auto"/>
        <w:ind w:firstLine="567"/>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091082B9" w14:textId="77777777" w:rsidR="00492627" w:rsidRPr="00EF6F88" w:rsidRDefault="00492627" w:rsidP="00492627">
      <w:pPr>
        <w:pStyle w:val="Listenabsatz"/>
        <w:numPr>
          <w:ilvl w:val="0"/>
          <w:numId w:val="42"/>
        </w:numPr>
        <w:spacing w:after="120" w:line="240" w:lineRule="auto"/>
        <w:ind w:left="567" w:hanging="567"/>
        <w:contextualSpacing w:val="0"/>
        <w:rPr>
          <w:rFonts w:eastAsia="Times New Roman" w:cs="Arial"/>
        </w:rPr>
      </w:pPr>
      <w:bookmarkStart w:id="165" w:name="_Ref526318477"/>
      <w:r w:rsidRPr="00EF6F88">
        <w:rPr>
          <w:rFonts w:cs="Arial"/>
        </w:rPr>
        <w:t>Documents relatifs au calcul des réductions d’émissions obtenues</w:t>
      </w:r>
      <w:bookmarkEnd w:id="165"/>
    </w:p>
    <w:p w14:paraId="5973B67E" w14:textId="77777777" w:rsidR="00492627" w:rsidRPr="00EF6F88" w:rsidRDefault="00492627" w:rsidP="00492627">
      <w:pPr>
        <w:spacing w:after="240" w:line="240" w:lineRule="auto"/>
        <w:ind w:firstLine="567"/>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472CDDF5" w14:textId="77777777" w:rsidR="00492627" w:rsidRPr="00EF6F88" w:rsidRDefault="00492627" w:rsidP="00492627">
      <w:pPr>
        <w:pStyle w:val="Listenabsatz"/>
        <w:numPr>
          <w:ilvl w:val="0"/>
          <w:numId w:val="42"/>
        </w:numPr>
        <w:spacing w:after="120" w:line="240" w:lineRule="auto"/>
        <w:ind w:left="567" w:hanging="567"/>
        <w:contextualSpacing w:val="0"/>
        <w:rPr>
          <w:rFonts w:eastAsia="Times New Roman" w:cs="Arial"/>
        </w:rPr>
      </w:pPr>
      <w:bookmarkStart w:id="166" w:name="_Ref526318821"/>
      <w:bookmarkStart w:id="167" w:name="_Ref526327562"/>
      <w:r w:rsidRPr="00EF6F88">
        <w:rPr>
          <w:rFonts w:cs="Arial"/>
        </w:rPr>
        <w:t xml:space="preserve">Documents relatifs </w:t>
      </w:r>
      <w:bookmarkEnd w:id="166"/>
      <w:r w:rsidRPr="00EF6F88">
        <w:rPr>
          <w:rFonts w:cs="Arial"/>
        </w:rPr>
        <w:t>aux modifications importantes</w:t>
      </w:r>
      <w:bookmarkEnd w:id="167"/>
    </w:p>
    <w:p w14:paraId="1F4BE635" w14:textId="0E1B243C" w:rsidR="00492627" w:rsidRPr="00EF6F88" w:rsidRDefault="00492627" w:rsidP="00492627">
      <w:pPr>
        <w:spacing w:after="240" w:line="240" w:lineRule="auto"/>
        <w:ind w:firstLine="567"/>
        <w:rPr>
          <w:rFonts w:eastAsia="Times New Roman" w:cs="Arial"/>
        </w:rPr>
      </w:pPr>
      <w:r w:rsidRPr="00EF6F88">
        <w:rPr>
          <w:rFonts w:cs="Arial"/>
          <w:i/>
          <w:color w:val="808080" w:themeColor="background1" w:themeShade="80"/>
        </w:rPr>
        <w:t xml:space="preserve">Aucun fichier / Nom du fichier joint </w:t>
      </w:r>
      <w:proofErr w:type="gramStart"/>
      <w:r w:rsidRPr="00EF6F88">
        <w:rPr>
          <w:rFonts w:cs="Arial"/>
          <w:i/>
          <w:color w:val="808080" w:themeColor="background1" w:themeShade="80"/>
        </w:rPr>
        <w:t>à l’e-mail</w:t>
      </w:r>
      <w:proofErr w:type="gramEnd"/>
      <w:r w:rsidRPr="00EF6F88">
        <w:rPr>
          <w:rFonts w:cs="Arial"/>
          <w:i/>
          <w:color w:val="808080" w:themeColor="background1" w:themeShade="80"/>
        </w:rPr>
        <w:t xml:space="preserve"> [supprimez ce qui ne convient pas]</w:t>
      </w:r>
    </w:p>
    <w:p w14:paraId="3DCB4FCD" w14:textId="77777777" w:rsidR="00363C5B" w:rsidRPr="006252FA" w:rsidRDefault="00363C5B">
      <w:pPr>
        <w:rPr>
          <w:rFonts w:eastAsia="Times New Roman" w:cs="Arial"/>
          <w:color w:val="767171" w:themeColor="background2" w:themeShade="80"/>
        </w:rPr>
      </w:pPr>
      <w:r w:rsidRPr="00EF6F88">
        <w:rPr>
          <w:rFonts w:cs="Arial"/>
        </w:rPr>
        <w:br w:type="page"/>
      </w:r>
    </w:p>
    <w:p w14:paraId="3BC14F6D" w14:textId="5BAA3303" w:rsidR="004C5F0B" w:rsidRPr="00AB41CB" w:rsidRDefault="000B797E" w:rsidP="00AB41CB">
      <w:pPr>
        <w:rPr>
          <w:b/>
          <w:color w:val="767171" w:themeColor="background2" w:themeShade="80"/>
          <w:sz w:val="28"/>
          <w:szCs w:val="28"/>
        </w:rPr>
      </w:pPr>
      <w:r w:rsidRPr="00AB41CB">
        <w:rPr>
          <w:b/>
          <w:color w:val="767171" w:themeColor="background2" w:themeShade="80"/>
          <w:sz w:val="28"/>
          <w:szCs w:val="28"/>
        </w:rPr>
        <w:lastRenderedPageBreak/>
        <w:t>Liste des modifications</w:t>
      </w:r>
    </w:p>
    <w:p w14:paraId="0210EE48" w14:textId="753BDF4D" w:rsidR="000B797E" w:rsidRDefault="000B797E" w:rsidP="006252FA">
      <w:pPr>
        <w:spacing w:after="120"/>
        <w:rPr>
          <w:rFonts w:cs="Arial"/>
          <w:i/>
          <w:color w:val="808080" w:themeColor="background1" w:themeShade="80"/>
        </w:rPr>
      </w:pPr>
      <w:r w:rsidRPr="006252FA">
        <w:rPr>
          <w:rFonts w:cs="Arial"/>
          <w:i/>
          <w:color w:val="808080" w:themeColor="background1" w:themeShade="80"/>
        </w:rPr>
        <w:t>(</w:t>
      </w:r>
      <w:proofErr w:type="gramStart"/>
      <w:r w:rsidRPr="006252FA">
        <w:rPr>
          <w:rFonts w:cs="Arial"/>
          <w:i/>
          <w:color w:val="808080" w:themeColor="background1" w:themeShade="80"/>
        </w:rPr>
        <w:t>modifications</w:t>
      </w:r>
      <w:proofErr w:type="gramEnd"/>
      <w:r w:rsidRPr="006252FA">
        <w:rPr>
          <w:rFonts w:cs="Arial"/>
          <w:i/>
          <w:color w:val="808080" w:themeColor="background1" w:themeShade="80"/>
        </w:rPr>
        <w:t xml:space="preserve"> par rapport à la version v</w:t>
      </w:r>
      <w:r w:rsidR="00731211">
        <w:rPr>
          <w:rFonts w:cs="Arial"/>
          <w:i/>
          <w:color w:val="808080" w:themeColor="background1" w:themeShade="80"/>
        </w:rPr>
        <w:t>4.</w:t>
      </w:r>
      <w:r w:rsidR="0000518A">
        <w:rPr>
          <w:rFonts w:cs="Arial"/>
          <w:i/>
          <w:color w:val="808080" w:themeColor="background1" w:themeShade="80"/>
        </w:rPr>
        <w:t>1</w:t>
      </w:r>
      <w:r w:rsidR="001775EB">
        <w:rPr>
          <w:rFonts w:cs="Arial"/>
          <w:i/>
          <w:color w:val="808080" w:themeColor="background1" w:themeShade="80"/>
        </w:rPr>
        <w:t xml:space="preserve"> </w:t>
      </w:r>
      <w:r w:rsidR="0000518A">
        <w:rPr>
          <w:rFonts w:cs="Arial"/>
          <w:i/>
          <w:color w:val="808080" w:themeColor="background1" w:themeShade="80"/>
        </w:rPr>
        <w:t>d’avril</w:t>
      </w:r>
      <w:r w:rsidR="00731211">
        <w:rPr>
          <w:rFonts w:cs="Arial"/>
          <w:i/>
          <w:color w:val="808080" w:themeColor="background1" w:themeShade="80"/>
        </w:rPr>
        <w:t xml:space="preserve"> 202</w:t>
      </w:r>
      <w:r w:rsidR="0000518A">
        <w:rPr>
          <w:rFonts w:cs="Arial"/>
          <w:i/>
          <w:color w:val="808080" w:themeColor="background1" w:themeShade="80"/>
        </w:rPr>
        <w:t>4</w:t>
      </w:r>
      <w:r w:rsidRPr="006252FA">
        <w:rPr>
          <w:rFonts w:cs="Arial"/>
          <w:i/>
          <w:color w:val="808080" w:themeColor="background1" w:themeShade="80"/>
        </w:rPr>
        <w:t>)</w:t>
      </w:r>
    </w:p>
    <w:p w14:paraId="7647B7E1" w14:textId="77777777" w:rsidR="006252FA" w:rsidRDefault="006252FA" w:rsidP="006252FA">
      <w:pPr>
        <w:rPr>
          <w:rFonts w:cs="Arial"/>
          <w:i/>
          <w:color w:val="808080" w:themeColor="background1" w:themeShade="80"/>
        </w:rPr>
      </w:pPr>
      <w:r w:rsidRPr="00EF6F88">
        <w:rPr>
          <w:rFonts w:cs="Arial"/>
          <w:i/>
          <w:color w:val="808080" w:themeColor="background1" w:themeShade="80"/>
        </w:rPr>
        <w:t>Avant d’envoyer le document, veuillez supprimer cette page</w:t>
      </w:r>
    </w:p>
    <w:p w14:paraId="5E91DFED" w14:textId="77777777" w:rsidR="00363C5B" w:rsidRPr="00EF6F88" w:rsidRDefault="00363C5B" w:rsidP="00363C5B">
      <w:pPr>
        <w:rPr>
          <w:rFonts w:cs="Arial"/>
        </w:rPr>
      </w:pPr>
    </w:p>
    <w:p w14:paraId="20A9744B" w14:textId="397785BB" w:rsidR="0000518A" w:rsidRPr="00C21AC4" w:rsidRDefault="0000518A" w:rsidP="0000518A">
      <w:pPr>
        <w:pStyle w:val="Listenabsatz"/>
        <w:numPr>
          <w:ilvl w:val="0"/>
          <w:numId w:val="74"/>
        </w:numPr>
        <w:spacing w:before="100" w:beforeAutospacing="1" w:after="100" w:afterAutospacing="1" w:line="240" w:lineRule="auto"/>
        <w:rPr>
          <w:rFonts w:cs="Arial"/>
          <w:i/>
          <w:color w:val="A6A6A6" w:themeColor="background1" w:themeShade="A6"/>
        </w:rPr>
      </w:pPr>
      <w:r w:rsidRPr="00C21AC4">
        <w:rPr>
          <w:rFonts w:cs="Arial"/>
          <w:i/>
          <w:color w:val="A6A6A6" w:themeColor="background1" w:themeShade="A6"/>
        </w:rPr>
        <w:t xml:space="preserve">Modification des </w:t>
      </w:r>
      <w:r>
        <w:rPr>
          <w:rFonts w:cs="Arial"/>
          <w:i/>
          <w:color w:val="A6A6A6" w:themeColor="background1" w:themeShade="A6"/>
        </w:rPr>
        <w:t>règles</w:t>
      </w:r>
      <w:r w:rsidRPr="00C21AC4">
        <w:rPr>
          <w:rFonts w:cs="Arial"/>
          <w:i/>
          <w:color w:val="A6A6A6" w:themeColor="background1" w:themeShade="A6"/>
        </w:rPr>
        <w:t xml:space="preserve"> </w:t>
      </w:r>
      <w:r>
        <w:rPr>
          <w:rFonts w:cs="Arial"/>
          <w:i/>
          <w:color w:val="A6A6A6" w:themeColor="background1" w:themeShade="A6"/>
        </w:rPr>
        <w:t>de</w:t>
      </w:r>
      <w:r w:rsidRPr="00C21AC4">
        <w:rPr>
          <w:rFonts w:cs="Arial"/>
          <w:i/>
          <w:color w:val="A6A6A6" w:themeColor="background1" w:themeShade="A6"/>
        </w:rPr>
        <w:t xml:space="preserve"> communication </w:t>
      </w:r>
      <w:r>
        <w:rPr>
          <w:rFonts w:cs="Arial"/>
          <w:i/>
          <w:color w:val="A6A6A6" w:themeColor="background1" w:themeShade="A6"/>
        </w:rPr>
        <w:t>relative à</w:t>
      </w:r>
      <w:r w:rsidRPr="00C21AC4">
        <w:rPr>
          <w:rFonts w:cs="Arial"/>
          <w:i/>
          <w:color w:val="A6A6A6" w:themeColor="background1" w:themeShade="A6"/>
        </w:rPr>
        <w:t xml:space="preserve"> la demande (p. 1</w:t>
      </w:r>
      <w:r>
        <w:rPr>
          <w:rFonts w:cs="Arial"/>
          <w:i/>
          <w:color w:val="A6A6A6" w:themeColor="background1" w:themeShade="A6"/>
        </w:rPr>
        <w:t xml:space="preserve"> et</w:t>
      </w:r>
      <w:r w:rsidRPr="00C21AC4">
        <w:rPr>
          <w:rFonts w:cs="Arial"/>
          <w:i/>
          <w:color w:val="A6A6A6" w:themeColor="background1" w:themeShade="A6"/>
        </w:rPr>
        <w:t xml:space="preserve"> chapitre </w:t>
      </w:r>
      <w:r>
        <w:rPr>
          <w:rFonts w:cs="Arial"/>
          <w:i/>
          <w:color w:val="A6A6A6" w:themeColor="background1" w:themeShade="A6"/>
        </w:rPr>
        <w:t>8</w:t>
      </w:r>
      <w:r w:rsidRPr="00C21AC4">
        <w:rPr>
          <w:rFonts w:cs="Arial"/>
          <w:i/>
          <w:color w:val="A6A6A6" w:themeColor="background1" w:themeShade="A6"/>
        </w:rPr>
        <w:t>)</w:t>
      </w:r>
    </w:p>
    <w:p w14:paraId="1FDF2C07" w14:textId="164E5C37" w:rsidR="0000518A" w:rsidRPr="00E337D4" w:rsidRDefault="0000518A" w:rsidP="0000518A">
      <w:pPr>
        <w:pStyle w:val="Listenabsatz"/>
        <w:numPr>
          <w:ilvl w:val="0"/>
          <w:numId w:val="74"/>
        </w:numPr>
        <w:spacing w:before="100" w:beforeAutospacing="1" w:after="100" w:afterAutospacing="1" w:line="240" w:lineRule="auto"/>
        <w:rPr>
          <w:rFonts w:cs="Arial"/>
          <w:i/>
          <w:color w:val="A6A6A6" w:themeColor="background1" w:themeShade="A6"/>
        </w:rPr>
      </w:pPr>
      <w:r w:rsidRPr="00E337D4">
        <w:rPr>
          <w:rFonts w:cs="Arial"/>
          <w:i/>
          <w:color w:val="A6A6A6" w:themeColor="background1" w:themeShade="A6"/>
        </w:rPr>
        <w:t>Annexes intégrées dans la version publique</w:t>
      </w:r>
      <w:r>
        <w:rPr>
          <w:rFonts w:cs="Arial"/>
          <w:i/>
          <w:color w:val="A6A6A6" w:themeColor="background1" w:themeShade="A6"/>
        </w:rPr>
        <w:t xml:space="preserve"> de la demande (chapitre 8.1)</w:t>
      </w:r>
    </w:p>
    <w:p w14:paraId="763CC867" w14:textId="77777777" w:rsidR="00363C5B" w:rsidRPr="00731211" w:rsidRDefault="00363C5B" w:rsidP="00363C5B">
      <w:pPr>
        <w:rPr>
          <w:rFonts w:cs="Arial"/>
        </w:rPr>
      </w:pPr>
    </w:p>
    <w:sectPr w:rsidR="00363C5B" w:rsidRPr="00731211" w:rsidSect="0058236C">
      <w:headerReference w:type="default" r:id="rId11"/>
      <w:footerReference w:type="default" r:id="rId12"/>
      <w:headerReference w:type="first" r:id="rId13"/>
      <w:footerReference w:type="first" r:id="rId14"/>
      <w:pgSz w:w="11906" w:h="16838"/>
      <w:pgMar w:top="1135" w:right="1417" w:bottom="1134" w:left="1417"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F5A0" w14:textId="77777777" w:rsidR="00E4145F" w:rsidRDefault="00E4145F" w:rsidP="003A5CE1">
      <w:pPr>
        <w:spacing w:line="240" w:lineRule="auto"/>
      </w:pPr>
      <w:r>
        <w:separator/>
      </w:r>
    </w:p>
  </w:endnote>
  <w:endnote w:type="continuationSeparator" w:id="0">
    <w:p w14:paraId="21227F39" w14:textId="77777777" w:rsidR="00E4145F" w:rsidRDefault="00E4145F" w:rsidP="003A5CE1">
      <w:pPr>
        <w:spacing w:line="240" w:lineRule="auto"/>
      </w:pPr>
      <w:r>
        <w:continuationSeparator/>
      </w:r>
    </w:p>
  </w:endnote>
  <w:endnote w:type="continuationNotice" w:id="1">
    <w:p w14:paraId="5A92434C" w14:textId="77777777" w:rsidR="00E4145F" w:rsidRDefault="00E414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94760"/>
      <w:docPartObj>
        <w:docPartGallery w:val="Page Numbers (Bottom of Page)"/>
        <w:docPartUnique/>
      </w:docPartObj>
    </w:sdtPr>
    <w:sdtEndPr>
      <w:rPr>
        <w:rFonts w:ascii="Arial" w:hAnsi="Arial" w:cs="Arial"/>
        <w:sz w:val="20"/>
        <w:szCs w:val="20"/>
      </w:rPr>
    </w:sdtEndPr>
    <w:sdtContent>
      <w:p w14:paraId="7B716368" w14:textId="7E24472E" w:rsidR="00701D15" w:rsidRPr="001D2837" w:rsidRDefault="00701D15">
        <w:pPr>
          <w:pStyle w:val="Fuzeile"/>
          <w:jc w:val="right"/>
          <w:rPr>
            <w:rFonts w:ascii="Arial" w:hAnsi="Arial" w:cs="Arial"/>
            <w:sz w:val="20"/>
            <w:szCs w:val="20"/>
          </w:rPr>
        </w:pPr>
        <w:r w:rsidRPr="001D2837">
          <w:rPr>
            <w:rFonts w:ascii="Arial" w:hAnsi="Arial" w:cs="Arial"/>
            <w:sz w:val="20"/>
            <w:szCs w:val="20"/>
          </w:rPr>
          <w:fldChar w:fldCharType="begin"/>
        </w:r>
        <w:r w:rsidRPr="001D2837">
          <w:rPr>
            <w:rFonts w:ascii="Arial" w:hAnsi="Arial" w:cs="Arial"/>
            <w:sz w:val="20"/>
            <w:szCs w:val="20"/>
          </w:rPr>
          <w:instrText>PAGE   \* MERGEFORMAT</w:instrText>
        </w:r>
        <w:r w:rsidRPr="001D2837">
          <w:rPr>
            <w:rFonts w:ascii="Arial" w:hAnsi="Arial" w:cs="Arial"/>
            <w:sz w:val="20"/>
            <w:szCs w:val="20"/>
          </w:rPr>
          <w:fldChar w:fldCharType="separate"/>
        </w:r>
        <w:r w:rsidR="00C74D9A">
          <w:rPr>
            <w:rFonts w:ascii="Arial" w:hAnsi="Arial" w:cs="Arial"/>
            <w:noProof/>
            <w:sz w:val="20"/>
            <w:szCs w:val="20"/>
          </w:rPr>
          <w:t>23</w:t>
        </w:r>
        <w:r w:rsidRPr="001D2837">
          <w:rPr>
            <w:rFonts w:ascii="Arial" w:hAnsi="Arial" w:cs="Arial"/>
            <w:sz w:val="20"/>
            <w:szCs w:val="20"/>
          </w:rPr>
          <w:fldChar w:fldCharType="end"/>
        </w:r>
      </w:p>
    </w:sdtContent>
  </w:sdt>
  <w:p w14:paraId="47FF8770" w14:textId="77777777" w:rsidR="00701D15" w:rsidRPr="001D2837" w:rsidRDefault="00701D15" w:rsidP="001D2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4456" w14:textId="77777777" w:rsidR="00701D15" w:rsidRDefault="00701D15" w:rsidP="0058236C">
    <w:pPr>
      <w:pStyle w:val="Fuzeile"/>
      <w:rPr>
        <w:rFonts w:ascii="Arial" w:hAnsi="Arial" w:cs="Arial"/>
        <w:sz w:val="16"/>
        <w:szCs w:val="16"/>
      </w:rPr>
    </w:pPr>
  </w:p>
  <w:p w14:paraId="40F545EC" w14:textId="67E14967" w:rsidR="00701D15" w:rsidRPr="00A01630" w:rsidRDefault="00701D15" w:rsidP="0058236C">
    <w:pPr>
      <w:pStyle w:val="Fuzeile"/>
      <w:rPr>
        <w:rFonts w:ascii="Arial" w:hAnsi="Arial" w:cs="Arial"/>
        <w:sz w:val="16"/>
        <w:szCs w:val="16"/>
      </w:rPr>
    </w:pPr>
    <w:r w:rsidRPr="00A01630">
      <w:rPr>
        <w:rFonts w:ascii="Arial" w:hAnsi="Arial"/>
        <w:sz w:val="16"/>
        <w:szCs w:val="16"/>
      </w:rPr>
      <w:t xml:space="preserve">Avant de remplir ce formulaire, veuillez vérifier qu’il s’agit bien de la version la plus récente. Cette dernière figure sous </w:t>
    </w:r>
    <w:hyperlink r:id="rId1" w:history="1">
      <w:r w:rsidRPr="00D111A8">
        <w:rPr>
          <w:rStyle w:val="Hyperlink"/>
          <w:rFonts w:ascii="Arial" w:hAnsi="Arial" w:cs="Arial"/>
          <w:sz w:val="16"/>
          <w:szCs w:val="16"/>
        </w:rPr>
        <w:t>www.bafu.admin.ch/compensation</w:t>
      </w:r>
    </w:hyperlink>
  </w:p>
  <w:p w14:paraId="1C884ECC" w14:textId="77777777" w:rsidR="00701D15" w:rsidRDefault="00701D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376" w14:textId="77777777" w:rsidR="00E4145F" w:rsidRDefault="00E4145F" w:rsidP="003A5CE1">
      <w:pPr>
        <w:spacing w:line="240" w:lineRule="auto"/>
      </w:pPr>
      <w:r>
        <w:separator/>
      </w:r>
    </w:p>
  </w:footnote>
  <w:footnote w:type="continuationSeparator" w:id="0">
    <w:p w14:paraId="707DE8CD" w14:textId="77777777" w:rsidR="00E4145F" w:rsidRDefault="00E4145F" w:rsidP="003A5CE1">
      <w:pPr>
        <w:spacing w:line="240" w:lineRule="auto"/>
      </w:pPr>
      <w:r>
        <w:continuationSeparator/>
      </w:r>
    </w:p>
  </w:footnote>
  <w:footnote w:type="continuationNotice" w:id="1">
    <w:p w14:paraId="53934B8E" w14:textId="77777777" w:rsidR="00E4145F" w:rsidRDefault="00E4145F">
      <w:pPr>
        <w:spacing w:line="240" w:lineRule="auto"/>
      </w:pPr>
    </w:p>
  </w:footnote>
  <w:footnote w:id="2">
    <w:p w14:paraId="24707F4E" w14:textId="77777777" w:rsidR="00701D15" w:rsidRPr="00151EB0" w:rsidRDefault="00701D15" w:rsidP="00C95C10">
      <w:pPr>
        <w:pStyle w:val="Funotentext"/>
        <w:rPr>
          <w:sz w:val="16"/>
          <w:szCs w:val="16"/>
        </w:rPr>
      </w:pPr>
      <w:r w:rsidRPr="00151EB0">
        <w:rPr>
          <w:rStyle w:val="Funotenzeichen"/>
          <w:sz w:val="16"/>
          <w:szCs w:val="16"/>
        </w:rPr>
        <w:footnoteRef/>
      </w:r>
      <w:r w:rsidRPr="00151EB0">
        <w:rPr>
          <w:sz w:val="16"/>
          <w:szCs w:val="16"/>
        </w:rPr>
        <w:t xml:space="preserve"> Conformément à la décision concernant l’adéquation du projet.</w:t>
      </w:r>
    </w:p>
  </w:footnote>
  <w:footnote w:id="3">
    <w:p w14:paraId="632308F1" w14:textId="2287A5F3" w:rsidR="00701D15" w:rsidRDefault="00701D15">
      <w:pPr>
        <w:pStyle w:val="Funotentext"/>
      </w:pPr>
      <w:r w:rsidRPr="00700DC0">
        <w:rPr>
          <w:rStyle w:val="Funotenzeichen"/>
          <w:sz w:val="16"/>
          <w:szCs w:val="16"/>
        </w:rPr>
        <w:footnoteRef/>
      </w:r>
      <w:r>
        <w:t xml:space="preserve"> </w:t>
      </w:r>
      <w:r w:rsidRPr="00C74D9A">
        <w:rPr>
          <w:sz w:val="16"/>
          <w:szCs w:val="16"/>
        </w:rPr>
        <w:t>Dans la suite du document, le terme « réductions d’émissions » comprend également l’augmentation du stockage de carbone. Ceci n’est pas précisé à chaque fois afin de faciliter la lecture, sauf en cas de différence de traitement.</w:t>
      </w:r>
    </w:p>
  </w:footnote>
  <w:footnote w:id="4">
    <w:p w14:paraId="0AD08757" w14:textId="77777777" w:rsidR="00701D15" w:rsidRPr="00151EB0" w:rsidRDefault="00701D15" w:rsidP="00D25EF8">
      <w:pPr>
        <w:pStyle w:val="Funotentext"/>
        <w:rPr>
          <w:sz w:val="16"/>
          <w:szCs w:val="16"/>
        </w:rPr>
      </w:pPr>
      <w:r w:rsidRPr="00151EB0">
        <w:rPr>
          <w:rStyle w:val="Funotenzeichen"/>
          <w:sz w:val="16"/>
          <w:szCs w:val="16"/>
        </w:rPr>
        <w:footnoteRef/>
      </w:r>
      <w:r w:rsidRPr="00151EB0">
        <w:rPr>
          <w:sz w:val="16"/>
          <w:szCs w:val="16"/>
        </w:rPr>
        <w:t xml:space="preserve"> Les attestations seront délivrées sur ce compte, au sens de l’art. 13, al. 1, de l’ordonnance du 30 novembre 2012 sur le CO</w:t>
      </w:r>
      <w:r w:rsidRPr="00151EB0">
        <w:rPr>
          <w:sz w:val="16"/>
          <w:szCs w:val="16"/>
          <w:vertAlign w:val="subscript"/>
        </w:rPr>
        <w:t>2</w:t>
      </w:r>
      <w:r w:rsidRPr="00151EB0">
        <w:rPr>
          <w:sz w:val="16"/>
          <w:szCs w:val="16"/>
        </w:rPr>
        <w:t>.</w:t>
      </w:r>
    </w:p>
  </w:footnote>
  <w:footnote w:id="5">
    <w:p w14:paraId="7CE4CA53" w14:textId="77777777" w:rsidR="00701D15" w:rsidRPr="00151EB0" w:rsidRDefault="00701D15" w:rsidP="004B0607">
      <w:pPr>
        <w:pStyle w:val="Funotentext"/>
        <w:rPr>
          <w:sz w:val="16"/>
          <w:szCs w:val="16"/>
        </w:rPr>
      </w:pPr>
      <w:r w:rsidRPr="00151EB0">
        <w:rPr>
          <w:rStyle w:val="Funotenzeichen"/>
          <w:sz w:val="16"/>
          <w:szCs w:val="16"/>
        </w:rPr>
        <w:footnoteRef/>
      </w:r>
      <w:r w:rsidRPr="00151EB0">
        <w:rPr>
          <w:sz w:val="16"/>
          <w:szCs w:val="16"/>
        </w:rPr>
        <w:t xml:space="preserve"> Remarque : tout changement de requérant en cours de projet doit être notifié par écrit à l’Office fédéral de l’environnement (OFEV).</w:t>
      </w:r>
    </w:p>
  </w:footnote>
  <w:footnote w:id="6">
    <w:p w14:paraId="7032DB6B" w14:textId="77777777" w:rsidR="00701D15" w:rsidRPr="00151EB0" w:rsidRDefault="00701D15" w:rsidP="008E6954">
      <w:pPr>
        <w:pStyle w:val="Funotentext"/>
        <w:ind w:left="142" w:hanging="142"/>
        <w:rPr>
          <w:sz w:val="16"/>
          <w:szCs w:val="16"/>
        </w:rPr>
      </w:pPr>
      <w:r w:rsidRPr="00151EB0">
        <w:rPr>
          <w:rStyle w:val="Funotenzeichen"/>
          <w:sz w:val="16"/>
          <w:szCs w:val="16"/>
        </w:rPr>
        <w:footnoteRef/>
      </w:r>
      <w:r w:rsidRPr="00151EB0">
        <w:rPr>
          <w:sz w:val="16"/>
          <w:szCs w:val="16"/>
        </w:rPr>
        <w:t xml:space="preserve"> Si vous avez reçu une lettre d’accompagnement avec la décision concernant l’adéquation, les points qui y figurent doivent également être mentionnés. </w:t>
      </w:r>
    </w:p>
  </w:footnote>
  <w:footnote w:id="7">
    <w:p w14:paraId="6A188F14" w14:textId="7740A091" w:rsidR="00701D15" w:rsidRPr="00151EB0" w:rsidRDefault="00701D15">
      <w:pPr>
        <w:pStyle w:val="Funotentext"/>
        <w:rPr>
          <w:sz w:val="16"/>
          <w:szCs w:val="16"/>
        </w:rPr>
      </w:pPr>
      <w:r w:rsidRPr="00151EB0">
        <w:rPr>
          <w:rStyle w:val="Funotenzeichen"/>
          <w:sz w:val="16"/>
          <w:szCs w:val="16"/>
        </w:rPr>
        <w:footnoteRef/>
      </w:r>
      <w:r w:rsidRPr="00151EB0">
        <w:rPr>
          <w:sz w:val="16"/>
          <w:szCs w:val="16"/>
        </w:rPr>
        <w:t xml:space="preserve"> Si cela est opportun et si le document en question existe, joindre le procès-verbal de mise en service à l’annexe </w:t>
      </w:r>
      <w:r w:rsidRPr="00151EB0">
        <w:rPr>
          <w:sz w:val="16"/>
          <w:szCs w:val="16"/>
        </w:rPr>
        <w:fldChar w:fldCharType="begin"/>
      </w:r>
      <w:r w:rsidRPr="00151EB0">
        <w:rPr>
          <w:sz w:val="16"/>
          <w:szCs w:val="16"/>
        </w:rPr>
        <w:instrText xml:space="preserve"> REF _Ref526326478 \r \h </w:instrText>
      </w:r>
      <w:r>
        <w:rPr>
          <w:sz w:val="16"/>
          <w:szCs w:val="16"/>
        </w:rPr>
        <w:instrText xml:space="preserve"> \* MERGEFORMAT </w:instrText>
      </w:r>
      <w:r w:rsidRPr="00151EB0">
        <w:rPr>
          <w:sz w:val="16"/>
          <w:szCs w:val="16"/>
        </w:rPr>
      </w:r>
      <w:r w:rsidRPr="00151EB0">
        <w:rPr>
          <w:sz w:val="16"/>
          <w:szCs w:val="16"/>
        </w:rPr>
        <w:fldChar w:fldCharType="separate"/>
      </w:r>
      <w:r w:rsidRPr="00151EB0">
        <w:rPr>
          <w:sz w:val="16"/>
          <w:szCs w:val="16"/>
        </w:rPr>
        <w:t>A3</w:t>
      </w:r>
      <w:r w:rsidRPr="00151EB0">
        <w:rPr>
          <w:sz w:val="16"/>
          <w:szCs w:val="16"/>
        </w:rPr>
        <w:fldChar w:fldCharType="end"/>
      </w:r>
      <w:r w:rsidRPr="00151EB0">
        <w:rPr>
          <w:sz w:val="16"/>
          <w:szCs w:val="16"/>
        </w:rPr>
        <w:t>.</w:t>
      </w:r>
    </w:p>
  </w:footnote>
  <w:footnote w:id="8">
    <w:p w14:paraId="4B35F22B" w14:textId="0F7CCD6E" w:rsidR="00701D15" w:rsidRPr="00151EB0" w:rsidRDefault="00701D15" w:rsidP="00D84E42">
      <w:pPr>
        <w:pStyle w:val="Funotentext"/>
        <w:ind w:left="113" w:hanging="113"/>
        <w:rPr>
          <w:sz w:val="16"/>
          <w:szCs w:val="16"/>
        </w:rPr>
      </w:pPr>
      <w:r w:rsidRPr="00151EB0">
        <w:rPr>
          <w:rStyle w:val="Funotenzeichen"/>
          <w:sz w:val="16"/>
          <w:szCs w:val="16"/>
        </w:rPr>
        <w:footnoteRef/>
      </w:r>
      <w:r w:rsidRPr="00151EB0">
        <w:rPr>
          <w:sz w:val="16"/>
          <w:szCs w:val="16"/>
        </w:rPr>
        <w:t xml:space="preserve"> Il s’agit par exemple des prix de l’énergie adaptés chaque année, à condition que l’adaptation annuelle soit prévu</w:t>
      </w:r>
      <w:r>
        <w:rPr>
          <w:sz w:val="16"/>
          <w:szCs w:val="16"/>
        </w:rPr>
        <w:t>e dans la description du projet</w:t>
      </w:r>
      <w:r w:rsidRPr="00151EB0">
        <w:rPr>
          <w:sz w:val="16"/>
          <w:szCs w:val="16"/>
        </w:rPr>
        <w:t>.</w:t>
      </w:r>
    </w:p>
  </w:footnote>
  <w:footnote w:id="9">
    <w:p w14:paraId="6F9837C8" w14:textId="77777777" w:rsidR="00701D15" w:rsidRPr="00151EB0" w:rsidRDefault="00701D15" w:rsidP="00C242A5">
      <w:pPr>
        <w:pStyle w:val="Funotentext"/>
        <w:ind w:left="113" w:hanging="113"/>
        <w:rPr>
          <w:sz w:val="16"/>
          <w:szCs w:val="16"/>
        </w:rPr>
      </w:pPr>
      <w:r w:rsidRPr="00151EB0">
        <w:rPr>
          <w:rStyle w:val="Funotenzeichen"/>
          <w:sz w:val="16"/>
          <w:szCs w:val="16"/>
        </w:rPr>
        <w:footnoteRef/>
      </w:r>
      <w:r w:rsidRPr="00151EB0">
        <w:rPr>
          <w:sz w:val="16"/>
          <w:szCs w:val="16"/>
        </w:rPr>
        <w:t xml:space="preserve"> Inscription du nouveau projet, vérification des critères définis dans la description du programme, inclusion du projet dans le programme.</w:t>
      </w:r>
    </w:p>
  </w:footnote>
  <w:footnote w:id="10">
    <w:p w14:paraId="3DA0DD88" w14:textId="77777777" w:rsidR="00701D15" w:rsidRPr="00151EB0" w:rsidRDefault="00701D15">
      <w:pPr>
        <w:pStyle w:val="Funotentext"/>
        <w:rPr>
          <w:sz w:val="16"/>
          <w:szCs w:val="16"/>
        </w:rPr>
      </w:pPr>
      <w:r w:rsidRPr="00151EB0">
        <w:rPr>
          <w:rStyle w:val="Funotenzeichen"/>
          <w:sz w:val="16"/>
          <w:szCs w:val="16"/>
        </w:rPr>
        <w:footnoteRef/>
      </w:r>
      <w:r w:rsidRPr="00151EB0">
        <w:rPr>
          <w:sz w:val="16"/>
          <w:szCs w:val="16"/>
        </w:rPr>
        <w:t xml:space="preserve"> Lire la note précédente.</w:t>
      </w:r>
    </w:p>
  </w:footnote>
  <w:footnote w:id="11">
    <w:p w14:paraId="5F5F7735" w14:textId="755AB55B" w:rsidR="00701D15" w:rsidRPr="00151EB0" w:rsidRDefault="00701D15" w:rsidP="00824DCD">
      <w:pPr>
        <w:spacing w:line="240" w:lineRule="auto"/>
        <w:ind w:left="113" w:hanging="113"/>
        <w:rPr>
          <w:i/>
          <w:color w:val="808080" w:themeColor="background1" w:themeShade="80"/>
          <w:sz w:val="16"/>
          <w:szCs w:val="16"/>
        </w:rPr>
      </w:pPr>
      <w:r w:rsidRPr="00151EB0">
        <w:rPr>
          <w:rStyle w:val="Funotenzeichen"/>
          <w:sz w:val="16"/>
          <w:szCs w:val="16"/>
        </w:rPr>
        <w:footnoteRef/>
      </w:r>
      <w:r w:rsidRPr="00151EB0">
        <w:rPr>
          <w:sz w:val="16"/>
          <w:szCs w:val="16"/>
        </w:rPr>
        <w:t xml:space="preserve"> </w:t>
      </w:r>
      <w:r w:rsidRPr="00151EB0">
        <w:rPr>
          <w:i/>
          <w:color w:val="808080" w:themeColor="background1" w:themeShade="80"/>
          <w:sz w:val="16"/>
          <w:szCs w:val="16"/>
        </w:rPr>
        <w:t>Veuillez indiquer les réductions d’émissions attendues au total sur une année civile complète (du 1</w:t>
      </w:r>
      <w:r w:rsidRPr="00151EB0">
        <w:rPr>
          <w:i/>
          <w:color w:val="808080" w:themeColor="background1" w:themeShade="80"/>
          <w:sz w:val="16"/>
          <w:szCs w:val="16"/>
          <w:vertAlign w:val="superscript"/>
        </w:rPr>
        <w:t>er</w:t>
      </w:r>
      <w:r w:rsidRPr="00151EB0">
        <w:rPr>
          <w:i/>
          <w:color w:val="808080" w:themeColor="background1" w:themeShade="80"/>
          <w:sz w:val="16"/>
          <w:szCs w:val="16"/>
        </w:rPr>
        <w:t> janvier au 31 décembre). Si le projet ne démarre pas un 1</w:t>
      </w:r>
      <w:r w:rsidRPr="00151EB0">
        <w:rPr>
          <w:i/>
          <w:color w:val="808080" w:themeColor="background1" w:themeShade="80"/>
          <w:sz w:val="16"/>
          <w:szCs w:val="16"/>
          <w:vertAlign w:val="superscript"/>
        </w:rPr>
        <w:t>er</w:t>
      </w:r>
      <w:r w:rsidRPr="00151EB0">
        <w:rPr>
          <w:i/>
          <w:color w:val="808080" w:themeColor="background1" w:themeShade="80"/>
          <w:sz w:val="16"/>
          <w:szCs w:val="16"/>
        </w:rPr>
        <w:t xml:space="preserve"> janvier, </w:t>
      </w:r>
      <w:r w:rsidR="00E64CB7">
        <w:rPr>
          <w:i/>
          <w:color w:val="808080" w:themeColor="background1" w:themeShade="80"/>
          <w:sz w:val="16"/>
          <w:szCs w:val="16"/>
        </w:rPr>
        <w:t>e</w:t>
      </w:r>
      <w:r w:rsidRPr="00151EB0">
        <w:rPr>
          <w:i/>
          <w:color w:val="808080" w:themeColor="background1" w:themeShade="80"/>
          <w:sz w:val="16"/>
          <w:szCs w:val="16"/>
        </w:rPr>
        <w:t xml:space="preserve">nsemble, la </w:t>
      </w:r>
      <w:r w:rsidR="00E64CB7">
        <w:rPr>
          <w:i/>
          <w:color w:val="808080" w:themeColor="background1" w:themeShade="80"/>
          <w:sz w:val="16"/>
          <w:szCs w:val="16"/>
        </w:rPr>
        <w:t>première</w:t>
      </w:r>
      <w:r w:rsidRPr="00151EB0">
        <w:rPr>
          <w:i/>
          <w:color w:val="808080" w:themeColor="background1" w:themeShade="80"/>
          <w:sz w:val="16"/>
          <w:szCs w:val="16"/>
        </w:rPr>
        <w:t xml:space="preserve"> et la </w:t>
      </w:r>
      <w:r w:rsidR="00E64CB7">
        <w:rPr>
          <w:i/>
          <w:color w:val="808080" w:themeColor="background1" w:themeShade="80"/>
          <w:sz w:val="16"/>
          <w:szCs w:val="16"/>
        </w:rPr>
        <w:t xml:space="preserve">dernière </w:t>
      </w:r>
      <w:r w:rsidRPr="00151EB0">
        <w:rPr>
          <w:i/>
          <w:color w:val="808080" w:themeColor="background1" w:themeShade="80"/>
          <w:sz w:val="16"/>
          <w:szCs w:val="16"/>
        </w:rPr>
        <w:t>année civile incomplète totalisent exactement douze mois.</w:t>
      </w:r>
    </w:p>
  </w:footnote>
  <w:footnote w:id="12">
    <w:p w14:paraId="6C6D0D0F" w14:textId="7A179EA2" w:rsidR="00701D15" w:rsidRPr="00151EB0" w:rsidRDefault="00701D15" w:rsidP="00824DCD">
      <w:pPr>
        <w:spacing w:line="240" w:lineRule="auto"/>
        <w:ind w:left="170" w:hanging="170"/>
        <w:rPr>
          <w:i/>
          <w:color w:val="808080" w:themeColor="background1" w:themeShade="80"/>
          <w:sz w:val="16"/>
          <w:szCs w:val="16"/>
        </w:rPr>
      </w:pPr>
      <w:r w:rsidRPr="00151EB0">
        <w:rPr>
          <w:rStyle w:val="Funotenzeichen"/>
          <w:sz w:val="16"/>
          <w:szCs w:val="16"/>
        </w:rPr>
        <w:footnoteRef/>
      </w:r>
      <w:r w:rsidRPr="00151EB0">
        <w:rPr>
          <w:sz w:val="16"/>
          <w:szCs w:val="16"/>
        </w:rPr>
        <w:t xml:space="preserve"> </w:t>
      </w:r>
      <w:r w:rsidRPr="00151EB0">
        <w:rPr>
          <w:i/>
          <w:color w:val="808080" w:themeColor="background1" w:themeShade="80"/>
          <w:sz w:val="16"/>
          <w:szCs w:val="16"/>
        </w:rPr>
        <w:t>Veuillez indiquer les réductions d’émissions attendues au total sur une année civile complète (du 1</w:t>
      </w:r>
      <w:r w:rsidRPr="00151EB0">
        <w:rPr>
          <w:i/>
          <w:color w:val="808080" w:themeColor="background1" w:themeShade="80"/>
          <w:sz w:val="16"/>
          <w:szCs w:val="16"/>
          <w:vertAlign w:val="superscript"/>
        </w:rPr>
        <w:t>er</w:t>
      </w:r>
      <w:r w:rsidRPr="00151EB0">
        <w:rPr>
          <w:i/>
          <w:color w:val="808080" w:themeColor="background1" w:themeShade="80"/>
          <w:sz w:val="16"/>
          <w:szCs w:val="16"/>
        </w:rPr>
        <w:t> janvier au 31 décembre). Si le projet</w:t>
      </w:r>
      <w:r>
        <w:rPr>
          <w:i/>
          <w:color w:val="808080" w:themeColor="background1" w:themeShade="80"/>
          <w:sz w:val="16"/>
          <w:szCs w:val="16"/>
        </w:rPr>
        <w:t>/programme</w:t>
      </w:r>
      <w:r w:rsidRPr="00151EB0">
        <w:rPr>
          <w:i/>
          <w:color w:val="808080" w:themeColor="background1" w:themeShade="80"/>
          <w:sz w:val="16"/>
          <w:szCs w:val="16"/>
        </w:rPr>
        <w:t xml:space="preserve"> ne démarre pas un 1</w:t>
      </w:r>
      <w:r w:rsidRPr="00151EB0">
        <w:rPr>
          <w:i/>
          <w:color w:val="808080" w:themeColor="background1" w:themeShade="80"/>
          <w:sz w:val="16"/>
          <w:szCs w:val="16"/>
          <w:vertAlign w:val="superscript"/>
        </w:rPr>
        <w:t>er</w:t>
      </w:r>
      <w:r w:rsidRPr="00151EB0">
        <w:rPr>
          <w:i/>
          <w:color w:val="808080" w:themeColor="background1" w:themeShade="80"/>
          <w:sz w:val="16"/>
          <w:szCs w:val="16"/>
        </w:rPr>
        <w:t> janvier,</w:t>
      </w:r>
      <w:r w:rsidR="00E64CB7">
        <w:rPr>
          <w:i/>
          <w:color w:val="808080" w:themeColor="background1" w:themeShade="80"/>
          <w:sz w:val="16"/>
          <w:szCs w:val="16"/>
        </w:rPr>
        <w:t xml:space="preserve"> e</w:t>
      </w:r>
      <w:r w:rsidRPr="00151EB0">
        <w:rPr>
          <w:i/>
          <w:color w:val="808080" w:themeColor="background1" w:themeShade="80"/>
          <w:sz w:val="16"/>
          <w:szCs w:val="16"/>
        </w:rPr>
        <w:t>nsemble, la</w:t>
      </w:r>
      <w:r w:rsidR="00E64CB7">
        <w:rPr>
          <w:i/>
          <w:color w:val="808080" w:themeColor="background1" w:themeShade="80"/>
          <w:sz w:val="16"/>
          <w:szCs w:val="16"/>
        </w:rPr>
        <w:t xml:space="preserve"> première</w:t>
      </w:r>
      <w:r w:rsidRPr="00151EB0">
        <w:rPr>
          <w:i/>
          <w:color w:val="808080" w:themeColor="background1" w:themeShade="80"/>
          <w:sz w:val="16"/>
          <w:szCs w:val="16"/>
        </w:rPr>
        <w:t xml:space="preserve"> et la </w:t>
      </w:r>
      <w:r w:rsidR="00E64CB7">
        <w:rPr>
          <w:i/>
          <w:color w:val="808080" w:themeColor="background1" w:themeShade="80"/>
          <w:sz w:val="16"/>
          <w:szCs w:val="16"/>
        </w:rPr>
        <w:t xml:space="preserve">dernière </w:t>
      </w:r>
      <w:r w:rsidRPr="00151EB0">
        <w:rPr>
          <w:i/>
          <w:color w:val="808080" w:themeColor="background1" w:themeShade="80"/>
          <w:sz w:val="16"/>
          <w:szCs w:val="16"/>
        </w:rPr>
        <w:t>année civile incomplète totalisent exactement douze mois.</w:t>
      </w:r>
    </w:p>
  </w:footnote>
  <w:footnote w:id="13">
    <w:p w14:paraId="2E9AEC5D" w14:textId="5A528635" w:rsidR="00701D15" w:rsidRPr="00151EB0" w:rsidRDefault="00701D15" w:rsidP="00824DCD">
      <w:pPr>
        <w:pStyle w:val="Funotentext"/>
        <w:ind w:left="170" w:hanging="170"/>
        <w:rPr>
          <w:rFonts w:cs="Arial"/>
          <w:i/>
          <w:color w:val="808080" w:themeColor="background1" w:themeShade="80"/>
          <w:sz w:val="16"/>
          <w:szCs w:val="16"/>
        </w:rPr>
      </w:pPr>
      <w:r w:rsidRPr="00151EB0">
        <w:rPr>
          <w:rStyle w:val="Funotenzeichen"/>
          <w:sz w:val="16"/>
          <w:szCs w:val="16"/>
        </w:rPr>
        <w:footnoteRef/>
      </w:r>
      <w:r w:rsidRPr="00151EB0">
        <w:rPr>
          <w:sz w:val="16"/>
          <w:szCs w:val="16"/>
        </w:rPr>
        <w:t xml:space="preserve"> </w:t>
      </w:r>
      <w:r w:rsidRPr="00151EB0">
        <w:rPr>
          <w:i/>
          <w:color w:val="808080" w:themeColor="background1" w:themeShade="80"/>
          <w:sz w:val="16"/>
          <w:szCs w:val="16"/>
        </w:rPr>
        <w:t>En principe, vous devez reprendre la réduction d’émissions attendue (ex ante) telle qu’elle figur</w:t>
      </w:r>
      <w:r>
        <w:rPr>
          <w:i/>
          <w:color w:val="808080" w:themeColor="background1" w:themeShade="80"/>
          <w:sz w:val="16"/>
          <w:szCs w:val="16"/>
        </w:rPr>
        <w:t>e dans la description du projet/programme</w:t>
      </w:r>
      <w:r w:rsidRPr="00151EB0">
        <w:rPr>
          <w:i/>
          <w:color w:val="808080" w:themeColor="background1" w:themeShade="80"/>
          <w:sz w:val="16"/>
          <w:szCs w:val="16"/>
        </w:rPr>
        <w:t xml:space="preserve">. </w:t>
      </w:r>
      <w:r w:rsidRPr="00151EB0">
        <w:rPr>
          <w:i/>
          <w:iCs/>
          <w:color w:val="808080" w:themeColor="background1" w:themeShade="80"/>
          <w:sz w:val="16"/>
          <w:szCs w:val="16"/>
        </w:rPr>
        <w:t>Toutefois, si cette estimation ex ante a été révisée (p. ex. en raison de retards de construction ou d’une mise en service plus tardive de l’installation), vous pouvez insérer une colonne supplémentaire avec une prévision actualisée. Pour la justification des écarts, il est ainsi plus facile de distinguer les retards des autres motifs.</w:t>
      </w:r>
      <w:r w:rsidRPr="00151EB0">
        <w:rPr>
          <w:i/>
          <w:color w:val="808080" w:themeColor="background1" w:themeShade="80"/>
          <w:sz w:val="16"/>
          <w:szCs w:val="16"/>
        </w:rPr>
        <w:t xml:space="preserve"> Une prévision actualisée doit être signalée comme telle. Elle doit être argumentée dans tous les cas et évaluée par l’organisme de validation/vérification.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BDDB" w14:textId="20F6B340" w:rsidR="00701D15" w:rsidRDefault="00701D15" w:rsidP="00B867EA">
    <w:pPr>
      <w:ind w:right="-364"/>
      <w:rPr>
        <w:rFonts w:cs="Arial"/>
      </w:rPr>
    </w:pPr>
    <w:r>
      <w:t>Rapport de suivi de projets/programmes de réduction des émissions et de piégeage du carbone</w:t>
    </w:r>
  </w:p>
  <w:p w14:paraId="0B95377B" w14:textId="77777777" w:rsidR="00701D15" w:rsidRPr="0046354C" w:rsidRDefault="00701D15" w:rsidP="0046354C">
    <w:pPr>
      <w:ind w:right="-364"/>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8EB2" w14:textId="6DA0ADA4" w:rsidR="00701D15" w:rsidRDefault="00701D15" w:rsidP="00515732">
    <w:pPr>
      <w:ind w:right="-364"/>
      <w:rPr>
        <w:rFonts w:cs="Arial"/>
      </w:rPr>
    </w:pPr>
    <w:r>
      <w:t xml:space="preserve">Rapport de suivi de projets/programmes de réduction des émissions et de piégeage du carbone </w:t>
    </w:r>
  </w:p>
  <w:p w14:paraId="623B1768" w14:textId="02C07666" w:rsidR="00701D15" w:rsidRDefault="00701D15" w:rsidP="00515732">
    <w:pPr>
      <w:ind w:right="-364"/>
      <w:rPr>
        <w:rFonts w:cs="Arial"/>
        <w:sz w:val="16"/>
      </w:rPr>
    </w:pPr>
    <w:r w:rsidRPr="00227B09">
      <w:rPr>
        <w:sz w:val="16"/>
      </w:rPr>
      <w:t xml:space="preserve">Modèle version </w:t>
    </w:r>
    <w:r>
      <w:rPr>
        <w:sz w:val="16"/>
      </w:rPr>
      <w:t>v</w:t>
    </w:r>
    <w:r w:rsidR="00704F5E">
      <w:rPr>
        <w:sz w:val="16"/>
      </w:rPr>
      <w:t>5</w:t>
    </w:r>
    <w:r>
      <w:rPr>
        <w:sz w:val="16"/>
      </w:rPr>
      <w:t>.</w:t>
    </w:r>
    <w:r w:rsidR="00704F5E">
      <w:rPr>
        <w:sz w:val="16"/>
      </w:rPr>
      <w:t>0</w:t>
    </w:r>
    <w:r w:rsidRPr="00227B09">
      <w:rPr>
        <w:sz w:val="16"/>
      </w:rPr>
      <w:t xml:space="preserve"> /</w:t>
    </w:r>
    <w:r w:rsidR="007F4103">
      <w:rPr>
        <w:sz w:val="16"/>
      </w:rPr>
      <w:t xml:space="preserve"> </w:t>
    </w:r>
    <w:r w:rsidR="00704F5E">
      <w:rPr>
        <w:sz w:val="16"/>
      </w:rPr>
      <w:t>mai</w:t>
    </w:r>
    <w:r>
      <w:rPr>
        <w:sz w:val="16"/>
      </w:rPr>
      <w:t xml:space="preserve"> 202</w:t>
    </w:r>
    <w:r w:rsidR="00704F5E">
      <w:rPr>
        <w:sz w:val="16"/>
      </w:rPr>
      <w:t>5</w:t>
    </w:r>
  </w:p>
  <w:p w14:paraId="0FFDDB55" w14:textId="77777777" w:rsidR="00701D15" w:rsidRPr="00D423DA" w:rsidRDefault="00701D15" w:rsidP="00515732">
    <w:pPr>
      <w:ind w:right="-364"/>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DBF"/>
    <w:multiLevelType w:val="hybridMultilevel"/>
    <w:tmpl w:val="06A403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5328DB"/>
    <w:multiLevelType w:val="hybridMultilevel"/>
    <w:tmpl w:val="20466788"/>
    <w:lvl w:ilvl="0" w:tplc="E79E5750">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194581"/>
    <w:multiLevelType w:val="hybridMultilevel"/>
    <w:tmpl w:val="C0506EA2"/>
    <w:lvl w:ilvl="0" w:tplc="A9CCA3E2">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3C93BE0"/>
    <w:multiLevelType w:val="hybridMultilevel"/>
    <w:tmpl w:val="87D8137C"/>
    <w:lvl w:ilvl="0" w:tplc="029C92B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AB828DE"/>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E042D1B"/>
    <w:multiLevelType w:val="hybridMultilevel"/>
    <w:tmpl w:val="A240047A"/>
    <w:lvl w:ilvl="0" w:tplc="21C01A6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E6207B"/>
    <w:multiLevelType w:val="hybridMultilevel"/>
    <w:tmpl w:val="397E29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617968"/>
    <w:multiLevelType w:val="hybridMultilevel"/>
    <w:tmpl w:val="14D46B1A"/>
    <w:lvl w:ilvl="0" w:tplc="7F7E635C">
      <w:start w:val="1"/>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83086D"/>
    <w:multiLevelType w:val="hybridMultilevel"/>
    <w:tmpl w:val="02BEAAC2"/>
    <w:lvl w:ilvl="0" w:tplc="67466EB2">
      <w:start w:val="122"/>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E62338A"/>
    <w:multiLevelType w:val="hybridMultilevel"/>
    <w:tmpl w:val="D7A8FD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E9A7F6D"/>
    <w:multiLevelType w:val="hybridMultilevel"/>
    <w:tmpl w:val="55784F0E"/>
    <w:lvl w:ilvl="0" w:tplc="22989CC2">
      <w:start w:val="1"/>
      <w:numFmt w:val="decimal"/>
      <w:lvlText w:val="%1."/>
      <w:lvlJc w:val="left"/>
      <w:pPr>
        <w:ind w:left="720" w:hanging="360"/>
      </w:pPr>
      <w:rPr>
        <w:rFonts w:eastAsia="Times New Roman"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1250BE1"/>
    <w:multiLevelType w:val="hybridMultilevel"/>
    <w:tmpl w:val="FBDE25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6411B02"/>
    <w:multiLevelType w:val="hybridMultilevel"/>
    <w:tmpl w:val="CED079A0"/>
    <w:lvl w:ilvl="0" w:tplc="B7EEBB88">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75754B"/>
    <w:multiLevelType w:val="hybridMultilevel"/>
    <w:tmpl w:val="E232191A"/>
    <w:lvl w:ilvl="0" w:tplc="41302F7A">
      <w:start w:val="1"/>
      <w:numFmt w:val="decimal"/>
      <w:lvlText w:val="%1."/>
      <w:lvlJc w:val="left"/>
      <w:pPr>
        <w:ind w:left="720" w:hanging="360"/>
      </w:pPr>
      <w:rPr>
        <w:rFonts w:eastAsia="Times New Roman" w:cs="Arial" w:hint="default"/>
        <w:i/>
        <w:color w:val="808080" w:themeColor="background1" w:themeShade="8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830114"/>
    <w:multiLevelType w:val="hybridMultilevel"/>
    <w:tmpl w:val="F962D3AE"/>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6BA4EA3"/>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7980D22"/>
    <w:multiLevelType w:val="hybridMultilevel"/>
    <w:tmpl w:val="2A7892C6"/>
    <w:lvl w:ilvl="0" w:tplc="88A45E18">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A0E657F"/>
    <w:multiLevelType w:val="hybridMultilevel"/>
    <w:tmpl w:val="FBDE25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B0D31DC"/>
    <w:multiLevelType w:val="hybridMultilevel"/>
    <w:tmpl w:val="C668323A"/>
    <w:lvl w:ilvl="0" w:tplc="5F56E272">
      <w:start w:val="1"/>
      <w:numFmt w:val="decimal"/>
      <w:lvlText w:val="A%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9" w15:restartNumberingAfterBreak="0">
    <w:nsid w:val="3E5A3DA1"/>
    <w:multiLevelType w:val="hybridMultilevel"/>
    <w:tmpl w:val="1D0823E8"/>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C56FA"/>
    <w:multiLevelType w:val="hybridMultilevel"/>
    <w:tmpl w:val="F7260ED4"/>
    <w:lvl w:ilvl="0" w:tplc="88A45E18">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2C00E3D"/>
    <w:multiLevelType w:val="hybridMultilevel"/>
    <w:tmpl w:val="4288AB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4855EED"/>
    <w:multiLevelType w:val="hybridMultilevel"/>
    <w:tmpl w:val="6AEA0B96"/>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DA1C37"/>
    <w:multiLevelType w:val="hybridMultilevel"/>
    <w:tmpl w:val="3E1C313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8035EED"/>
    <w:multiLevelType w:val="multilevel"/>
    <w:tmpl w:val="D3FAC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820293D"/>
    <w:multiLevelType w:val="hybridMultilevel"/>
    <w:tmpl w:val="5A5295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C1C164F"/>
    <w:multiLevelType w:val="hybridMultilevel"/>
    <w:tmpl w:val="B4A80E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3C90F3F"/>
    <w:multiLevelType w:val="hybridMultilevel"/>
    <w:tmpl w:val="290E56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3D133E7"/>
    <w:multiLevelType w:val="hybridMultilevel"/>
    <w:tmpl w:val="D0306A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5347118"/>
    <w:multiLevelType w:val="multilevel"/>
    <w:tmpl w:val="CB4E2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58A5680"/>
    <w:multiLevelType w:val="hybridMultilevel"/>
    <w:tmpl w:val="A014A0C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FF175F"/>
    <w:multiLevelType w:val="hybridMultilevel"/>
    <w:tmpl w:val="A6A0E658"/>
    <w:lvl w:ilvl="0" w:tplc="DA36E5CE">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C840606"/>
    <w:multiLevelType w:val="hybridMultilevel"/>
    <w:tmpl w:val="C0483EE0"/>
    <w:lvl w:ilvl="0" w:tplc="05E69952">
      <w:start w:val="1"/>
      <w:numFmt w:val="decimal"/>
      <w:lvlText w:val="%1."/>
      <w:lvlJc w:val="left"/>
      <w:pPr>
        <w:ind w:left="720" w:hanging="360"/>
      </w:pPr>
      <w:rPr>
        <w:rFonts w:ascii="Arial" w:eastAsia="Times New Roman" w:hAnsi="Arial" w:cs="Arial"/>
        <w:color w:val="auto"/>
      </w:rPr>
    </w:lvl>
    <w:lvl w:ilvl="1" w:tplc="08070019">
      <w:start w:val="1"/>
      <w:numFmt w:val="lowerLetter"/>
      <w:lvlText w:val="%2."/>
      <w:lvlJc w:val="left"/>
      <w:pPr>
        <w:ind w:left="1440" w:hanging="360"/>
      </w:pPr>
    </w:lvl>
    <w:lvl w:ilvl="2" w:tplc="6B44917C">
      <w:start w:val="10"/>
      <w:numFmt w:val="bullet"/>
      <w:lvlText w:val="-"/>
      <w:lvlJc w:val="left"/>
      <w:pPr>
        <w:ind w:left="2340" w:hanging="360"/>
      </w:pPr>
      <w:rPr>
        <w:rFonts w:ascii="Arial" w:eastAsiaTheme="minorEastAsia" w:hAnsi="Arial" w:cs="Arial"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ECA4060"/>
    <w:multiLevelType w:val="multilevel"/>
    <w:tmpl w:val="E72881A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4" w15:restartNumberingAfterBreak="0">
    <w:nsid w:val="63847DC5"/>
    <w:multiLevelType w:val="hybridMultilevel"/>
    <w:tmpl w:val="E7D45610"/>
    <w:lvl w:ilvl="0" w:tplc="4A9A465E">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48A44AD"/>
    <w:multiLevelType w:val="hybridMultilevel"/>
    <w:tmpl w:val="1F623F8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5954834"/>
    <w:multiLevelType w:val="hybridMultilevel"/>
    <w:tmpl w:val="EA10077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5ED743D"/>
    <w:multiLevelType w:val="hybridMultilevel"/>
    <w:tmpl w:val="5DD893F4"/>
    <w:lvl w:ilvl="0" w:tplc="B7BAF67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733661E"/>
    <w:multiLevelType w:val="multilevel"/>
    <w:tmpl w:val="861EBFB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844"/>
        </w:tabs>
        <w:ind w:left="1844"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9" w15:restartNumberingAfterBreak="0">
    <w:nsid w:val="67C00078"/>
    <w:multiLevelType w:val="hybridMultilevel"/>
    <w:tmpl w:val="6E2043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6C0D0EFA"/>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6C624545"/>
    <w:multiLevelType w:val="hybridMultilevel"/>
    <w:tmpl w:val="3D80A5D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6D9239C1"/>
    <w:multiLevelType w:val="hybridMultilevel"/>
    <w:tmpl w:val="F68C05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1F46EFD"/>
    <w:multiLevelType w:val="hybridMultilevel"/>
    <w:tmpl w:val="3A346E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3054C6E"/>
    <w:multiLevelType w:val="hybridMultilevel"/>
    <w:tmpl w:val="C310B236"/>
    <w:lvl w:ilvl="0" w:tplc="88A45E1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D16F18"/>
    <w:multiLevelType w:val="hybridMultilevel"/>
    <w:tmpl w:val="161220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A62552E"/>
    <w:multiLevelType w:val="hybridMultilevel"/>
    <w:tmpl w:val="1520F36A"/>
    <w:lvl w:ilvl="0" w:tplc="B7BAF67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BBD57F1"/>
    <w:multiLevelType w:val="hybridMultilevel"/>
    <w:tmpl w:val="0554E9C0"/>
    <w:lvl w:ilvl="0" w:tplc="ED62508C">
      <w:start w:val="1"/>
      <w:numFmt w:val="bullet"/>
      <w:lvlText w:val=""/>
      <w:lvlJc w:val="left"/>
      <w:pPr>
        <w:ind w:left="720" w:hanging="360"/>
      </w:pPr>
      <w:rPr>
        <w:rFonts w:ascii="Symbol" w:hAnsi="Symbol" w:hint="default"/>
        <w:color w:val="808080" w:themeColor="background1" w:themeShade="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4310191">
    <w:abstractNumId w:val="38"/>
  </w:num>
  <w:num w:numId="2" w16cid:durableId="498664319">
    <w:abstractNumId w:val="38"/>
  </w:num>
  <w:num w:numId="3" w16cid:durableId="1075712585">
    <w:abstractNumId w:val="37"/>
  </w:num>
  <w:num w:numId="4" w16cid:durableId="631178149">
    <w:abstractNumId w:val="14"/>
  </w:num>
  <w:num w:numId="5" w16cid:durableId="656107891">
    <w:abstractNumId w:val="47"/>
  </w:num>
  <w:num w:numId="6" w16cid:durableId="1857191262">
    <w:abstractNumId w:val="44"/>
  </w:num>
  <w:num w:numId="7" w16cid:durableId="1341397588">
    <w:abstractNumId w:val="16"/>
  </w:num>
  <w:num w:numId="8" w16cid:durableId="416366364">
    <w:abstractNumId w:val="19"/>
  </w:num>
  <w:num w:numId="9" w16cid:durableId="1803692192">
    <w:abstractNumId w:val="1"/>
  </w:num>
  <w:num w:numId="10" w16cid:durableId="959610787">
    <w:abstractNumId w:val="24"/>
  </w:num>
  <w:num w:numId="11" w16cid:durableId="42606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1656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2547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68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0119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3898492">
    <w:abstractNumId w:val="31"/>
  </w:num>
  <w:num w:numId="17" w16cid:durableId="621498878">
    <w:abstractNumId w:val="41"/>
  </w:num>
  <w:num w:numId="18" w16cid:durableId="2087072205">
    <w:abstractNumId w:val="5"/>
  </w:num>
  <w:num w:numId="19" w16cid:durableId="2061661718">
    <w:abstractNumId w:val="7"/>
  </w:num>
  <w:num w:numId="20" w16cid:durableId="18460891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4329084">
    <w:abstractNumId w:val="12"/>
  </w:num>
  <w:num w:numId="22" w16cid:durableId="875431429">
    <w:abstractNumId w:val="38"/>
  </w:num>
  <w:num w:numId="23" w16cid:durableId="938875066">
    <w:abstractNumId w:val="38"/>
  </w:num>
  <w:num w:numId="24" w16cid:durableId="1932010026">
    <w:abstractNumId w:val="38"/>
  </w:num>
  <w:num w:numId="25" w16cid:durableId="541014277">
    <w:abstractNumId w:val="38"/>
  </w:num>
  <w:num w:numId="26" w16cid:durableId="624390315">
    <w:abstractNumId w:val="38"/>
  </w:num>
  <w:num w:numId="27" w16cid:durableId="325669128">
    <w:abstractNumId w:val="38"/>
  </w:num>
  <w:num w:numId="28" w16cid:durableId="613752178">
    <w:abstractNumId w:val="38"/>
  </w:num>
  <w:num w:numId="29" w16cid:durableId="1978534815">
    <w:abstractNumId w:val="38"/>
  </w:num>
  <w:num w:numId="30" w16cid:durableId="1620606261">
    <w:abstractNumId w:val="38"/>
  </w:num>
  <w:num w:numId="31" w16cid:durableId="625160605">
    <w:abstractNumId w:val="38"/>
  </w:num>
  <w:num w:numId="32" w16cid:durableId="385228694">
    <w:abstractNumId w:val="38"/>
  </w:num>
  <w:num w:numId="33" w16cid:durableId="1125738808">
    <w:abstractNumId w:val="38"/>
  </w:num>
  <w:num w:numId="34" w16cid:durableId="1666085593">
    <w:abstractNumId w:val="38"/>
  </w:num>
  <w:num w:numId="35" w16cid:durableId="1963657545">
    <w:abstractNumId w:val="38"/>
  </w:num>
  <w:num w:numId="36" w16cid:durableId="583222826">
    <w:abstractNumId w:val="38"/>
  </w:num>
  <w:num w:numId="37" w16cid:durableId="1168328562">
    <w:abstractNumId w:val="38"/>
  </w:num>
  <w:num w:numId="38" w16cid:durableId="126241672">
    <w:abstractNumId w:val="38"/>
  </w:num>
  <w:num w:numId="39" w16cid:durableId="2118134337">
    <w:abstractNumId w:val="38"/>
  </w:num>
  <w:num w:numId="40" w16cid:durableId="658965583">
    <w:abstractNumId w:val="36"/>
  </w:num>
  <w:num w:numId="41" w16cid:durableId="1914774680">
    <w:abstractNumId w:val="46"/>
  </w:num>
  <w:num w:numId="42" w16cid:durableId="1118179489">
    <w:abstractNumId w:val="18"/>
  </w:num>
  <w:num w:numId="43" w16cid:durableId="318315593">
    <w:abstractNumId w:val="29"/>
  </w:num>
  <w:num w:numId="44" w16cid:durableId="1500847074">
    <w:abstractNumId w:val="22"/>
  </w:num>
  <w:num w:numId="45" w16cid:durableId="191307363">
    <w:abstractNumId w:val="32"/>
  </w:num>
  <w:num w:numId="46" w16cid:durableId="213591376">
    <w:abstractNumId w:val="20"/>
  </w:num>
  <w:num w:numId="47" w16cid:durableId="265700498">
    <w:abstractNumId w:val="2"/>
  </w:num>
  <w:num w:numId="48" w16cid:durableId="543098119">
    <w:abstractNumId w:val="6"/>
  </w:num>
  <w:num w:numId="49" w16cid:durableId="830482137">
    <w:abstractNumId w:val="26"/>
  </w:num>
  <w:num w:numId="50" w16cid:durableId="1308362679">
    <w:abstractNumId w:val="11"/>
  </w:num>
  <w:num w:numId="51" w16cid:durableId="1123496604">
    <w:abstractNumId w:val="23"/>
  </w:num>
  <w:num w:numId="52" w16cid:durableId="1362895857">
    <w:abstractNumId w:val="13"/>
  </w:num>
  <w:num w:numId="53" w16cid:durableId="1963489486">
    <w:abstractNumId w:val="25"/>
  </w:num>
  <w:num w:numId="54" w16cid:durableId="2011786319">
    <w:abstractNumId w:val="39"/>
  </w:num>
  <w:num w:numId="55" w16cid:durableId="60951854">
    <w:abstractNumId w:val="9"/>
  </w:num>
  <w:num w:numId="56" w16cid:durableId="828593812">
    <w:abstractNumId w:val="21"/>
  </w:num>
  <w:num w:numId="57" w16cid:durableId="1669946801">
    <w:abstractNumId w:val="42"/>
  </w:num>
  <w:num w:numId="58" w16cid:durableId="367921321">
    <w:abstractNumId w:val="45"/>
  </w:num>
  <w:num w:numId="59" w16cid:durableId="1586184278">
    <w:abstractNumId w:val="40"/>
  </w:num>
  <w:num w:numId="60" w16cid:durableId="1393388810">
    <w:abstractNumId w:val="4"/>
  </w:num>
  <w:num w:numId="61" w16cid:durableId="2029670185">
    <w:abstractNumId w:val="30"/>
  </w:num>
  <w:num w:numId="62" w16cid:durableId="2025790525">
    <w:abstractNumId w:val="15"/>
  </w:num>
  <w:num w:numId="63" w16cid:durableId="1483623293">
    <w:abstractNumId w:val="35"/>
  </w:num>
  <w:num w:numId="64" w16cid:durableId="854735729">
    <w:abstractNumId w:val="43"/>
  </w:num>
  <w:num w:numId="65" w16cid:durableId="974215256">
    <w:abstractNumId w:val="38"/>
  </w:num>
  <w:num w:numId="66" w16cid:durableId="1427992686">
    <w:abstractNumId w:val="8"/>
  </w:num>
  <w:num w:numId="67" w16cid:durableId="791052161">
    <w:abstractNumId w:val="27"/>
  </w:num>
  <w:num w:numId="68" w16cid:durableId="1319571921">
    <w:abstractNumId w:val="10"/>
  </w:num>
  <w:num w:numId="69" w16cid:durableId="1357653062">
    <w:abstractNumId w:val="33"/>
  </w:num>
  <w:num w:numId="70" w16cid:durableId="890311852">
    <w:abstractNumId w:val="0"/>
  </w:num>
  <w:num w:numId="71" w16cid:durableId="1784494976">
    <w:abstractNumId w:val="17"/>
  </w:num>
  <w:num w:numId="72" w16cid:durableId="1375959065">
    <w:abstractNumId w:val="34"/>
  </w:num>
  <w:num w:numId="73" w16cid:durableId="1391927936">
    <w:abstractNumId w:val="3"/>
  </w:num>
  <w:num w:numId="74" w16cid:durableId="978725784">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06"/>
    <w:rsid w:val="000001D2"/>
    <w:rsid w:val="00000CB4"/>
    <w:rsid w:val="00000E34"/>
    <w:rsid w:val="00000F05"/>
    <w:rsid w:val="00002F0F"/>
    <w:rsid w:val="0000343C"/>
    <w:rsid w:val="00003626"/>
    <w:rsid w:val="00003C1E"/>
    <w:rsid w:val="000049D6"/>
    <w:rsid w:val="0000518A"/>
    <w:rsid w:val="00005994"/>
    <w:rsid w:val="000067DD"/>
    <w:rsid w:val="00006F1C"/>
    <w:rsid w:val="00006FE8"/>
    <w:rsid w:val="00007D88"/>
    <w:rsid w:val="000102F0"/>
    <w:rsid w:val="000103E0"/>
    <w:rsid w:val="00011139"/>
    <w:rsid w:val="00013BFD"/>
    <w:rsid w:val="00014035"/>
    <w:rsid w:val="0001443E"/>
    <w:rsid w:val="000146F1"/>
    <w:rsid w:val="00015113"/>
    <w:rsid w:val="0001587C"/>
    <w:rsid w:val="00015FFB"/>
    <w:rsid w:val="00016E54"/>
    <w:rsid w:val="0001776E"/>
    <w:rsid w:val="00017781"/>
    <w:rsid w:val="00017FDA"/>
    <w:rsid w:val="00020820"/>
    <w:rsid w:val="00020FE5"/>
    <w:rsid w:val="0002180B"/>
    <w:rsid w:val="00021EE7"/>
    <w:rsid w:val="00022C3A"/>
    <w:rsid w:val="000253E0"/>
    <w:rsid w:val="00026062"/>
    <w:rsid w:val="00034245"/>
    <w:rsid w:val="00037CB7"/>
    <w:rsid w:val="0004044F"/>
    <w:rsid w:val="00040B8F"/>
    <w:rsid w:val="000417D6"/>
    <w:rsid w:val="0004180F"/>
    <w:rsid w:val="00042B4D"/>
    <w:rsid w:val="00046088"/>
    <w:rsid w:val="0005035C"/>
    <w:rsid w:val="0005037E"/>
    <w:rsid w:val="00054C3D"/>
    <w:rsid w:val="00055DB8"/>
    <w:rsid w:val="00057B36"/>
    <w:rsid w:val="00057E55"/>
    <w:rsid w:val="00062E31"/>
    <w:rsid w:val="00063BE1"/>
    <w:rsid w:val="00065836"/>
    <w:rsid w:val="00067994"/>
    <w:rsid w:val="00070F68"/>
    <w:rsid w:val="00071D4A"/>
    <w:rsid w:val="00072DE9"/>
    <w:rsid w:val="00074105"/>
    <w:rsid w:val="000758BC"/>
    <w:rsid w:val="00075D6A"/>
    <w:rsid w:val="00075DB4"/>
    <w:rsid w:val="00076486"/>
    <w:rsid w:val="00076E59"/>
    <w:rsid w:val="0007779C"/>
    <w:rsid w:val="00080742"/>
    <w:rsid w:val="0008101A"/>
    <w:rsid w:val="00081318"/>
    <w:rsid w:val="000818C5"/>
    <w:rsid w:val="0008438F"/>
    <w:rsid w:val="00084E38"/>
    <w:rsid w:val="00084FE9"/>
    <w:rsid w:val="00086B30"/>
    <w:rsid w:val="00091CB0"/>
    <w:rsid w:val="00091FAE"/>
    <w:rsid w:val="00093336"/>
    <w:rsid w:val="00093685"/>
    <w:rsid w:val="00095D02"/>
    <w:rsid w:val="000965CC"/>
    <w:rsid w:val="0009781F"/>
    <w:rsid w:val="000A041F"/>
    <w:rsid w:val="000A1EF0"/>
    <w:rsid w:val="000A2386"/>
    <w:rsid w:val="000A36D3"/>
    <w:rsid w:val="000A4BB5"/>
    <w:rsid w:val="000A579C"/>
    <w:rsid w:val="000A60CE"/>
    <w:rsid w:val="000A7D96"/>
    <w:rsid w:val="000B122D"/>
    <w:rsid w:val="000B26BF"/>
    <w:rsid w:val="000B2E78"/>
    <w:rsid w:val="000B4E07"/>
    <w:rsid w:val="000B51C1"/>
    <w:rsid w:val="000B764E"/>
    <w:rsid w:val="000B797E"/>
    <w:rsid w:val="000C23B3"/>
    <w:rsid w:val="000C257B"/>
    <w:rsid w:val="000C2C03"/>
    <w:rsid w:val="000C33A8"/>
    <w:rsid w:val="000C5422"/>
    <w:rsid w:val="000C6E40"/>
    <w:rsid w:val="000D1117"/>
    <w:rsid w:val="000D1F11"/>
    <w:rsid w:val="000D25C6"/>
    <w:rsid w:val="000D2B1F"/>
    <w:rsid w:val="000D33EF"/>
    <w:rsid w:val="000D35E8"/>
    <w:rsid w:val="000D38A4"/>
    <w:rsid w:val="000D43DF"/>
    <w:rsid w:val="000D5445"/>
    <w:rsid w:val="000D64BA"/>
    <w:rsid w:val="000D670D"/>
    <w:rsid w:val="000D711F"/>
    <w:rsid w:val="000D7786"/>
    <w:rsid w:val="000D7E8D"/>
    <w:rsid w:val="000E0DB0"/>
    <w:rsid w:val="000E1000"/>
    <w:rsid w:val="000E3334"/>
    <w:rsid w:val="000E4192"/>
    <w:rsid w:val="000E4621"/>
    <w:rsid w:val="000E53DE"/>
    <w:rsid w:val="000E55AE"/>
    <w:rsid w:val="000E699D"/>
    <w:rsid w:val="000F0B77"/>
    <w:rsid w:val="000F25ED"/>
    <w:rsid w:val="000F2731"/>
    <w:rsid w:val="000F384D"/>
    <w:rsid w:val="000F68C0"/>
    <w:rsid w:val="000F6E23"/>
    <w:rsid w:val="00101402"/>
    <w:rsid w:val="00101C64"/>
    <w:rsid w:val="00101EED"/>
    <w:rsid w:val="0010213A"/>
    <w:rsid w:val="0010285C"/>
    <w:rsid w:val="00103613"/>
    <w:rsid w:val="00103B1D"/>
    <w:rsid w:val="0010509B"/>
    <w:rsid w:val="0010577E"/>
    <w:rsid w:val="00106407"/>
    <w:rsid w:val="001076D2"/>
    <w:rsid w:val="00110DEE"/>
    <w:rsid w:val="00110EF4"/>
    <w:rsid w:val="00111879"/>
    <w:rsid w:val="00112BE2"/>
    <w:rsid w:val="001132C0"/>
    <w:rsid w:val="001145E3"/>
    <w:rsid w:val="00114774"/>
    <w:rsid w:val="00114BE1"/>
    <w:rsid w:val="00115E9B"/>
    <w:rsid w:val="00116A0A"/>
    <w:rsid w:val="00121772"/>
    <w:rsid w:val="001232E3"/>
    <w:rsid w:val="00123BEB"/>
    <w:rsid w:val="00125420"/>
    <w:rsid w:val="00126602"/>
    <w:rsid w:val="00126F47"/>
    <w:rsid w:val="00127036"/>
    <w:rsid w:val="001314F9"/>
    <w:rsid w:val="001316CB"/>
    <w:rsid w:val="001358DD"/>
    <w:rsid w:val="00135BFA"/>
    <w:rsid w:val="00135C7A"/>
    <w:rsid w:val="00135F74"/>
    <w:rsid w:val="00136CAB"/>
    <w:rsid w:val="00137D5E"/>
    <w:rsid w:val="00140A85"/>
    <w:rsid w:val="001414FE"/>
    <w:rsid w:val="00141B1E"/>
    <w:rsid w:val="001425BD"/>
    <w:rsid w:val="001434DE"/>
    <w:rsid w:val="0014416C"/>
    <w:rsid w:val="00144D6F"/>
    <w:rsid w:val="00146CC7"/>
    <w:rsid w:val="00150D72"/>
    <w:rsid w:val="0015137C"/>
    <w:rsid w:val="00151A82"/>
    <w:rsid w:val="00151AB8"/>
    <w:rsid w:val="00151EB0"/>
    <w:rsid w:val="001530B1"/>
    <w:rsid w:val="00154189"/>
    <w:rsid w:val="001555A8"/>
    <w:rsid w:val="00155DC5"/>
    <w:rsid w:val="00157627"/>
    <w:rsid w:val="00162B5C"/>
    <w:rsid w:val="00163588"/>
    <w:rsid w:val="00164710"/>
    <w:rsid w:val="00164937"/>
    <w:rsid w:val="0017174A"/>
    <w:rsid w:val="00173854"/>
    <w:rsid w:val="001768FC"/>
    <w:rsid w:val="00176A8B"/>
    <w:rsid w:val="00176B8E"/>
    <w:rsid w:val="00176FF4"/>
    <w:rsid w:val="001775EB"/>
    <w:rsid w:val="001811A9"/>
    <w:rsid w:val="001820A3"/>
    <w:rsid w:val="00182404"/>
    <w:rsid w:val="00182470"/>
    <w:rsid w:val="001849AB"/>
    <w:rsid w:val="00185279"/>
    <w:rsid w:val="00185E1C"/>
    <w:rsid w:val="00186299"/>
    <w:rsid w:val="00190EAB"/>
    <w:rsid w:val="00191ACF"/>
    <w:rsid w:val="00191C8D"/>
    <w:rsid w:val="00192DE1"/>
    <w:rsid w:val="00193263"/>
    <w:rsid w:val="001937D9"/>
    <w:rsid w:val="00193CD7"/>
    <w:rsid w:val="0019404C"/>
    <w:rsid w:val="0019492E"/>
    <w:rsid w:val="00194CC9"/>
    <w:rsid w:val="001952F5"/>
    <w:rsid w:val="00195BAC"/>
    <w:rsid w:val="0019630C"/>
    <w:rsid w:val="001973BA"/>
    <w:rsid w:val="001A028C"/>
    <w:rsid w:val="001A0405"/>
    <w:rsid w:val="001A1BC0"/>
    <w:rsid w:val="001A484F"/>
    <w:rsid w:val="001A53DC"/>
    <w:rsid w:val="001B1494"/>
    <w:rsid w:val="001B2BA9"/>
    <w:rsid w:val="001B2DD4"/>
    <w:rsid w:val="001B3275"/>
    <w:rsid w:val="001B5B51"/>
    <w:rsid w:val="001B74EF"/>
    <w:rsid w:val="001B7613"/>
    <w:rsid w:val="001C1018"/>
    <w:rsid w:val="001C1777"/>
    <w:rsid w:val="001C2AA1"/>
    <w:rsid w:val="001C35FD"/>
    <w:rsid w:val="001C4A6F"/>
    <w:rsid w:val="001C6AAD"/>
    <w:rsid w:val="001C7BFB"/>
    <w:rsid w:val="001D1083"/>
    <w:rsid w:val="001D12DF"/>
    <w:rsid w:val="001D2837"/>
    <w:rsid w:val="001D4A98"/>
    <w:rsid w:val="001D55CD"/>
    <w:rsid w:val="001D578B"/>
    <w:rsid w:val="001D58B7"/>
    <w:rsid w:val="001D5EBF"/>
    <w:rsid w:val="001D6235"/>
    <w:rsid w:val="001D6D4C"/>
    <w:rsid w:val="001D7112"/>
    <w:rsid w:val="001D76B6"/>
    <w:rsid w:val="001D7E07"/>
    <w:rsid w:val="001E0F19"/>
    <w:rsid w:val="001E1238"/>
    <w:rsid w:val="001E161C"/>
    <w:rsid w:val="001E1A41"/>
    <w:rsid w:val="001E228D"/>
    <w:rsid w:val="001E3FAC"/>
    <w:rsid w:val="001E43A1"/>
    <w:rsid w:val="001E69C5"/>
    <w:rsid w:val="001E75EE"/>
    <w:rsid w:val="001F0408"/>
    <w:rsid w:val="001F2A8F"/>
    <w:rsid w:val="001F3DA3"/>
    <w:rsid w:val="001F46AC"/>
    <w:rsid w:val="001F4C8A"/>
    <w:rsid w:val="001F5098"/>
    <w:rsid w:val="001F59E4"/>
    <w:rsid w:val="001F6E36"/>
    <w:rsid w:val="001F73AD"/>
    <w:rsid w:val="0020196F"/>
    <w:rsid w:val="0020646C"/>
    <w:rsid w:val="00206DD0"/>
    <w:rsid w:val="00210D68"/>
    <w:rsid w:val="00211A96"/>
    <w:rsid w:val="00212DCB"/>
    <w:rsid w:val="002130B2"/>
    <w:rsid w:val="0021554E"/>
    <w:rsid w:val="00220F60"/>
    <w:rsid w:val="00222067"/>
    <w:rsid w:val="00222CDF"/>
    <w:rsid w:val="00227156"/>
    <w:rsid w:val="00227B09"/>
    <w:rsid w:val="00227E6A"/>
    <w:rsid w:val="002304AB"/>
    <w:rsid w:val="0023113F"/>
    <w:rsid w:val="00234E96"/>
    <w:rsid w:val="00236223"/>
    <w:rsid w:val="00236687"/>
    <w:rsid w:val="00236DB5"/>
    <w:rsid w:val="0023789D"/>
    <w:rsid w:val="00241243"/>
    <w:rsid w:val="00241B2D"/>
    <w:rsid w:val="00241DDF"/>
    <w:rsid w:val="00243863"/>
    <w:rsid w:val="002446DD"/>
    <w:rsid w:val="002477B8"/>
    <w:rsid w:val="00253ED9"/>
    <w:rsid w:val="00253F12"/>
    <w:rsid w:val="0025588C"/>
    <w:rsid w:val="00257915"/>
    <w:rsid w:val="0025799D"/>
    <w:rsid w:val="00260200"/>
    <w:rsid w:val="00260FF2"/>
    <w:rsid w:val="00262D26"/>
    <w:rsid w:val="002636DA"/>
    <w:rsid w:val="00264D5C"/>
    <w:rsid w:val="002665BB"/>
    <w:rsid w:val="00271453"/>
    <w:rsid w:val="00273613"/>
    <w:rsid w:val="0027432F"/>
    <w:rsid w:val="00274576"/>
    <w:rsid w:val="002752D6"/>
    <w:rsid w:val="00275B34"/>
    <w:rsid w:val="002774FC"/>
    <w:rsid w:val="00280496"/>
    <w:rsid w:val="0028265B"/>
    <w:rsid w:val="002829A4"/>
    <w:rsid w:val="00282A34"/>
    <w:rsid w:val="00282DBF"/>
    <w:rsid w:val="00290347"/>
    <w:rsid w:val="00290BAF"/>
    <w:rsid w:val="00294AD2"/>
    <w:rsid w:val="00295375"/>
    <w:rsid w:val="00296295"/>
    <w:rsid w:val="002967A5"/>
    <w:rsid w:val="00296DB1"/>
    <w:rsid w:val="002972DF"/>
    <w:rsid w:val="002A038F"/>
    <w:rsid w:val="002A0A14"/>
    <w:rsid w:val="002A1522"/>
    <w:rsid w:val="002A1B3D"/>
    <w:rsid w:val="002A2286"/>
    <w:rsid w:val="002A333D"/>
    <w:rsid w:val="002A3DBD"/>
    <w:rsid w:val="002A5726"/>
    <w:rsid w:val="002A62F8"/>
    <w:rsid w:val="002A6648"/>
    <w:rsid w:val="002B0D4A"/>
    <w:rsid w:val="002B2F06"/>
    <w:rsid w:val="002B5735"/>
    <w:rsid w:val="002B59C1"/>
    <w:rsid w:val="002B5AD4"/>
    <w:rsid w:val="002B5E00"/>
    <w:rsid w:val="002B6E40"/>
    <w:rsid w:val="002B77DA"/>
    <w:rsid w:val="002C1EF8"/>
    <w:rsid w:val="002C29A4"/>
    <w:rsid w:val="002C69CC"/>
    <w:rsid w:val="002C6BC1"/>
    <w:rsid w:val="002C6CDA"/>
    <w:rsid w:val="002C711E"/>
    <w:rsid w:val="002D066E"/>
    <w:rsid w:val="002D1342"/>
    <w:rsid w:val="002D2C03"/>
    <w:rsid w:val="002D36D9"/>
    <w:rsid w:val="002D4443"/>
    <w:rsid w:val="002D619C"/>
    <w:rsid w:val="002D7965"/>
    <w:rsid w:val="002D7C0F"/>
    <w:rsid w:val="002E1511"/>
    <w:rsid w:val="002E1915"/>
    <w:rsid w:val="002E2707"/>
    <w:rsid w:val="002E2AF9"/>
    <w:rsid w:val="002E35FF"/>
    <w:rsid w:val="002E3AF3"/>
    <w:rsid w:val="002E3CA7"/>
    <w:rsid w:val="002E42E0"/>
    <w:rsid w:val="002E46F2"/>
    <w:rsid w:val="002E503F"/>
    <w:rsid w:val="002E72DE"/>
    <w:rsid w:val="002E78E6"/>
    <w:rsid w:val="002F0ADE"/>
    <w:rsid w:val="002F3160"/>
    <w:rsid w:val="002F3EF3"/>
    <w:rsid w:val="002F429F"/>
    <w:rsid w:val="002F44EC"/>
    <w:rsid w:val="002F4EF5"/>
    <w:rsid w:val="002F4FC2"/>
    <w:rsid w:val="002F50E4"/>
    <w:rsid w:val="002F6649"/>
    <w:rsid w:val="002F718B"/>
    <w:rsid w:val="00300260"/>
    <w:rsid w:val="0030078A"/>
    <w:rsid w:val="00302497"/>
    <w:rsid w:val="00302658"/>
    <w:rsid w:val="00303FD6"/>
    <w:rsid w:val="003055F7"/>
    <w:rsid w:val="00306E77"/>
    <w:rsid w:val="003078AF"/>
    <w:rsid w:val="00311755"/>
    <w:rsid w:val="00312D77"/>
    <w:rsid w:val="00313662"/>
    <w:rsid w:val="00314842"/>
    <w:rsid w:val="00315EF9"/>
    <w:rsid w:val="00316272"/>
    <w:rsid w:val="003172A5"/>
    <w:rsid w:val="003177CF"/>
    <w:rsid w:val="00317F89"/>
    <w:rsid w:val="0032530D"/>
    <w:rsid w:val="0032565E"/>
    <w:rsid w:val="003261E5"/>
    <w:rsid w:val="00326B76"/>
    <w:rsid w:val="0033008D"/>
    <w:rsid w:val="003311CB"/>
    <w:rsid w:val="00332193"/>
    <w:rsid w:val="00334DD9"/>
    <w:rsid w:val="00334FE4"/>
    <w:rsid w:val="00335D15"/>
    <w:rsid w:val="00336FF6"/>
    <w:rsid w:val="003376E0"/>
    <w:rsid w:val="0033776A"/>
    <w:rsid w:val="00342785"/>
    <w:rsid w:val="00342A0E"/>
    <w:rsid w:val="00343FB4"/>
    <w:rsid w:val="00344741"/>
    <w:rsid w:val="00344786"/>
    <w:rsid w:val="0034512D"/>
    <w:rsid w:val="00345E00"/>
    <w:rsid w:val="00346FBF"/>
    <w:rsid w:val="0034789B"/>
    <w:rsid w:val="00347B3D"/>
    <w:rsid w:val="00347C76"/>
    <w:rsid w:val="00352995"/>
    <w:rsid w:val="00353A7E"/>
    <w:rsid w:val="00354009"/>
    <w:rsid w:val="00357260"/>
    <w:rsid w:val="00362E76"/>
    <w:rsid w:val="003634D7"/>
    <w:rsid w:val="00363932"/>
    <w:rsid w:val="0036397E"/>
    <w:rsid w:val="00363C5B"/>
    <w:rsid w:val="0036410E"/>
    <w:rsid w:val="00365034"/>
    <w:rsid w:val="00366309"/>
    <w:rsid w:val="00370086"/>
    <w:rsid w:val="00370706"/>
    <w:rsid w:val="00370748"/>
    <w:rsid w:val="00370853"/>
    <w:rsid w:val="00370A3F"/>
    <w:rsid w:val="00370BCA"/>
    <w:rsid w:val="00373758"/>
    <w:rsid w:val="00374ED6"/>
    <w:rsid w:val="0037556C"/>
    <w:rsid w:val="0037686E"/>
    <w:rsid w:val="00377123"/>
    <w:rsid w:val="0038038B"/>
    <w:rsid w:val="003834B5"/>
    <w:rsid w:val="0038479F"/>
    <w:rsid w:val="003855EB"/>
    <w:rsid w:val="00385C9C"/>
    <w:rsid w:val="00386869"/>
    <w:rsid w:val="00386B2C"/>
    <w:rsid w:val="00387374"/>
    <w:rsid w:val="00391896"/>
    <w:rsid w:val="003935D4"/>
    <w:rsid w:val="00393D41"/>
    <w:rsid w:val="00394049"/>
    <w:rsid w:val="0039410E"/>
    <w:rsid w:val="00395018"/>
    <w:rsid w:val="0039578F"/>
    <w:rsid w:val="00397755"/>
    <w:rsid w:val="003A0013"/>
    <w:rsid w:val="003A1E16"/>
    <w:rsid w:val="003A28ED"/>
    <w:rsid w:val="003A3A11"/>
    <w:rsid w:val="003A4878"/>
    <w:rsid w:val="003A5849"/>
    <w:rsid w:val="003A5CE1"/>
    <w:rsid w:val="003A6BB2"/>
    <w:rsid w:val="003A6C71"/>
    <w:rsid w:val="003B0B57"/>
    <w:rsid w:val="003B1E8F"/>
    <w:rsid w:val="003B2AA0"/>
    <w:rsid w:val="003B2EFB"/>
    <w:rsid w:val="003B43A4"/>
    <w:rsid w:val="003B4D74"/>
    <w:rsid w:val="003B6DB0"/>
    <w:rsid w:val="003C0C56"/>
    <w:rsid w:val="003C1582"/>
    <w:rsid w:val="003C17D6"/>
    <w:rsid w:val="003C18F7"/>
    <w:rsid w:val="003C1CAC"/>
    <w:rsid w:val="003C4CC2"/>
    <w:rsid w:val="003C5D5A"/>
    <w:rsid w:val="003C7668"/>
    <w:rsid w:val="003D0654"/>
    <w:rsid w:val="003D06DB"/>
    <w:rsid w:val="003D227C"/>
    <w:rsid w:val="003D2747"/>
    <w:rsid w:val="003D3311"/>
    <w:rsid w:val="003D3D3A"/>
    <w:rsid w:val="003D4036"/>
    <w:rsid w:val="003D5ABC"/>
    <w:rsid w:val="003D6649"/>
    <w:rsid w:val="003E14E8"/>
    <w:rsid w:val="003E1AC2"/>
    <w:rsid w:val="003E4E3A"/>
    <w:rsid w:val="003E528A"/>
    <w:rsid w:val="003E5D3B"/>
    <w:rsid w:val="003E6AF0"/>
    <w:rsid w:val="003E7930"/>
    <w:rsid w:val="003F0F8F"/>
    <w:rsid w:val="003F1DA9"/>
    <w:rsid w:val="003F2725"/>
    <w:rsid w:val="003F2AC1"/>
    <w:rsid w:val="003F33B6"/>
    <w:rsid w:val="003F4776"/>
    <w:rsid w:val="003F4971"/>
    <w:rsid w:val="003F721D"/>
    <w:rsid w:val="003F7A62"/>
    <w:rsid w:val="0040219A"/>
    <w:rsid w:val="00402935"/>
    <w:rsid w:val="00404D42"/>
    <w:rsid w:val="004067A9"/>
    <w:rsid w:val="00407E49"/>
    <w:rsid w:val="00410944"/>
    <w:rsid w:val="004111CF"/>
    <w:rsid w:val="0041120C"/>
    <w:rsid w:val="00414D4C"/>
    <w:rsid w:val="004175E5"/>
    <w:rsid w:val="0042003F"/>
    <w:rsid w:val="00420D49"/>
    <w:rsid w:val="0042601C"/>
    <w:rsid w:val="004301BB"/>
    <w:rsid w:val="00431DBA"/>
    <w:rsid w:val="00431EB1"/>
    <w:rsid w:val="00431F39"/>
    <w:rsid w:val="0043269F"/>
    <w:rsid w:val="00433E6A"/>
    <w:rsid w:val="00434245"/>
    <w:rsid w:val="004352C4"/>
    <w:rsid w:val="00441014"/>
    <w:rsid w:val="0044271B"/>
    <w:rsid w:val="004428A0"/>
    <w:rsid w:val="00442C9C"/>
    <w:rsid w:val="00442E63"/>
    <w:rsid w:val="00444AFC"/>
    <w:rsid w:val="004463B0"/>
    <w:rsid w:val="0044657B"/>
    <w:rsid w:val="0044700F"/>
    <w:rsid w:val="004477E7"/>
    <w:rsid w:val="00450380"/>
    <w:rsid w:val="004516E5"/>
    <w:rsid w:val="00451C8E"/>
    <w:rsid w:val="00454A03"/>
    <w:rsid w:val="0045528B"/>
    <w:rsid w:val="00455806"/>
    <w:rsid w:val="0045635A"/>
    <w:rsid w:val="00460E07"/>
    <w:rsid w:val="004619B7"/>
    <w:rsid w:val="004622AA"/>
    <w:rsid w:val="00462EB8"/>
    <w:rsid w:val="0046353E"/>
    <w:rsid w:val="0046354C"/>
    <w:rsid w:val="004638F2"/>
    <w:rsid w:val="00470113"/>
    <w:rsid w:val="004716C7"/>
    <w:rsid w:val="00473314"/>
    <w:rsid w:val="0047378D"/>
    <w:rsid w:val="00474437"/>
    <w:rsid w:val="00475248"/>
    <w:rsid w:val="00475E1D"/>
    <w:rsid w:val="004813A8"/>
    <w:rsid w:val="0048161F"/>
    <w:rsid w:val="00481919"/>
    <w:rsid w:val="00481C73"/>
    <w:rsid w:val="00482012"/>
    <w:rsid w:val="00484D50"/>
    <w:rsid w:val="00486363"/>
    <w:rsid w:val="004873BA"/>
    <w:rsid w:val="00490B63"/>
    <w:rsid w:val="00490D34"/>
    <w:rsid w:val="00492627"/>
    <w:rsid w:val="00494A48"/>
    <w:rsid w:val="00494FDC"/>
    <w:rsid w:val="00495216"/>
    <w:rsid w:val="004A08CF"/>
    <w:rsid w:val="004A1769"/>
    <w:rsid w:val="004A1A18"/>
    <w:rsid w:val="004A2432"/>
    <w:rsid w:val="004A28FF"/>
    <w:rsid w:val="004A3AD3"/>
    <w:rsid w:val="004A3E2A"/>
    <w:rsid w:val="004A4B1F"/>
    <w:rsid w:val="004A6A60"/>
    <w:rsid w:val="004B0607"/>
    <w:rsid w:val="004B0E48"/>
    <w:rsid w:val="004B11AA"/>
    <w:rsid w:val="004B1ACA"/>
    <w:rsid w:val="004B3F4D"/>
    <w:rsid w:val="004B570C"/>
    <w:rsid w:val="004C0F4C"/>
    <w:rsid w:val="004C17E0"/>
    <w:rsid w:val="004C3BCA"/>
    <w:rsid w:val="004C3EF0"/>
    <w:rsid w:val="004C49FA"/>
    <w:rsid w:val="004C52AB"/>
    <w:rsid w:val="004C5F0B"/>
    <w:rsid w:val="004C68A7"/>
    <w:rsid w:val="004C6F33"/>
    <w:rsid w:val="004C713E"/>
    <w:rsid w:val="004D0D45"/>
    <w:rsid w:val="004D36F5"/>
    <w:rsid w:val="004D3B1D"/>
    <w:rsid w:val="004D3EB8"/>
    <w:rsid w:val="004D4BDE"/>
    <w:rsid w:val="004E0266"/>
    <w:rsid w:val="004E1655"/>
    <w:rsid w:val="004E3129"/>
    <w:rsid w:val="004E35F2"/>
    <w:rsid w:val="004E553C"/>
    <w:rsid w:val="004E6F35"/>
    <w:rsid w:val="004E7316"/>
    <w:rsid w:val="004E7986"/>
    <w:rsid w:val="004F083B"/>
    <w:rsid w:val="004F2693"/>
    <w:rsid w:val="004F2A08"/>
    <w:rsid w:val="004F482C"/>
    <w:rsid w:val="004F4FCE"/>
    <w:rsid w:val="004F547D"/>
    <w:rsid w:val="004F7538"/>
    <w:rsid w:val="004F7AD4"/>
    <w:rsid w:val="00504942"/>
    <w:rsid w:val="00506A45"/>
    <w:rsid w:val="005075A9"/>
    <w:rsid w:val="00507BBF"/>
    <w:rsid w:val="0051192B"/>
    <w:rsid w:val="00513815"/>
    <w:rsid w:val="00513A2C"/>
    <w:rsid w:val="00514763"/>
    <w:rsid w:val="00514A04"/>
    <w:rsid w:val="00515732"/>
    <w:rsid w:val="00516C11"/>
    <w:rsid w:val="00516D50"/>
    <w:rsid w:val="005170F9"/>
    <w:rsid w:val="00517C81"/>
    <w:rsid w:val="00517E39"/>
    <w:rsid w:val="00520490"/>
    <w:rsid w:val="00520DF0"/>
    <w:rsid w:val="0052271D"/>
    <w:rsid w:val="005232D5"/>
    <w:rsid w:val="00524607"/>
    <w:rsid w:val="00524971"/>
    <w:rsid w:val="0052497F"/>
    <w:rsid w:val="00524ADC"/>
    <w:rsid w:val="00526748"/>
    <w:rsid w:val="00531D32"/>
    <w:rsid w:val="00531F34"/>
    <w:rsid w:val="005345B1"/>
    <w:rsid w:val="005353CE"/>
    <w:rsid w:val="00536472"/>
    <w:rsid w:val="00537BF7"/>
    <w:rsid w:val="00541690"/>
    <w:rsid w:val="00543346"/>
    <w:rsid w:val="005458C8"/>
    <w:rsid w:val="00547A05"/>
    <w:rsid w:val="0055186B"/>
    <w:rsid w:val="00551FA7"/>
    <w:rsid w:val="00552978"/>
    <w:rsid w:val="00553713"/>
    <w:rsid w:val="00554227"/>
    <w:rsid w:val="005549D3"/>
    <w:rsid w:val="00556142"/>
    <w:rsid w:val="005565EB"/>
    <w:rsid w:val="00556847"/>
    <w:rsid w:val="00556AAD"/>
    <w:rsid w:val="00556E14"/>
    <w:rsid w:val="00557050"/>
    <w:rsid w:val="00557464"/>
    <w:rsid w:val="005576AD"/>
    <w:rsid w:val="0055796D"/>
    <w:rsid w:val="0056170A"/>
    <w:rsid w:val="00561B34"/>
    <w:rsid w:val="00561DCC"/>
    <w:rsid w:val="00563E7B"/>
    <w:rsid w:val="0056668E"/>
    <w:rsid w:val="0057003C"/>
    <w:rsid w:val="00570477"/>
    <w:rsid w:val="00571E1D"/>
    <w:rsid w:val="00572D51"/>
    <w:rsid w:val="005748C8"/>
    <w:rsid w:val="00575487"/>
    <w:rsid w:val="00577B0B"/>
    <w:rsid w:val="00581FE8"/>
    <w:rsid w:val="0058236C"/>
    <w:rsid w:val="00583302"/>
    <w:rsid w:val="00583408"/>
    <w:rsid w:val="00584978"/>
    <w:rsid w:val="00587D7E"/>
    <w:rsid w:val="005909E8"/>
    <w:rsid w:val="005910FC"/>
    <w:rsid w:val="005930B9"/>
    <w:rsid w:val="00594672"/>
    <w:rsid w:val="00594891"/>
    <w:rsid w:val="005953CB"/>
    <w:rsid w:val="00595B5A"/>
    <w:rsid w:val="00597631"/>
    <w:rsid w:val="005A0192"/>
    <w:rsid w:val="005A0FEC"/>
    <w:rsid w:val="005A1DD7"/>
    <w:rsid w:val="005A43EC"/>
    <w:rsid w:val="005A69F9"/>
    <w:rsid w:val="005A6B59"/>
    <w:rsid w:val="005A6E25"/>
    <w:rsid w:val="005A7B03"/>
    <w:rsid w:val="005B0718"/>
    <w:rsid w:val="005B361B"/>
    <w:rsid w:val="005B38D6"/>
    <w:rsid w:val="005B3A19"/>
    <w:rsid w:val="005B46A4"/>
    <w:rsid w:val="005B4A94"/>
    <w:rsid w:val="005B708E"/>
    <w:rsid w:val="005B79F6"/>
    <w:rsid w:val="005C01D0"/>
    <w:rsid w:val="005C0F9D"/>
    <w:rsid w:val="005C312F"/>
    <w:rsid w:val="005C3420"/>
    <w:rsid w:val="005C3BD7"/>
    <w:rsid w:val="005C3C65"/>
    <w:rsid w:val="005C51E4"/>
    <w:rsid w:val="005C69BB"/>
    <w:rsid w:val="005C6BD6"/>
    <w:rsid w:val="005C6C56"/>
    <w:rsid w:val="005C7FD7"/>
    <w:rsid w:val="005D19AE"/>
    <w:rsid w:val="005D2253"/>
    <w:rsid w:val="005D2278"/>
    <w:rsid w:val="005D5BF8"/>
    <w:rsid w:val="005D5E26"/>
    <w:rsid w:val="005D6B33"/>
    <w:rsid w:val="005D7645"/>
    <w:rsid w:val="005E1EA0"/>
    <w:rsid w:val="005E3EB4"/>
    <w:rsid w:val="005E4181"/>
    <w:rsid w:val="005E4299"/>
    <w:rsid w:val="005E47B1"/>
    <w:rsid w:val="005E69AD"/>
    <w:rsid w:val="005E69C1"/>
    <w:rsid w:val="005E729B"/>
    <w:rsid w:val="005E7733"/>
    <w:rsid w:val="005F26C2"/>
    <w:rsid w:val="005F446E"/>
    <w:rsid w:val="005F66F6"/>
    <w:rsid w:val="005F6BFB"/>
    <w:rsid w:val="005F6DB2"/>
    <w:rsid w:val="006000EB"/>
    <w:rsid w:val="006004B8"/>
    <w:rsid w:val="006004EE"/>
    <w:rsid w:val="00603269"/>
    <w:rsid w:val="0060369A"/>
    <w:rsid w:val="00603B0E"/>
    <w:rsid w:val="00603C8F"/>
    <w:rsid w:val="00604EC2"/>
    <w:rsid w:val="006070A2"/>
    <w:rsid w:val="00607FF5"/>
    <w:rsid w:val="00610ADD"/>
    <w:rsid w:val="006129F7"/>
    <w:rsid w:val="00614359"/>
    <w:rsid w:val="00614DE1"/>
    <w:rsid w:val="00617D84"/>
    <w:rsid w:val="0062020A"/>
    <w:rsid w:val="00620D9A"/>
    <w:rsid w:val="00621737"/>
    <w:rsid w:val="006219C4"/>
    <w:rsid w:val="00623B62"/>
    <w:rsid w:val="00623D68"/>
    <w:rsid w:val="00624CF3"/>
    <w:rsid w:val="006252FA"/>
    <w:rsid w:val="0062649B"/>
    <w:rsid w:val="00630114"/>
    <w:rsid w:val="00630489"/>
    <w:rsid w:val="00631ED8"/>
    <w:rsid w:val="006325B5"/>
    <w:rsid w:val="00632623"/>
    <w:rsid w:val="00633A30"/>
    <w:rsid w:val="00633B81"/>
    <w:rsid w:val="00635AF6"/>
    <w:rsid w:val="00637660"/>
    <w:rsid w:val="006400DA"/>
    <w:rsid w:val="006406AC"/>
    <w:rsid w:val="006409D7"/>
    <w:rsid w:val="00641DBD"/>
    <w:rsid w:val="00641EF0"/>
    <w:rsid w:val="0064218B"/>
    <w:rsid w:val="0064412F"/>
    <w:rsid w:val="0064440A"/>
    <w:rsid w:val="006447D2"/>
    <w:rsid w:val="00645225"/>
    <w:rsid w:val="00646A72"/>
    <w:rsid w:val="00646B88"/>
    <w:rsid w:val="0065065E"/>
    <w:rsid w:val="006527F3"/>
    <w:rsid w:val="006530A7"/>
    <w:rsid w:val="006553FC"/>
    <w:rsid w:val="0065560A"/>
    <w:rsid w:val="006560C6"/>
    <w:rsid w:val="006609F6"/>
    <w:rsid w:val="006616BD"/>
    <w:rsid w:val="006635C2"/>
    <w:rsid w:val="0066383F"/>
    <w:rsid w:val="006638E6"/>
    <w:rsid w:val="00663BB5"/>
    <w:rsid w:val="006645C1"/>
    <w:rsid w:val="00665448"/>
    <w:rsid w:val="006672E6"/>
    <w:rsid w:val="00667FCD"/>
    <w:rsid w:val="00671C4F"/>
    <w:rsid w:val="00671D8D"/>
    <w:rsid w:val="00671FCF"/>
    <w:rsid w:val="0067269A"/>
    <w:rsid w:val="00672758"/>
    <w:rsid w:val="006729DF"/>
    <w:rsid w:val="006734A0"/>
    <w:rsid w:val="00673E8E"/>
    <w:rsid w:val="00675B37"/>
    <w:rsid w:val="0067788C"/>
    <w:rsid w:val="00677ABC"/>
    <w:rsid w:val="00677C5B"/>
    <w:rsid w:val="00677F74"/>
    <w:rsid w:val="0068126B"/>
    <w:rsid w:val="00683CC0"/>
    <w:rsid w:val="00684589"/>
    <w:rsid w:val="00685789"/>
    <w:rsid w:val="00686EBF"/>
    <w:rsid w:val="00687C97"/>
    <w:rsid w:val="0069156D"/>
    <w:rsid w:val="00692597"/>
    <w:rsid w:val="006949FC"/>
    <w:rsid w:val="00695236"/>
    <w:rsid w:val="0069699F"/>
    <w:rsid w:val="00697337"/>
    <w:rsid w:val="006A0B24"/>
    <w:rsid w:val="006A0C49"/>
    <w:rsid w:val="006A1813"/>
    <w:rsid w:val="006A1BE0"/>
    <w:rsid w:val="006A1E15"/>
    <w:rsid w:val="006A21F9"/>
    <w:rsid w:val="006A37F5"/>
    <w:rsid w:val="006A43B2"/>
    <w:rsid w:val="006A69D7"/>
    <w:rsid w:val="006B0220"/>
    <w:rsid w:val="006B2940"/>
    <w:rsid w:val="006B3377"/>
    <w:rsid w:val="006B3B83"/>
    <w:rsid w:val="006C49D1"/>
    <w:rsid w:val="006C7897"/>
    <w:rsid w:val="006C794E"/>
    <w:rsid w:val="006D0445"/>
    <w:rsid w:val="006D1591"/>
    <w:rsid w:val="006D336A"/>
    <w:rsid w:val="006D3A61"/>
    <w:rsid w:val="006D4272"/>
    <w:rsid w:val="006D4B3E"/>
    <w:rsid w:val="006D5321"/>
    <w:rsid w:val="006D5AA5"/>
    <w:rsid w:val="006D5D92"/>
    <w:rsid w:val="006D5F3B"/>
    <w:rsid w:val="006D7149"/>
    <w:rsid w:val="006E0EEC"/>
    <w:rsid w:val="006E1597"/>
    <w:rsid w:val="006E239F"/>
    <w:rsid w:val="006E25E5"/>
    <w:rsid w:val="006E47A7"/>
    <w:rsid w:val="006E4FEF"/>
    <w:rsid w:val="006E57CA"/>
    <w:rsid w:val="006E598B"/>
    <w:rsid w:val="006E5BE6"/>
    <w:rsid w:val="006E5E8F"/>
    <w:rsid w:val="006E67B1"/>
    <w:rsid w:val="006F02B7"/>
    <w:rsid w:val="006F0412"/>
    <w:rsid w:val="006F16C0"/>
    <w:rsid w:val="006F208A"/>
    <w:rsid w:val="006F3C54"/>
    <w:rsid w:val="006F3D34"/>
    <w:rsid w:val="006F5F1B"/>
    <w:rsid w:val="006F6D18"/>
    <w:rsid w:val="00700DC0"/>
    <w:rsid w:val="007011B3"/>
    <w:rsid w:val="00701AE4"/>
    <w:rsid w:val="00701D15"/>
    <w:rsid w:val="00702AF5"/>
    <w:rsid w:val="0070370D"/>
    <w:rsid w:val="0070377F"/>
    <w:rsid w:val="007047D4"/>
    <w:rsid w:val="00704F5E"/>
    <w:rsid w:val="00711C19"/>
    <w:rsid w:val="00713060"/>
    <w:rsid w:val="007168E0"/>
    <w:rsid w:val="0071793D"/>
    <w:rsid w:val="00717D40"/>
    <w:rsid w:val="00724459"/>
    <w:rsid w:val="00726A7D"/>
    <w:rsid w:val="00726B22"/>
    <w:rsid w:val="00726E9F"/>
    <w:rsid w:val="00727D17"/>
    <w:rsid w:val="00731211"/>
    <w:rsid w:val="00731560"/>
    <w:rsid w:val="00732045"/>
    <w:rsid w:val="00734FDB"/>
    <w:rsid w:val="00737794"/>
    <w:rsid w:val="007405C4"/>
    <w:rsid w:val="00741E77"/>
    <w:rsid w:val="00743FEE"/>
    <w:rsid w:val="00745A3C"/>
    <w:rsid w:val="00746BDA"/>
    <w:rsid w:val="00746D4C"/>
    <w:rsid w:val="00747003"/>
    <w:rsid w:val="007472C1"/>
    <w:rsid w:val="00747652"/>
    <w:rsid w:val="00751CB1"/>
    <w:rsid w:val="00752051"/>
    <w:rsid w:val="0075205E"/>
    <w:rsid w:val="0075291C"/>
    <w:rsid w:val="00754383"/>
    <w:rsid w:val="00754C75"/>
    <w:rsid w:val="00755883"/>
    <w:rsid w:val="00757096"/>
    <w:rsid w:val="007576D4"/>
    <w:rsid w:val="0076131A"/>
    <w:rsid w:val="00761B77"/>
    <w:rsid w:val="00763DCA"/>
    <w:rsid w:val="007664C8"/>
    <w:rsid w:val="00766C0A"/>
    <w:rsid w:val="00766E80"/>
    <w:rsid w:val="00766F7E"/>
    <w:rsid w:val="007673DE"/>
    <w:rsid w:val="00767BEF"/>
    <w:rsid w:val="007700EA"/>
    <w:rsid w:val="00771F55"/>
    <w:rsid w:val="00772D6E"/>
    <w:rsid w:val="00772E6E"/>
    <w:rsid w:val="00773C72"/>
    <w:rsid w:val="00775798"/>
    <w:rsid w:val="007774A8"/>
    <w:rsid w:val="00780D27"/>
    <w:rsid w:val="0078274B"/>
    <w:rsid w:val="007828ED"/>
    <w:rsid w:val="0078306D"/>
    <w:rsid w:val="007835DC"/>
    <w:rsid w:val="00784408"/>
    <w:rsid w:val="007851F4"/>
    <w:rsid w:val="00785657"/>
    <w:rsid w:val="00785D8C"/>
    <w:rsid w:val="00785FF1"/>
    <w:rsid w:val="00790CCB"/>
    <w:rsid w:val="00791562"/>
    <w:rsid w:val="00792144"/>
    <w:rsid w:val="00792C0F"/>
    <w:rsid w:val="00793549"/>
    <w:rsid w:val="00794959"/>
    <w:rsid w:val="00794A65"/>
    <w:rsid w:val="00797F17"/>
    <w:rsid w:val="007A247F"/>
    <w:rsid w:val="007A33CE"/>
    <w:rsid w:val="007A36AD"/>
    <w:rsid w:val="007A4AD0"/>
    <w:rsid w:val="007A4D07"/>
    <w:rsid w:val="007A517E"/>
    <w:rsid w:val="007A5440"/>
    <w:rsid w:val="007B00C6"/>
    <w:rsid w:val="007B172D"/>
    <w:rsid w:val="007B2E0D"/>
    <w:rsid w:val="007B35B9"/>
    <w:rsid w:val="007B4D05"/>
    <w:rsid w:val="007B5B57"/>
    <w:rsid w:val="007B6652"/>
    <w:rsid w:val="007C2BAB"/>
    <w:rsid w:val="007C2EF4"/>
    <w:rsid w:val="007C37D9"/>
    <w:rsid w:val="007C4A70"/>
    <w:rsid w:val="007C5CF1"/>
    <w:rsid w:val="007C77C4"/>
    <w:rsid w:val="007D03BB"/>
    <w:rsid w:val="007D04E0"/>
    <w:rsid w:val="007D0BA4"/>
    <w:rsid w:val="007D1224"/>
    <w:rsid w:val="007D1B40"/>
    <w:rsid w:val="007D2387"/>
    <w:rsid w:val="007D276A"/>
    <w:rsid w:val="007D292F"/>
    <w:rsid w:val="007D3AED"/>
    <w:rsid w:val="007D4543"/>
    <w:rsid w:val="007D5291"/>
    <w:rsid w:val="007D7355"/>
    <w:rsid w:val="007D7C61"/>
    <w:rsid w:val="007D7E8E"/>
    <w:rsid w:val="007E0FF4"/>
    <w:rsid w:val="007E2739"/>
    <w:rsid w:val="007E2C23"/>
    <w:rsid w:val="007E2FFE"/>
    <w:rsid w:val="007E67CB"/>
    <w:rsid w:val="007E750F"/>
    <w:rsid w:val="007F011A"/>
    <w:rsid w:val="007F0836"/>
    <w:rsid w:val="007F1B41"/>
    <w:rsid w:val="007F292E"/>
    <w:rsid w:val="007F2D38"/>
    <w:rsid w:val="007F4103"/>
    <w:rsid w:val="007F5626"/>
    <w:rsid w:val="007F57E1"/>
    <w:rsid w:val="007F6585"/>
    <w:rsid w:val="007F6CCB"/>
    <w:rsid w:val="007F7033"/>
    <w:rsid w:val="008002B1"/>
    <w:rsid w:val="00801A5A"/>
    <w:rsid w:val="00802669"/>
    <w:rsid w:val="00802E17"/>
    <w:rsid w:val="00803488"/>
    <w:rsid w:val="00804393"/>
    <w:rsid w:val="008062AA"/>
    <w:rsid w:val="00806780"/>
    <w:rsid w:val="00806E50"/>
    <w:rsid w:val="00810210"/>
    <w:rsid w:val="00811966"/>
    <w:rsid w:val="00812BF8"/>
    <w:rsid w:val="00813963"/>
    <w:rsid w:val="00814777"/>
    <w:rsid w:val="008150D6"/>
    <w:rsid w:val="00823160"/>
    <w:rsid w:val="00823AF5"/>
    <w:rsid w:val="00823ECB"/>
    <w:rsid w:val="00824A58"/>
    <w:rsid w:val="00824D1F"/>
    <w:rsid w:val="00824DCD"/>
    <w:rsid w:val="00832163"/>
    <w:rsid w:val="00832948"/>
    <w:rsid w:val="00833AE8"/>
    <w:rsid w:val="008344B1"/>
    <w:rsid w:val="008347E1"/>
    <w:rsid w:val="00834837"/>
    <w:rsid w:val="00835B27"/>
    <w:rsid w:val="0083600C"/>
    <w:rsid w:val="00836E6F"/>
    <w:rsid w:val="00836F64"/>
    <w:rsid w:val="00840FE3"/>
    <w:rsid w:val="00845335"/>
    <w:rsid w:val="008462F2"/>
    <w:rsid w:val="00846327"/>
    <w:rsid w:val="0085112C"/>
    <w:rsid w:val="00851812"/>
    <w:rsid w:val="00851DA0"/>
    <w:rsid w:val="008536E1"/>
    <w:rsid w:val="00853737"/>
    <w:rsid w:val="00853889"/>
    <w:rsid w:val="0085409E"/>
    <w:rsid w:val="0085412F"/>
    <w:rsid w:val="00855A51"/>
    <w:rsid w:val="00857D54"/>
    <w:rsid w:val="00857DD6"/>
    <w:rsid w:val="008636E4"/>
    <w:rsid w:val="008638AA"/>
    <w:rsid w:val="008665DC"/>
    <w:rsid w:val="0086784F"/>
    <w:rsid w:val="00871BC0"/>
    <w:rsid w:val="008732A4"/>
    <w:rsid w:val="00874B30"/>
    <w:rsid w:val="00874D82"/>
    <w:rsid w:val="00880463"/>
    <w:rsid w:val="008805CE"/>
    <w:rsid w:val="00880814"/>
    <w:rsid w:val="008814A1"/>
    <w:rsid w:val="00881CB9"/>
    <w:rsid w:val="00883678"/>
    <w:rsid w:val="00884305"/>
    <w:rsid w:val="00884D29"/>
    <w:rsid w:val="00885781"/>
    <w:rsid w:val="00886910"/>
    <w:rsid w:val="00887298"/>
    <w:rsid w:val="008918BC"/>
    <w:rsid w:val="00891EAA"/>
    <w:rsid w:val="008957F3"/>
    <w:rsid w:val="0089610E"/>
    <w:rsid w:val="008A014B"/>
    <w:rsid w:val="008A0744"/>
    <w:rsid w:val="008A075C"/>
    <w:rsid w:val="008A19E2"/>
    <w:rsid w:val="008A27B2"/>
    <w:rsid w:val="008A3010"/>
    <w:rsid w:val="008A33CD"/>
    <w:rsid w:val="008A476F"/>
    <w:rsid w:val="008A497F"/>
    <w:rsid w:val="008B3B45"/>
    <w:rsid w:val="008B49D3"/>
    <w:rsid w:val="008B4D28"/>
    <w:rsid w:val="008B5826"/>
    <w:rsid w:val="008B69C3"/>
    <w:rsid w:val="008C1389"/>
    <w:rsid w:val="008C1A80"/>
    <w:rsid w:val="008C23EC"/>
    <w:rsid w:val="008C26E1"/>
    <w:rsid w:val="008C5614"/>
    <w:rsid w:val="008C6AD5"/>
    <w:rsid w:val="008D1CBF"/>
    <w:rsid w:val="008D305D"/>
    <w:rsid w:val="008D30EB"/>
    <w:rsid w:val="008D32F2"/>
    <w:rsid w:val="008D489C"/>
    <w:rsid w:val="008D4E6D"/>
    <w:rsid w:val="008D569C"/>
    <w:rsid w:val="008D5D27"/>
    <w:rsid w:val="008D6533"/>
    <w:rsid w:val="008D659B"/>
    <w:rsid w:val="008D6F94"/>
    <w:rsid w:val="008E03CD"/>
    <w:rsid w:val="008E104C"/>
    <w:rsid w:val="008E36B1"/>
    <w:rsid w:val="008E66A2"/>
    <w:rsid w:val="008E6954"/>
    <w:rsid w:val="008E6D70"/>
    <w:rsid w:val="008E7A96"/>
    <w:rsid w:val="008F023B"/>
    <w:rsid w:val="008F130C"/>
    <w:rsid w:val="008F2274"/>
    <w:rsid w:val="008F5D4C"/>
    <w:rsid w:val="0090009C"/>
    <w:rsid w:val="00900C8F"/>
    <w:rsid w:val="00900E56"/>
    <w:rsid w:val="00901654"/>
    <w:rsid w:val="00903897"/>
    <w:rsid w:val="00904293"/>
    <w:rsid w:val="00904F62"/>
    <w:rsid w:val="009079CA"/>
    <w:rsid w:val="00910D7B"/>
    <w:rsid w:val="00912A04"/>
    <w:rsid w:val="009133A2"/>
    <w:rsid w:val="00915751"/>
    <w:rsid w:val="00915A2E"/>
    <w:rsid w:val="00915E0E"/>
    <w:rsid w:val="00916A1F"/>
    <w:rsid w:val="00917491"/>
    <w:rsid w:val="009178D4"/>
    <w:rsid w:val="00920D05"/>
    <w:rsid w:val="00921063"/>
    <w:rsid w:val="009253F7"/>
    <w:rsid w:val="0092778B"/>
    <w:rsid w:val="00930558"/>
    <w:rsid w:val="009325C4"/>
    <w:rsid w:val="00932761"/>
    <w:rsid w:val="00933953"/>
    <w:rsid w:val="00934725"/>
    <w:rsid w:val="00936B43"/>
    <w:rsid w:val="00940B40"/>
    <w:rsid w:val="00942ADB"/>
    <w:rsid w:val="00947B3F"/>
    <w:rsid w:val="00947D39"/>
    <w:rsid w:val="00951357"/>
    <w:rsid w:val="009514BE"/>
    <w:rsid w:val="009518E4"/>
    <w:rsid w:val="00951999"/>
    <w:rsid w:val="00951F17"/>
    <w:rsid w:val="0095204A"/>
    <w:rsid w:val="00953B69"/>
    <w:rsid w:val="00960627"/>
    <w:rsid w:val="00960C48"/>
    <w:rsid w:val="00961597"/>
    <w:rsid w:val="00961C53"/>
    <w:rsid w:val="00964591"/>
    <w:rsid w:val="00966AAC"/>
    <w:rsid w:val="00967200"/>
    <w:rsid w:val="00967604"/>
    <w:rsid w:val="0097079F"/>
    <w:rsid w:val="00970DB5"/>
    <w:rsid w:val="00970F32"/>
    <w:rsid w:val="009726B9"/>
    <w:rsid w:val="00974F51"/>
    <w:rsid w:val="009760A9"/>
    <w:rsid w:val="00976525"/>
    <w:rsid w:val="009769BA"/>
    <w:rsid w:val="00977304"/>
    <w:rsid w:val="00980FAB"/>
    <w:rsid w:val="00982B63"/>
    <w:rsid w:val="00982D10"/>
    <w:rsid w:val="00984723"/>
    <w:rsid w:val="009849FD"/>
    <w:rsid w:val="009861DD"/>
    <w:rsid w:val="00987197"/>
    <w:rsid w:val="009917C3"/>
    <w:rsid w:val="0099209D"/>
    <w:rsid w:val="0099385C"/>
    <w:rsid w:val="00993B47"/>
    <w:rsid w:val="0099418D"/>
    <w:rsid w:val="00994D00"/>
    <w:rsid w:val="00995401"/>
    <w:rsid w:val="009956D0"/>
    <w:rsid w:val="00997DC9"/>
    <w:rsid w:val="00997E93"/>
    <w:rsid w:val="009A0FF3"/>
    <w:rsid w:val="009A1072"/>
    <w:rsid w:val="009A1B7C"/>
    <w:rsid w:val="009A1D83"/>
    <w:rsid w:val="009A48E6"/>
    <w:rsid w:val="009A785C"/>
    <w:rsid w:val="009A7F8D"/>
    <w:rsid w:val="009B2157"/>
    <w:rsid w:val="009B4DDB"/>
    <w:rsid w:val="009B54FF"/>
    <w:rsid w:val="009B5716"/>
    <w:rsid w:val="009B6684"/>
    <w:rsid w:val="009B68D1"/>
    <w:rsid w:val="009C0A4E"/>
    <w:rsid w:val="009C0CFE"/>
    <w:rsid w:val="009C245F"/>
    <w:rsid w:val="009C248C"/>
    <w:rsid w:val="009C34AE"/>
    <w:rsid w:val="009C3901"/>
    <w:rsid w:val="009C3951"/>
    <w:rsid w:val="009C50BE"/>
    <w:rsid w:val="009C62B2"/>
    <w:rsid w:val="009D0EA7"/>
    <w:rsid w:val="009D146B"/>
    <w:rsid w:val="009D30BC"/>
    <w:rsid w:val="009D3488"/>
    <w:rsid w:val="009D486D"/>
    <w:rsid w:val="009D4E58"/>
    <w:rsid w:val="009D505C"/>
    <w:rsid w:val="009D7124"/>
    <w:rsid w:val="009D7AB1"/>
    <w:rsid w:val="009E0128"/>
    <w:rsid w:val="009E1AB3"/>
    <w:rsid w:val="009E1F83"/>
    <w:rsid w:val="009E2DF9"/>
    <w:rsid w:val="009E4CA4"/>
    <w:rsid w:val="009F3995"/>
    <w:rsid w:val="009F4557"/>
    <w:rsid w:val="009F49ED"/>
    <w:rsid w:val="009F5730"/>
    <w:rsid w:val="009F5C4A"/>
    <w:rsid w:val="009F7A28"/>
    <w:rsid w:val="00A001AC"/>
    <w:rsid w:val="00A00419"/>
    <w:rsid w:val="00A007A2"/>
    <w:rsid w:val="00A00BF7"/>
    <w:rsid w:val="00A01630"/>
    <w:rsid w:val="00A02670"/>
    <w:rsid w:val="00A02EB3"/>
    <w:rsid w:val="00A037A9"/>
    <w:rsid w:val="00A03A9E"/>
    <w:rsid w:val="00A041EE"/>
    <w:rsid w:val="00A04B20"/>
    <w:rsid w:val="00A05512"/>
    <w:rsid w:val="00A05E85"/>
    <w:rsid w:val="00A06A46"/>
    <w:rsid w:val="00A129B9"/>
    <w:rsid w:val="00A132ED"/>
    <w:rsid w:val="00A14C86"/>
    <w:rsid w:val="00A2080E"/>
    <w:rsid w:val="00A2104E"/>
    <w:rsid w:val="00A21C13"/>
    <w:rsid w:val="00A22149"/>
    <w:rsid w:val="00A22F67"/>
    <w:rsid w:val="00A22FB9"/>
    <w:rsid w:val="00A23D41"/>
    <w:rsid w:val="00A240F3"/>
    <w:rsid w:val="00A2573F"/>
    <w:rsid w:val="00A25A57"/>
    <w:rsid w:val="00A25BBD"/>
    <w:rsid w:val="00A2600D"/>
    <w:rsid w:val="00A26B33"/>
    <w:rsid w:val="00A3322A"/>
    <w:rsid w:val="00A3337F"/>
    <w:rsid w:val="00A35625"/>
    <w:rsid w:val="00A401B2"/>
    <w:rsid w:val="00A4204D"/>
    <w:rsid w:val="00A42BE0"/>
    <w:rsid w:val="00A44C73"/>
    <w:rsid w:val="00A46D9C"/>
    <w:rsid w:val="00A51570"/>
    <w:rsid w:val="00A55882"/>
    <w:rsid w:val="00A55AA1"/>
    <w:rsid w:val="00A56F0E"/>
    <w:rsid w:val="00A57DD4"/>
    <w:rsid w:val="00A57FA9"/>
    <w:rsid w:val="00A61CF0"/>
    <w:rsid w:val="00A644D5"/>
    <w:rsid w:val="00A64555"/>
    <w:rsid w:val="00A645E3"/>
    <w:rsid w:val="00A657A2"/>
    <w:rsid w:val="00A66A47"/>
    <w:rsid w:val="00A70231"/>
    <w:rsid w:val="00A712B7"/>
    <w:rsid w:val="00A727ED"/>
    <w:rsid w:val="00A73C5B"/>
    <w:rsid w:val="00A74A4F"/>
    <w:rsid w:val="00A7539C"/>
    <w:rsid w:val="00A75DED"/>
    <w:rsid w:val="00A76733"/>
    <w:rsid w:val="00A76F50"/>
    <w:rsid w:val="00A76FB7"/>
    <w:rsid w:val="00A81A4A"/>
    <w:rsid w:val="00A81E66"/>
    <w:rsid w:val="00A82178"/>
    <w:rsid w:val="00A8412C"/>
    <w:rsid w:val="00A84927"/>
    <w:rsid w:val="00A8694F"/>
    <w:rsid w:val="00A90AF1"/>
    <w:rsid w:val="00A91C5D"/>
    <w:rsid w:val="00A92238"/>
    <w:rsid w:val="00A9350F"/>
    <w:rsid w:val="00A93F9D"/>
    <w:rsid w:val="00A943C3"/>
    <w:rsid w:val="00A9732A"/>
    <w:rsid w:val="00AA003E"/>
    <w:rsid w:val="00AA01B9"/>
    <w:rsid w:val="00AA109E"/>
    <w:rsid w:val="00AA271B"/>
    <w:rsid w:val="00AA2EC9"/>
    <w:rsid w:val="00AA4545"/>
    <w:rsid w:val="00AA4714"/>
    <w:rsid w:val="00AA509E"/>
    <w:rsid w:val="00AA6589"/>
    <w:rsid w:val="00AB04B6"/>
    <w:rsid w:val="00AB14E6"/>
    <w:rsid w:val="00AB26A2"/>
    <w:rsid w:val="00AB41CB"/>
    <w:rsid w:val="00AB4C29"/>
    <w:rsid w:val="00AB5CE5"/>
    <w:rsid w:val="00AB618C"/>
    <w:rsid w:val="00AB763D"/>
    <w:rsid w:val="00AC0CD8"/>
    <w:rsid w:val="00AC1037"/>
    <w:rsid w:val="00AC16DA"/>
    <w:rsid w:val="00AC2502"/>
    <w:rsid w:val="00AC37D6"/>
    <w:rsid w:val="00AC4161"/>
    <w:rsid w:val="00AC467E"/>
    <w:rsid w:val="00AC4FA1"/>
    <w:rsid w:val="00AC6045"/>
    <w:rsid w:val="00AC605E"/>
    <w:rsid w:val="00AC73BF"/>
    <w:rsid w:val="00AD021D"/>
    <w:rsid w:val="00AD0FE2"/>
    <w:rsid w:val="00AD2CCE"/>
    <w:rsid w:val="00AD3821"/>
    <w:rsid w:val="00AD4CFD"/>
    <w:rsid w:val="00AD5CBB"/>
    <w:rsid w:val="00AD6207"/>
    <w:rsid w:val="00AD7414"/>
    <w:rsid w:val="00AE030A"/>
    <w:rsid w:val="00AE08BB"/>
    <w:rsid w:val="00AE23AA"/>
    <w:rsid w:val="00AE4ED0"/>
    <w:rsid w:val="00AE5FC5"/>
    <w:rsid w:val="00AE6411"/>
    <w:rsid w:val="00AE6599"/>
    <w:rsid w:val="00AE6AC6"/>
    <w:rsid w:val="00AF078A"/>
    <w:rsid w:val="00AF1158"/>
    <w:rsid w:val="00AF3B94"/>
    <w:rsid w:val="00AF4251"/>
    <w:rsid w:val="00AF4492"/>
    <w:rsid w:val="00AF48AD"/>
    <w:rsid w:val="00AF5034"/>
    <w:rsid w:val="00AF54B9"/>
    <w:rsid w:val="00B0140D"/>
    <w:rsid w:val="00B018C2"/>
    <w:rsid w:val="00B0272A"/>
    <w:rsid w:val="00B03525"/>
    <w:rsid w:val="00B06DEE"/>
    <w:rsid w:val="00B06F08"/>
    <w:rsid w:val="00B104C0"/>
    <w:rsid w:val="00B10D0E"/>
    <w:rsid w:val="00B122A4"/>
    <w:rsid w:val="00B123EE"/>
    <w:rsid w:val="00B13AB7"/>
    <w:rsid w:val="00B14378"/>
    <w:rsid w:val="00B156F6"/>
    <w:rsid w:val="00B17517"/>
    <w:rsid w:val="00B2101E"/>
    <w:rsid w:val="00B22D62"/>
    <w:rsid w:val="00B23B22"/>
    <w:rsid w:val="00B23E82"/>
    <w:rsid w:val="00B241A8"/>
    <w:rsid w:val="00B242E0"/>
    <w:rsid w:val="00B24E3E"/>
    <w:rsid w:val="00B262E9"/>
    <w:rsid w:val="00B27059"/>
    <w:rsid w:val="00B27324"/>
    <w:rsid w:val="00B27665"/>
    <w:rsid w:val="00B32B34"/>
    <w:rsid w:val="00B33546"/>
    <w:rsid w:val="00B35C28"/>
    <w:rsid w:val="00B37840"/>
    <w:rsid w:val="00B4060E"/>
    <w:rsid w:val="00B40D0C"/>
    <w:rsid w:val="00B41019"/>
    <w:rsid w:val="00B421A9"/>
    <w:rsid w:val="00B42C41"/>
    <w:rsid w:val="00B447BC"/>
    <w:rsid w:val="00B449C9"/>
    <w:rsid w:val="00B449DA"/>
    <w:rsid w:val="00B50946"/>
    <w:rsid w:val="00B5102C"/>
    <w:rsid w:val="00B531C7"/>
    <w:rsid w:val="00B55951"/>
    <w:rsid w:val="00B56B0C"/>
    <w:rsid w:val="00B574E6"/>
    <w:rsid w:val="00B57BF9"/>
    <w:rsid w:val="00B6125C"/>
    <w:rsid w:val="00B6282E"/>
    <w:rsid w:val="00B644C5"/>
    <w:rsid w:val="00B6608B"/>
    <w:rsid w:val="00B66306"/>
    <w:rsid w:val="00B670B5"/>
    <w:rsid w:val="00B721A6"/>
    <w:rsid w:val="00B746C8"/>
    <w:rsid w:val="00B74D6B"/>
    <w:rsid w:val="00B74E1C"/>
    <w:rsid w:val="00B76233"/>
    <w:rsid w:val="00B809CB"/>
    <w:rsid w:val="00B813F5"/>
    <w:rsid w:val="00B86623"/>
    <w:rsid w:val="00B867EA"/>
    <w:rsid w:val="00B873D5"/>
    <w:rsid w:val="00B87477"/>
    <w:rsid w:val="00B90C2A"/>
    <w:rsid w:val="00B91615"/>
    <w:rsid w:val="00B919D9"/>
    <w:rsid w:val="00B928A5"/>
    <w:rsid w:val="00B9410C"/>
    <w:rsid w:val="00B9577F"/>
    <w:rsid w:val="00B9757C"/>
    <w:rsid w:val="00BA034C"/>
    <w:rsid w:val="00BA0862"/>
    <w:rsid w:val="00BA1DCF"/>
    <w:rsid w:val="00BA56C3"/>
    <w:rsid w:val="00BA57EB"/>
    <w:rsid w:val="00BA668B"/>
    <w:rsid w:val="00BB16CB"/>
    <w:rsid w:val="00BB2B01"/>
    <w:rsid w:val="00BB379C"/>
    <w:rsid w:val="00BB3E63"/>
    <w:rsid w:val="00BB4468"/>
    <w:rsid w:val="00BB4A7C"/>
    <w:rsid w:val="00BB5CF9"/>
    <w:rsid w:val="00BB7BE8"/>
    <w:rsid w:val="00BB7F0C"/>
    <w:rsid w:val="00BC1935"/>
    <w:rsid w:val="00BC2719"/>
    <w:rsid w:val="00BC5E2D"/>
    <w:rsid w:val="00BC7498"/>
    <w:rsid w:val="00BC7D1C"/>
    <w:rsid w:val="00BC7E42"/>
    <w:rsid w:val="00BD4BB0"/>
    <w:rsid w:val="00BD759A"/>
    <w:rsid w:val="00BD795F"/>
    <w:rsid w:val="00BE1A6B"/>
    <w:rsid w:val="00BE4DD1"/>
    <w:rsid w:val="00BE52E9"/>
    <w:rsid w:val="00BE574A"/>
    <w:rsid w:val="00BE59B7"/>
    <w:rsid w:val="00BE6A4F"/>
    <w:rsid w:val="00BF1013"/>
    <w:rsid w:val="00BF118D"/>
    <w:rsid w:val="00BF2DA5"/>
    <w:rsid w:val="00BF3C68"/>
    <w:rsid w:val="00BF48ED"/>
    <w:rsid w:val="00BF54F1"/>
    <w:rsid w:val="00BF6266"/>
    <w:rsid w:val="00C0273B"/>
    <w:rsid w:val="00C035EB"/>
    <w:rsid w:val="00C0559E"/>
    <w:rsid w:val="00C05EA6"/>
    <w:rsid w:val="00C06982"/>
    <w:rsid w:val="00C075E0"/>
    <w:rsid w:val="00C07689"/>
    <w:rsid w:val="00C07F45"/>
    <w:rsid w:val="00C1039B"/>
    <w:rsid w:val="00C1192D"/>
    <w:rsid w:val="00C140C5"/>
    <w:rsid w:val="00C16BE8"/>
    <w:rsid w:val="00C20BD9"/>
    <w:rsid w:val="00C21565"/>
    <w:rsid w:val="00C23043"/>
    <w:rsid w:val="00C2388B"/>
    <w:rsid w:val="00C23F92"/>
    <w:rsid w:val="00C242A5"/>
    <w:rsid w:val="00C25A6D"/>
    <w:rsid w:val="00C25C4C"/>
    <w:rsid w:val="00C27F89"/>
    <w:rsid w:val="00C31AC9"/>
    <w:rsid w:val="00C326A4"/>
    <w:rsid w:val="00C33093"/>
    <w:rsid w:val="00C3364C"/>
    <w:rsid w:val="00C3371A"/>
    <w:rsid w:val="00C344EE"/>
    <w:rsid w:val="00C353FA"/>
    <w:rsid w:val="00C36E97"/>
    <w:rsid w:val="00C376BC"/>
    <w:rsid w:val="00C41FC9"/>
    <w:rsid w:val="00C42B0E"/>
    <w:rsid w:val="00C4328E"/>
    <w:rsid w:val="00C447B7"/>
    <w:rsid w:val="00C452B9"/>
    <w:rsid w:val="00C4536B"/>
    <w:rsid w:val="00C4567B"/>
    <w:rsid w:val="00C46431"/>
    <w:rsid w:val="00C468DD"/>
    <w:rsid w:val="00C47EAE"/>
    <w:rsid w:val="00C50A7B"/>
    <w:rsid w:val="00C51CC6"/>
    <w:rsid w:val="00C52EB9"/>
    <w:rsid w:val="00C54195"/>
    <w:rsid w:val="00C5435B"/>
    <w:rsid w:val="00C54660"/>
    <w:rsid w:val="00C574E2"/>
    <w:rsid w:val="00C625FC"/>
    <w:rsid w:val="00C6274D"/>
    <w:rsid w:val="00C62870"/>
    <w:rsid w:val="00C630C1"/>
    <w:rsid w:val="00C634D5"/>
    <w:rsid w:val="00C63A02"/>
    <w:rsid w:val="00C63BF3"/>
    <w:rsid w:val="00C674A9"/>
    <w:rsid w:val="00C7092A"/>
    <w:rsid w:val="00C714E7"/>
    <w:rsid w:val="00C71CCB"/>
    <w:rsid w:val="00C72513"/>
    <w:rsid w:val="00C72942"/>
    <w:rsid w:val="00C7419B"/>
    <w:rsid w:val="00C74213"/>
    <w:rsid w:val="00C74D9A"/>
    <w:rsid w:val="00C77F8C"/>
    <w:rsid w:val="00C8027B"/>
    <w:rsid w:val="00C85A64"/>
    <w:rsid w:val="00C863C7"/>
    <w:rsid w:val="00C8763A"/>
    <w:rsid w:val="00C9084B"/>
    <w:rsid w:val="00C90DBD"/>
    <w:rsid w:val="00C92A02"/>
    <w:rsid w:val="00C95C10"/>
    <w:rsid w:val="00CA08A3"/>
    <w:rsid w:val="00CA1503"/>
    <w:rsid w:val="00CA1EAA"/>
    <w:rsid w:val="00CA24DB"/>
    <w:rsid w:val="00CA469D"/>
    <w:rsid w:val="00CA4DC6"/>
    <w:rsid w:val="00CA5EE0"/>
    <w:rsid w:val="00CA67C5"/>
    <w:rsid w:val="00CB1A76"/>
    <w:rsid w:val="00CB5AD3"/>
    <w:rsid w:val="00CB6A96"/>
    <w:rsid w:val="00CB6C3E"/>
    <w:rsid w:val="00CB6DEE"/>
    <w:rsid w:val="00CB7BF0"/>
    <w:rsid w:val="00CC03E2"/>
    <w:rsid w:val="00CC0510"/>
    <w:rsid w:val="00CC0E57"/>
    <w:rsid w:val="00CC0FA6"/>
    <w:rsid w:val="00CC23F9"/>
    <w:rsid w:val="00CC29CB"/>
    <w:rsid w:val="00CC34E2"/>
    <w:rsid w:val="00CC4A2A"/>
    <w:rsid w:val="00CC50F7"/>
    <w:rsid w:val="00CD06D5"/>
    <w:rsid w:val="00CD1985"/>
    <w:rsid w:val="00CD232E"/>
    <w:rsid w:val="00CD2611"/>
    <w:rsid w:val="00CD2923"/>
    <w:rsid w:val="00CD5430"/>
    <w:rsid w:val="00CD6692"/>
    <w:rsid w:val="00CD6C4B"/>
    <w:rsid w:val="00CD766B"/>
    <w:rsid w:val="00CE36CC"/>
    <w:rsid w:val="00CE4189"/>
    <w:rsid w:val="00CE46A7"/>
    <w:rsid w:val="00CE4838"/>
    <w:rsid w:val="00CE488C"/>
    <w:rsid w:val="00CE4B0C"/>
    <w:rsid w:val="00CE5241"/>
    <w:rsid w:val="00CE5ADF"/>
    <w:rsid w:val="00CE6652"/>
    <w:rsid w:val="00CF04FE"/>
    <w:rsid w:val="00CF0E36"/>
    <w:rsid w:val="00CF1598"/>
    <w:rsid w:val="00CF29BF"/>
    <w:rsid w:val="00CF3B46"/>
    <w:rsid w:val="00CF3C09"/>
    <w:rsid w:val="00CF3F8E"/>
    <w:rsid w:val="00CF496C"/>
    <w:rsid w:val="00CF4DCB"/>
    <w:rsid w:val="00CF5588"/>
    <w:rsid w:val="00CF5B8E"/>
    <w:rsid w:val="00D00089"/>
    <w:rsid w:val="00D01495"/>
    <w:rsid w:val="00D01B5B"/>
    <w:rsid w:val="00D01D5B"/>
    <w:rsid w:val="00D0319A"/>
    <w:rsid w:val="00D03294"/>
    <w:rsid w:val="00D03F9F"/>
    <w:rsid w:val="00D041F9"/>
    <w:rsid w:val="00D04974"/>
    <w:rsid w:val="00D05853"/>
    <w:rsid w:val="00D06251"/>
    <w:rsid w:val="00D06B37"/>
    <w:rsid w:val="00D06DCA"/>
    <w:rsid w:val="00D07C7B"/>
    <w:rsid w:val="00D111A8"/>
    <w:rsid w:val="00D11D7F"/>
    <w:rsid w:val="00D14D50"/>
    <w:rsid w:val="00D150A5"/>
    <w:rsid w:val="00D16CCA"/>
    <w:rsid w:val="00D174C9"/>
    <w:rsid w:val="00D226CB"/>
    <w:rsid w:val="00D2348D"/>
    <w:rsid w:val="00D24202"/>
    <w:rsid w:val="00D25EF8"/>
    <w:rsid w:val="00D27738"/>
    <w:rsid w:val="00D311DE"/>
    <w:rsid w:val="00D3220D"/>
    <w:rsid w:val="00D32CB4"/>
    <w:rsid w:val="00D34982"/>
    <w:rsid w:val="00D34A89"/>
    <w:rsid w:val="00D36C8C"/>
    <w:rsid w:val="00D36F29"/>
    <w:rsid w:val="00D40C65"/>
    <w:rsid w:val="00D40CBF"/>
    <w:rsid w:val="00D4125E"/>
    <w:rsid w:val="00D423DA"/>
    <w:rsid w:val="00D4247C"/>
    <w:rsid w:val="00D42841"/>
    <w:rsid w:val="00D43122"/>
    <w:rsid w:val="00D43B4D"/>
    <w:rsid w:val="00D46107"/>
    <w:rsid w:val="00D463BB"/>
    <w:rsid w:val="00D535C4"/>
    <w:rsid w:val="00D53FCA"/>
    <w:rsid w:val="00D561F3"/>
    <w:rsid w:val="00D56C27"/>
    <w:rsid w:val="00D57C7E"/>
    <w:rsid w:val="00D60858"/>
    <w:rsid w:val="00D6238B"/>
    <w:rsid w:val="00D62EF3"/>
    <w:rsid w:val="00D63211"/>
    <w:rsid w:val="00D66106"/>
    <w:rsid w:val="00D6713E"/>
    <w:rsid w:val="00D70545"/>
    <w:rsid w:val="00D70C38"/>
    <w:rsid w:val="00D71F8D"/>
    <w:rsid w:val="00D71FEB"/>
    <w:rsid w:val="00D73F0A"/>
    <w:rsid w:val="00D753B8"/>
    <w:rsid w:val="00D7674A"/>
    <w:rsid w:val="00D7687A"/>
    <w:rsid w:val="00D76899"/>
    <w:rsid w:val="00D77B9E"/>
    <w:rsid w:val="00D8196E"/>
    <w:rsid w:val="00D832FC"/>
    <w:rsid w:val="00D83E10"/>
    <w:rsid w:val="00D841BC"/>
    <w:rsid w:val="00D8425F"/>
    <w:rsid w:val="00D84E42"/>
    <w:rsid w:val="00D8528C"/>
    <w:rsid w:val="00D85302"/>
    <w:rsid w:val="00D873EB"/>
    <w:rsid w:val="00D877C5"/>
    <w:rsid w:val="00D92B19"/>
    <w:rsid w:val="00D932F5"/>
    <w:rsid w:val="00D97F75"/>
    <w:rsid w:val="00DA1B4F"/>
    <w:rsid w:val="00DA28B5"/>
    <w:rsid w:val="00DA3ACB"/>
    <w:rsid w:val="00DA67FC"/>
    <w:rsid w:val="00DA6CD1"/>
    <w:rsid w:val="00DB019E"/>
    <w:rsid w:val="00DB1B2A"/>
    <w:rsid w:val="00DB221A"/>
    <w:rsid w:val="00DB436F"/>
    <w:rsid w:val="00DB4EEE"/>
    <w:rsid w:val="00DB55A8"/>
    <w:rsid w:val="00DB78AD"/>
    <w:rsid w:val="00DC0326"/>
    <w:rsid w:val="00DC1762"/>
    <w:rsid w:val="00DC1EBA"/>
    <w:rsid w:val="00DC2FFA"/>
    <w:rsid w:val="00DC42BB"/>
    <w:rsid w:val="00DC4FF7"/>
    <w:rsid w:val="00DC5FC1"/>
    <w:rsid w:val="00DC69B1"/>
    <w:rsid w:val="00DC7AA8"/>
    <w:rsid w:val="00DD0B19"/>
    <w:rsid w:val="00DD1874"/>
    <w:rsid w:val="00DD1B90"/>
    <w:rsid w:val="00DD2430"/>
    <w:rsid w:val="00DD442E"/>
    <w:rsid w:val="00DD4A10"/>
    <w:rsid w:val="00DD5AC2"/>
    <w:rsid w:val="00DD5F12"/>
    <w:rsid w:val="00DD6160"/>
    <w:rsid w:val="00DD6698"/>
    <w:rsid w:val="00DD797D"/>
    <w:rsid w:val="00DD7E1E"/>
    <w:rsid w:val="00DE0D80"/>
    <w:rsid w:val="00DE1E43"/>
    <w:rsid w:val="00DE2B56"/>
    <w:rsid w:val="00DE2C61"/>
    <w:rsid w:val="00DE2D39"/>
    <w:rsid w:val="00DE44E2"/>
    <w:rsid w:val="00DE4C1C"/>
    <w:rsid w:val="00DE6113"/>
    <w:rsid w:val="00DF058B"/>
    <w:rsid w:val="00DF254F"/>
    <w:rsid w:val="00DF341F"/>
    <w:rsid w:val="00DF3D08"/>
    <w:rsid w:val="00DF5F9F"/>
    <w:rsid w:val="00DF6654"/>
    <w:rsid w:val="00E00523"/>
    <w:rsid w:val="00E00642"/>
    <w:rsid w:val="00E038F6"/>
    <w:rsid w:val="00E03FD8"/>
    <w:rsid w:val="00E0585C"/>
    <w:rsid w:val="00E070EA"/>
    <w:rsid w:val="00E072D3"/>
    <w:rsid w:val="00E107EA"/>
    <w:rsid w:val="00E12A1C"/>
    <w:rsid w:val="00E155C9"/>
    <w:rsid w:val="00E1605E"/>
    <w:rsid w:val="00E176D4"/>
    <w:rsid w:val="00E20855"/>
    <w:rsid w:val="00E20979"/>
    <w:rsid w:val="00E211C7"/>
    <w:rsid w:val="00E21736"/>
    <w:rsid w:val="00E23D6B"/>
    <w:rsid w:val="00E254C8"/>
    <w:rsid w:val="00E258F6"/>
    <w:rsid w:val="00E25EDD"/>
    <w:rsid w:val="00E2611C"/>
    <w:rsid w:val="00E27040"/>
    <w:rsid w:val="00E27127"/>
    <w:rsid w:val="00E30BA1"/>
    <w:rsid w:val="00E30E89"/>
    <w:rsid w:val="00E35AE4"/>
    <w:rsid w:val="00E35D24"/>
    <w:rsid w:val="00E361C4"/>
    <w:rsid w:val="00E378A9"/>
    <w:rsid w:val="00E37BCA"/>
    <w:rsid w:val="00E400EC"/>
    <w:rsid w:val="00E40852"/>
    <w:rsid w:val="00E40C06"/>
    <w:rsid w:val="00E40EEE"/>
    <w:rsid w:val="00E4145F"/>
    <w:rsid w:val="00E43006"/>
    <w:rsid w:val="00E4319C"/>
    <w:rsid w:val="00E44389"/>
    <w:rsid w:val="00E44ED5"/>
    <w:rsid w:val="00E455C6"/>
    <w:rsid w:val="00E4797B"/>
    <w:rsid w:val="00E507C9"/>
    <w:rsid w:val="00E508B1"/>
    <w:rsid w:val="00E51710"/>
    <w:rsid w:val="00E5204F"/>
    <w:rsid w:val="00E52115"/>
    <w:rsid w:val="00E52791"/>
    <w:rsid w:val="00E603DD"/>
    <w:rsid w:val="00E60570"/>
    <w:rsid w:val="00E62C36"/>
    <w:rsid w:val="00E63E78"/>
    <w:rsid w:val="00E64CB7"/>
    <w:rsid w:val="00E655F5"/>
    <w:rsid w:val="00E6579F"/>
    <w:rsid w:val="00E659FD"/>
    <w:rsid w:val="00E65EF4"/>
    <w:rsid w:val="00E67677"/>
    <w:rsid w:val="00E67F5B"/>
    <w:rsid w:val="00E7095F"/>
    <w:rsid w:val="00E7122F"/>
    <w:rsid w:val="00E71C71"/>
    <w:rsid w:val="00E72BB5"/>
    <w:rsid w:val="00E73989"/>
    <w:rsid w:val="00E73F87"/>
    <w:rsid w:val="00E744F6"/>
    <w:rsid w:val="00E76CEE"/>
    <w:rsid w:val="00E8058D"/>
    <w:rsid w:val="00E81119"/>
    <w:rsid w:val="00E83AC0"/>
    <w:rsid w:val="00E83B99"/>
    <w:rsid w:val="00E8449E"/>
    <w:rsid w:val="00E857D4"/>
    <w:rsid w:val="00E9063B"/>
    <w:rsid w:val="00E90787"/>
    <w:rsid w:val="00E91991"/>
    <w:rsid w:val="00E91A30"/>
    <w:rsid w:val="00E91F57"/>
    <w:rsid w:val="00E92594"/>
    <w:rsid w:val="00E947CF"/>
    <w:rsid w:val="00E94EF5"/>
    <w:rsid w:val="00E9570C"/>
    <w:rsid w:val="00E96182"/>
    <w:rsid w:val="00E972CF"/>
    <w:rsid w:val="00EA3B20"/>
    <w:rsid w:val="00EA461C"/>
    <w:rsid w:val="00EA566E"/>
    <w:rsid w:val="00EA5B44"/>
    <w:rsid w:val="00EA610D"/>
    <w:rsid w:val="00EA7B8E"/>
    <w:rsid w:val="00EB130A"/>
    <w:rsid w:val="00EB1BDA"/>
    <w:rsid w:val="00EB434C"/>
    <w:rsid w:val="00EB5D61"/>
    <w:rsid w:val="00EB5DC5"/>
    <w:rsid w:val="00EB6AA5"/>
    <w:rsid w:val="00EB6D53"/>
    <w:rsid w:val="00EB7338"/>
    <w:rsid w:val="00EC31FD"/>
    <w:rsid w:val="00EC3E24"/>
    <w:rsid w:val="00EC3FA2"/>
    <w:rsid w:val="00EC4532"/>
    <w:rsid w:val="00EC5243"/>
    <w:rsid w:val="00EC5459"/>
    <w:rsid w:val="00EC6AC8"/>
    <w:rsid w:val="00EC6E47"/>
    <w:rsid w:val="00ED04FD"/>
    <w:rsid w:val="00ED27B7"/>
    <w:rsid w:val="00ED3F68"/>
    <w:rsid w:val="00ED55D3"/>
    <w:rsid w:val="00ED60D8"/>
    <w:rsid w:val="00ED66A1"/>
    <w:rsid w:val="00ED6B72"/>
    <w:rsid w:val="00EE1AEA"/>
    <w:rsid w:val="00EE1BC9"/>
    <w:rsid w:val="00EE1CAD"/>
    <w:rsid w:val="00EE1F58"/>
    <w:rsid w:val="00EE213E"/>
    <w:rsid w:val="00EE2A82"/>
    <w:rsid w:val="00EE2F8C"/>
    <w:rsid w:val="00EE71BD"/>
    <w:rsid w:val="00EE76E4"/>
    <w:rsid w:val="00EE7814"/>
    <w:rsid w:val="00EE7FDA"/>
    <w:rsid w:val="00EF0B13"/>
    <w:rsid w:val="00EF0B62"/>
    <w:rsid w:val="00EF0C0E"/>
    <w:rsid w:val="00EF1472"/>
    <w:rsid w:val="00EF42DB"/>
    <w:rsid w:val="00EF4E4C"/>
    <w:rsid w:val="00EF63CA"/>
    <w:rsid w:val="00EF6B28"/>
    <w:rsid w:val="00EF6F88"/>
    <w:rsid w:val="00EF7C5F"/>
    <w:rsid w:val="00F0117A"/>
    <w:rsid w:val="00F057A9"/>
    <w:rsid w:val="00F05DC8"/>
    <w:rsid w:val="00F060B6"/>
    <w:rsid w:val="00F06E5E"/>
    <w:rsid w:val="00F0708D"/>
    <w:rsid w:val="00F0761E"/>
    <w:rsid w:val="00F12F58"/>
    <w:rsid w:val="00F138FA"/>
    <w:rsid w:val="00F140E5"/>
    <w:rsid w:val="00F150D8"/>
    <w:rsid w:val="00F15C81"/>
    <w:rsid w:val="00F16EC9"/>
    <w:rsid w:val="00F20E32"/>
    <w:rsid w:val="00F210FD"/>
    <w:rsid w:val="00F212D6"/>
    <w:rsid w:val="00F21757"/>
    <w:rsid w:val="00F217E5"/>
    <w:rsid w:val="00F21F6B"/>
    <w:rsid w:val="00F23F71"/>
    <w:rsid w:val="00F25D9E"/>
    <w:rsid w:val="00F3240F"/>
    <w:rsid w:val="00F34285"/>
    <w:rsid w:val="00F3433F"/>
    <w:rsid w:val="00F348F0"/>
    <w:rsid w:val="00F34CC1"/>
    <w:rsid w:val="00F35363"/>
    <w:rsid w:val="00F37E6F"/>
    <w:rsid w:val="00F40C94"/>
    <w:rsid w:val="00F4122F"/>
    <w:rsid w:val="00F41552"/>
    <w:rsid w:val="00F42181"/>
    <w:rsid w:val="00F42A41"/>
    <w:rsid w:val="00F439CF"/>
    <w:rsid w:val="00F4614B"/>
    <w:rsid w:val="00F51005"/>
    <w:rsid w:val="00F517D5"/>
    <w:rsid w:val="00F528FF"/>
    <w:rsid w:val="00F53C33"/>
    <w:rsid w:val="00F56534"/>
    <w:rsid w:val="00F56B9D"/>
    <w:rsid w:val="00F60C3B"/>
    <w:rsid w:val="00F61414"/>
    <w:rsid w:val="00F61EEC"/>
    <w:rsid w:val="00F62601"/>
    <w:rsid w:val="00F62792"/>
    <w:rsid w:val="00F63932"/>
    <w:rsid w:val="00F63B67"/>
    <w:rsid w:val="00F642EC"/>
    <w:rsid w:val="00F64C1C"/>
    <w:rsid w:val="00F659A6"/>
    <w:rsid w:val="00F65CCE"/>
    <w:rsid w:val="00F67249"/>
    <w:rsid w:val="00F67720"/>
    <w:rsid w:val="00F71EDC"/>
    <w:rsid w:val="00F72320"/>
    <w:rsid w:val="00F74F89"/>
    <w:rsid w:val="00F75E74"/>
    <w:rsid w:val="00F76A13"/>
    <w:rsid w:val="00F8201D"/>
    <w:rsid w:val="00F8245F"/>
    <w:rsid w:val="00F833EC"/>
    <w:rsid w:val="00F8464F"/>
    <w:rsid w:val="00F8499B"/>
    <w:rsid w:val="00F859A8"/>
    <w:rsid w:val="00F8617C"/>
    <w:rsid w:val="00F86741"/>
    <w:rsid w:val="00F86B2C"/>
    <w:rsid w:val="00F8736F"/>
    <w:rsid w:val="00F87EE1"/>
    <w:rsid w:val="00F87F7B"/>
    <w:rsid w:val="00F91A6E"/>
    <w:rsid w:val="00F9405F"/>
    <w:rsid w:val="00F94602"/>
    <w:rsid w:val="00F95110"/>
    <w:rsid w:val="00F952D2"/>
    <w:rsid w:val="00F96999"/>
    <w:rsid w:val="00F96A9D"/>
    <w:rsid w:val="00F9754B"/>
    <w:rsid w:val="00FA1513"/>
    <w:rsid w:val="00FA1B49"/>
    <w:rsid w:val="00FA3153"/>
    <w:rsid w:val="00FA3745"/>
    <w:rsid w:val="00FA4DD6"/>
    <w:rsid w:val="00FA6034"/>
    <w:rsid w:val="00FA6783"/>
    <w:rsid w:val="00FA73EE"/>
    <w:rsid w:val="00FA7A8F"/>
    <w:rsid w:val="00FB04B6"/>
    <w:rsid w:val="00FB17D4"/>
    <w:rsid w:val="00FB1990"/>
    <w:rsid w:val="00FB2B71"/>
    <w:rsid w:val="00FB596C"/>
    <w:rsid w:val="00FB6419"/>
    <w:rsid w:val="00FB7B0B"/>
    <w:rsid w:val="00FC3CC0"/>
    <w:rsid w:val="00FC4B05"/>
    <w:rsid w:val="00FC4C36"/>
    <w:rsid w:val="00FC536F"/>
    <w:rsid w:val="00FC5405"/>
    <w:rsid w:val="00FC660A"/>
    <w:rsid w:val="00FC7087"/>
    <w:rsid w:val="00FD2B71"/>
    <w:rsid w:val="00FD3DAC"/>
    <w:rsid w:val="00FD4C86"/>
    <w:rsid w:val="00FD70B4"/>
    <w:rsid w:val="00FD7BD8"/>
    <w:rsid w:val="00FD7DF9"/>
    <w:rsid w:val="00FD7F6F"/>
    <w:rsid w:val="00FE04A1"/>
    <w:rsid w:val="00FE0BE2"/>
    <w:rsid w:val="00FE10D8"/>
    <w:rsid w:val="00FE37F7"/>
    <w:rsid w:val="00FE4059"/>
    <w:rsid w:val="00FE4785"/>
    <w:rsid w:val="00FE5950"/>
    <w:rsid w:val="00FE5F70"/>
    <w:rsid w:val="00FE7EBD"/>
    <w:rsid w:val="00FE7ED5"/>
    <w:rsid w:val="00FF146F"/>
    <w:rsid w:val="00FF2576"/>
    <w:rsid w:val="00FF259B"/>
    <w:rsid w:val="00FF4407"/>
    <w:rsid w:val="00FF5E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7E977F"/>
  <w15:docId w15:val="{D929F604-1FF7-427D-B2A7-C472DEEF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220"/>
    <w:rPr>
      <w:rFonts w:eastAsiaTheme="minorEastAsia" w:cstheme="minorBidi"/>
      <w:szCs w:val="22"/>
      <w:lang w:eastAsia="de-CH"/>
    </w:rPr>
  </w:style>
  <w:style w:type="paragraph" w:styleId="berschrift1">
    <w:name w:val="heading 1"/>
    <w:basedOn w:val="Standard"/>
    <w:next w:val="Standard"/>
    <w:link w:val="berschrift1Zchn"/>
    <w:uiPriority w:val="9"/>
    <w:qFormat/>
    <w:rsid w:val="001B74EF"/>
    <w:pPr>
      <w:keepNext/>
      <w:keepLines/>
      <w:numPr>
        <w:numId w:val="2"/>
      </w:numPr>
      <w:spacing w:after="6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95375"/>
    <w:pPr>
      <w:keepNext/>
      <w:keepLines/>
      <w:numPr>
        <w:ilvl w:val="1"/>
        <w:numId w:val="2"/>
      </w:numPr>
      <w:tabs>
        <w:tab w:val="left" w:pos="851"/>
      </w:tabs>
      <w:spacing w:after="60"/>
      <w:ind w:left="709"/>
      <w:outlineLvl w:val="1"/>
    </w:pPr>
    <w:rPr>
      <w:rFonts w:eastAsiaTheme="majorEastAsia" w:cstheme="majorBidi"/>
      <w:b/>
      <w:color w:val="000000" w:themeColor="text1"/>
      <w:sz w:val="24"/>
      <w:szCs w:val="26"/>
    </w:rPr>
  </w:style>
  <w:style w:type="paragraph" w:styleId="berschrift3">
    <w:name w:val="heading 3"/>
    <w:basedOn w:val="Standard"/>
    <w:next w:val="Standard"/>
    <w:link w:val="berschrift3Zchn"/>
    <w:uiPriority w:val="9"/>
    <w:unhideWhenUsed/>
    <w:qFormat/>
    <w:rsid w:val="001B74EF"/>
    <w:pPr>
      <w:keepNext/>
      <w:keepLines/>
      <w:numPr>
        <w:ilvl w:val="2"/>
        <w:numId w:val="2"/>
      </w:numPr>
      <w:spacing w:after="6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semiHidden/>
    <w:unhideWhenUsed/>
    <w:qFormat/>
    <w:rsid w:val="001B74E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B74E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B74E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B74E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B74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B74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FuzeileZchn">
    <w:name w:val="Fußzeile Zchn"/>
    <w:basedOn w:val="Absatz-Standardschriftart"/>
    <w:link w:val="Fuzeile"/>
    <w:uiPriority w:val="99"/>
    <w:rsid w:val="001B74EF"/>
    <w:rPr>
      <w:rFonts w:ascii="Times New Roman" w:eastAsia="Times New Roman" w:hAnsi="Times New Roman" w:cs="Times New Roman"/>
      <w:sz w:val="24"/>
      <w:szCs w:val="24"/>
      <w:lang w:eastAsia="de-CH"/>
    </w:rPr>
  </w:style>
  <w:style w:type="paragraph" w:styleId="Kopfzeile">
    <w:name w:val="header"/>
    <w:basedOn w:val="Standard"/>
    <w:link w:val="KopfzeileZchn"/>
    <w:rsid w:val="001B74EF"/>
    <w:pPr>
      <w:tabs>
        <w:tab w:val="center" w:pos="4536"/>
        <w:tab w:val="right" w:pos="9072"/>
      </w:tabs>
      <w:spacing w:line="240" w:lineRule="auto"/>
    </w:pPr>
    <w:rPr>
      <w:rFonts w:ascii="Times New Roman" w:eastAsia="Times New Roman" w:hAnsi="Times New Roman" w:cs="Times New Roman"/>
      <w:sz w:val="24"/>
      <w:szCs w:val="24"/>
    </w:rPr>
  </w:style>
  <w:style w:type="character" w:customStyle="1" w:styleId="KopfzeileZchn">
    <w:name w:val="Kopfzeile Zchn"/>
    <w:basedOn w:val="Absatz-Standardschriftart"/>
    <w:link w:val="Kopfzeile"/>
    <w:rsid w:val="001B74EF"/>
    <w:rPr>
      <w:rFonts w:ascii="Times New Roman" w:eastAsia="Times New Roman" w:hAnsi="Times New Roman" w:cs="Times New Roman"/>
      <w:sz w:val="24"/>
      <w:szCs w:val="24"/>
      <w:lang w:eastAsia="de-CH"/>
    </w:rPr>
  </w:style>
  <w:style w:type="paragraph" w:customStyle="1" w:styleId="KopfzeileDepartement">
    <w:name w:val="KopfzeileDepartement"/>
    <w:basedOn w:val="Kopfzeile"/>
    <w:next w:val="Kopfzeile"/>
    <w:rsid w:val="006949FC"/>
    <w:pPr>
      <w:spacing w:after="80"/>
    </w:pPr>
  </w:style>
  <w:style w:type="paragraph" w:customStyle="1" w:styleId="KopfzeileFett">
    <w:name w:val="KopfzeileFett"/>
    <w:basedOn w:val="Kopfzeile"/>
    <w:next w:val="Kopfzeile"/>
    <w:rsid w:val="006949FC"/>
    <w:rPr>
      <w:b/>
    </w:rPr>
  </w:style>
  <w:style w:type="paragraph" w:customStyle="1" w:styleId="Referenz">
    <w:name w:val="Referenz"/>
    <w:basedOn w:val="Standard"/>
    <w:rsid w:val="006949FC"/>
    <w:pPr>
      <w:spacing w:line="200" w:lineRule="atLeast"/>
    </w:pPr>
    <w:rPr>
      <w:rFonts w:eastAsia="Times New Roman" w:cs="Times New Roman"/>
      <w:sz w:val="15"/>
    </w:rPr>
  </w:style>
  <w:style w:type="paragraph" w:styleId="Funotentext">
    <w:name w:val="footnote text"/>
    <w:basedOn w:val="Standard"/>
    <w:link w:val="FunotentextZchn"/>
    <w:uiPriority w:val="99"/>
    <w:semiHidden/>
    <w:unhideWhenUsed/>
    <w:rsid w:val="001B74EF"/>
    <w:pPr>
      <w:spacing w:line="240" w:lineRule="auto"/>
    </w:pPr>
    <w:rPr>
      <w:szCs w:val="20"/>
    </w:rPr>
  </w:style>
  <w:style w:type="character" w:customStyle="1" w:styleId="FunotentextZchn">
    <w:name w:val="Fußnotentext Zchn"/>
    <w:basedOn w:val="Absatz-Standardschriftart"/>
    <w:link w:val="Funotentext"/>
    <w:uiPriority w:val="99"/>
    <w:semiHidden/>
    <w:rsid w:val="001B74EF"/>
    <w:rPr>
      <w:rFonts w:eastAsiaTheme="minorEastAsia" w:cstheme="minorBidi"/>
      <w:lang w:eastAsia="de-CH"/>
    </w:rPr>
  </w:style>
  <w:style w:type="character" w:styleId="Funotenzeichen">
    <w:name w:val="footnote reference"/>
    <w:basedOn w:val="Absatz-Standardschriftart"/>
    <w:uiPriority w:val="99"/>
    <w:semiHidden/>
    <w:unhideWhenUsed/>
    <w:rsid w:val="001B74EF"/>
    <w:rPr>
      <w:vertAlign w:val="superscript"/>
    </w:rPr>
  </w:style>
  <w:style w:type="character" w:styleId="Hyperlink">
    <w:name w:val="Hyperlink"/>
    <w:basedOn w:val="Absatz-Standardschriftart"/>
    <w:uiPriority w:val="99"/>
    <w:unhideWhenUsed/>
    <w:rsid w:val="001B74EF"/>
    <w:rPr>
      <w:color w:val="9D454F"/>
      <w:u w:val="single"/>
    </w:rPr>
  </w:style>
  <w:style w:type="character" w:customStyle="1" w:styleId="berschrift1Zchn">
    <w:name w:val="Überschrift 1 Zchn"/>
    <w:basedOn w:val="Absatz-Standardschriftart"/>
    <w:link w:val="berschrift1"/>
    <w:uiPriority w:val="9"/>
    <w:rsid w:val="001B74EF"/>
    <w:rPr>
      <w:rFonts w:eastAsiaTheme="majorEastAsia" w:cstheme="majorBidi"/>
      <w:b/>
      <w:color w:val="000000" w:themeColor="text1"/>
      <w:sz w:val="28"/>
      <w:szCs w:val="32"/>
      <w:lang w:eastAsia="de-CH"/>
    </w:rPr>
  </w:style>
  <w:style w:type="paragraph" w:styleId="Inhaltsverzeichnisberschrift">
    <w:name w:val="TOC Heading"/>
    <w:basedOn w:val="berschrift1"/>
    <w:next w:val="Standard"/>
    <w:uiPriority w:val="39"/>
    <w:unhideWhenUsed/>
    <w:qFormat/>
    <w:rsid w:val="001B74EF"/>
    <w:pPr>
      <w:numPr>
        <w:numId w:val="0"/>
      </w:numPr>
      <w:spacing w:line="259" w:lineRule="auto"/>
      <w:outlineLvl w:val="9"/>
    </w:pPr>
  </w:style>
  <w:style w:type="paragraph" w:styleId="Kommentartext">
    <w:name w:val="annotation text"/>
    <w:link w:val="KommentartextZchn"/>
    <w:uiPriority w:val="99"/>
    <w:semiHidden/>
    <w:unhideWhenUsed/>
    <w:pPr>
      <w:spacing w:line="240" w:lineRule="auto"/>
    </w:pPr>
  </w:style>
  <w:style w:type="character" w:customStyle="1" w:styleId="KommentartextZchn">
    <w:name w:val="Kommentartext Zchn"/>
    <w:basedOn w:val="Absatz-Standardschriftart"/>
    <w:link w:val="Kommentartext"/>
    <w:rsid w:val="001B74EF"/>
    <w:rPr>
      <w:rFonts w:eastAsiaTheme="minorEastAsia" w:cstheme="minorBidi"/>
      <w:lang w:eastAsia="de-CH"/>
    </w:rPr>
  </w:style>
  <w:style w:type="paragraph" w:styleId="Kommentarthema">
    <w:name w:val="annotation subject"/>
    <w:basedOn w:val="Kommentartext"/>
    <w:next w:val="Kommentartext"/>
    <w:link w:val="KommentarthemaZchn"/>
    <w:uiPriority w:val="99"/>
    <w:semiHidden/>
    <w:unhideWhenUsed/>
    <w:rsid w:val="001B74EF"/>
    <w:rPr>
      <w:b/>
      <w:bCs/>
    </w:rPr>
  </w:style>
  <w:style w:type="character" w:customStyle="1" w:styleId="KommentarthemaZchn">
    <w:name w:val="Kommentarthema Zchn"/>
    <w:basedOn w:val="KommentartextZchn"/>
    <w:link w:val="Kommentarthema"/>
    <w:uiPriority w:val="99"/>
    <w:semiHidden/>
    <w:rsid w:val="001B74EF"/>
    <w:rPr>
      <w:rFonts w:eastAsiaTheme="minorEastAsia" w:cstheme="minorBidi"/>
      <w:b/>
      <w:bCs/>
      <w:lang w:eastAsia="de-CH"/>
    </w:rPr>
  </w:style>
  <w:style w:type="character" w:styleId="Kommentarzeichen">
    <w:name w:val="annotation reference"/>
    <w:uiPriority w:val="99"/>
    <w:semiHidden/>
    <w:unhideWhenUsed/>
    <w:rPr>
      <w:sz w:val="16"/>
      <w:szCs w:val="16"/>
    </w:rPr>
  </w:style>
  <w:style w:type="paragraph" w:styleId="Listenabsatz">
    <w:name w:val="List Paragraph"/>
    <w:basedOn w:val="Standard"/>
    <w:uiPriority w:val="34"/>
    <w:qFormat/>
    <w:rsid w:val="001B74EF"/>
    <w:pPr>
      <w:ind w:left="720"/>
      <w:contextualSpacing/>
    </w:pPr>
  </w:style>
  <w:style w:type="character" w:styleId="Platzhaltertext">
    <w:name w:val="Placeholder Text"/>
    <w:basedOn w:val="Absatz-Standardschriftart"/>
    <w:uiPriority w:val="99"/>
    <w:semiHidden/>
    <w:rsid w:val="001B74EF"/>
    <w:rPr>
      <w:color w:val="808080"/>
    </w:rPr>
  </w:style>
  <w:style w:type="character" w:styleId="Seitenzahl">
    <w:name w:val="page number"/>
    <w:basedOn w:val="Absatz-Standardschriftart"/>
    <w:rsid w:val="001B74EF"/>
  </w:style>
  <w:style w:type="paragraph" w:styleId="Sprechblasentext">
    <w:name w:val="Balloon Text"/>
    <w:basedOn w:val="Standard"/>
    <w:link w:val="SprechblasentextZchn"/>
    <w:uiPriority w:val="99"/>
    <w:semiHidden/>
    <w:unhideWhenUsed/>
    <w:rsid w:val="001B74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B74EF"/>
    <w:rPr>
      <w:rFonts w:ascii="Tahoma" w:eastAsiaTheme="minorEastAsia" w:hAnsi="Tahoma" w:cs="Tahoma"/>
      <w:sz w:val="16"/>
      <w:szCs w:val="16"/>
      <w:lang w:eastAsia="de-CH"/>
    </w:rPr>
  </w:style>
  <w:style w:type="table" w:styleId="Tabellenraster">
    <w:name w:val="Table Grid"/>
    <w:basedOn w:val="NormaleTabelle"/>
    <w:uiPriority w:val="59"/>
    <w:rsid w:val="001B74EF"/>
    <w:pPr>
      <w:spacing w:line="240" w:lineRule="auto"/>
    </w:pPr>
    <w:rPr>
      <w:rFonts w:asciiTheme="minorHAnsi" w:eastAsiaTheme="minorEastAsia" w:hAnsiTheme="minorHAnsi" w:cstheme="minorBidi"/>
      <w:sz w:val="22"/>
      <w:szCs w:val="22"/>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295375"/>
    <w:rPr>
      <w:rFonts w:eastAsiaTheme="majorEastAsia"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1B74EF"/>
    <w:rPr>
      <w:rFonts w:eastAsiaTheme="majorEastAsia" w:cstheme="majorBidi"/>
      <w:b/>
      <w:color w:val="000000" w:themeColor="text1"/>
      <w:szCs w:val="24"/>
      <w:lang w:eastAsia="de-CH"/>
    </w:rPr>
  </w:style>
  <w:style w:type="character" w:customStyle="1" w:styleId="berschrift4Zchn">
    <w:name w:val="Überschrift 4 Zchn"/>
    <w:basedOn w:val="Absatz-Standardschriftart"/>
    <w:link w:val="berschrift4"/>
    <w:uiPriority w:val="9"/>
    <w:semiHidden/>
    <w:rsid w:val="001B74EF"/>
    <w:rPr>
      <w:rFonts w:asciiTheme="majorHAnsi" w:eastAsiaTheme="majorEastAsia" w:hAnsiTheme="majorHAnsi" w:cstheme="majorBidi"/>
      <w:i/>
      <w:iCs/>
      <w:color w:val="2E74B5" w:themeColor="accent1" w:themeShade="BF"/>
      <w:szCs w:val="22"/>
      <w:lang w:eastAsia="de-CH"/>
    </w:rPr>
  </w:style>
  <w:style w:type="character" w:customStyle="1" w:styleId="berschrift5Zchn">
    <w:name w:val="Überschrift 5 Zchn"/>
    <w:basedOn w:val="Absatz-Standardschriftart"/>
    <w:link w:val="berschrift5"/>
    <w:uiPriority w:val="9"/>
    <w:semiHidden/>
    <w:rsid w:val="001B74EF"/>
    <w:rPr>
      <w:rFonts w:asciiTheme="majorHAnsi" w:eastAsiaTheme="majorEastAsia" w:hAnsiTheme="majorHAnsi" w:cstheme="majorBidi"/>
      <w:color w:val="2E74B5" w:themeColor="accent1" w:themeShade="BF"/>
      <w:szCs w:val="22"/>
      <w:lang w:eastAsia="de-CH"/>
    </w:rPr>
  </w:style>
  <w:style w:type="character" w:customStyle="1" w:styleId="berschrift6Zchn">
    <w:name w:val="Überschrift 6 Zchn"/>
    <w:basedOn w:val="Absatz-Standardschriftart"/>
    <w:link w:val="berschrift6"/>
    <w:uiPriority w:val="9"/>
    <w:semiHidden/>
    <w:rsid w:val="001B74EF"/>
    <w:rPr>
      <w:rFonts w:asciiTheme="majorHAnsi" w:eastAsiaTheme="majorEastAsia" w:hAnsiTheme="majorHAnsi" w:cstheme="majorBidi"/>
      <w:color w:val="1F4D78" w:themeColor="accent1" w:themeShade="7F"/>
      <w:szCs w:val="22"/>
      <w:lang w:eastAsia="de-CH"/>
    </w:rPr>
  </w:style>
  <w:style w:type="character" w:customStyle="1" w:styleId="berschrift7Zchn">
    <w:name w:val="Überschrift 7 Zchn"/>
    <w:basedOn w:val="Absatz-Standardschriftart"/>
    <w:link w:val="berschrift7"/>
    <w:uiPriority w:val="9"/>
    <w:semiHidden/>
    <w:rsid w:val="001B74EF"/>
    <w:rPr>
      <w:rFonts w:asciiTheme="majorHAnsi" w:eastAsiaTheme="majorEastAsia" w:hAnsiTheme="majorHAnsi" w:cstheme="majorBidi"/>
      <w:i/>
      <w:iCs/>
      <w:color w:val="1F4D78" w:themeColor="accent1" w:themeShade="7F"/>
      <w:szCs w:val="22"/>
      <w:lang w:eastAsia="de-CH"/>
    </w:rPr>
  </w:style>
  <w:style w:type="character" w:customStyle="1" w:styleId="berschrift8Zchn">
    <w:name w:val="Überschrift 8 Zchn"/>
    <w:basedOn w:val="Absatz-Standardschriftart"/>
    <w:link w:val="berschrift8"/>
    <w:uiPriority w:val="9"/>
    <w:semiHidden/>
    <w:rsid w:val="001B74EF"/>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1B74EF"/>
    <w:rPr>
      <w:rFonts w:asciiTheme="majorHAnsi" w:eastAsiaTheme="majorEastAsia" w:hAnsiTheme="majorHAnsi" w:cstheme="majorBidi"/>
      <w:i/>
      <w:iCs/>
      <w:color w:val="272727" w:themeColor="text1" w:themeTint="D8"/>
      <w:sz w:val="21"/>
      <w:szCs w:val="21"/>
      <w:lang w:eastAsia="de-CH"/>
    </w:rPr>
  </w:style>
  <w:style w:type="paragraph" w:styleId="Verzeichnis1">
    <w:name w:val="toc 1"/>
    <w:basedOn w:val="Standard"/>
    <w:next w:val="Standard"/>
    <w:autoRedefine/>
    <w:uiPriority w:val="39"/>
    <w:unhideWhenUsed/>
    <w:rsid w:val="00D841BC"/>
    <w:pPr>
      <w:tabs>
        <w:tab w:val="left" w:pos="426"/>
        <w:tab w:val="right" w:leader="dot" w:pos="9072"/>
      </w:tabs>
      <w:spacing w:after="100"/>
      <w:ind w:left="426" w:hanging="426"/>
    </w:pPr>
    <w:rPr>
      <w:noProof/>
    </w:rPr>
  </w:style>
  <w:style w:type="paragraph" w:styleId="Verzeichnis2">
    <w:name w:val="toc 2"/>
    <w:basedOn w:val="Standard"/>
    <w:next w:val="Standard"/>
    <w:autoRedefine/>
    <w:uiPriority w:val="39"/>
    <w:unhideWhenUsed/>
    <w:rsid w:val="00D841BC"/>
    <w:pPr>
      <w:tabs>
        <w:tab w:val="left" w:pos="426"/>
        <w:tab w:val="left" w:pos="993"/>
        <w:tab w:val="right" w:leader="dot" w:pos="9072"/>
      </w:tabs>
      <w:spacing w:after="100"/>
      <w:ind w:left="993" w:hanging="567"/>
    </w:pPr>
  </w:style>
  <w:style w:type="paragraph" w:styleId="Verzeichnis3">
    <w:name w:val="toc 3"/>
    <w:basedOn w:val="Standard"/>
    <w:next w:val="Standard"/>
    <w:autoRedefine/>
    <w:uiPriority w:val="39"/>
    <w:unhideWhenUsed/>
    <w:rsid w:val="00D841BC"/>
    <w:pPr>
      <w:tabs>
        <w:tab w:val="left" w:pos="1134"/>
        <w:tab w:val="left" w:pos="1701"/>
        <w:tab w:val="right" w:leader="dot" w:pos="9072"/>
      </w:tabs>
      <w:spacing w:after="100"/>
      <w:ind w:left="1701" w:hanging="708"/>
    </w:pPr>
  </w:style>
  <w:style w:type="paragraph" w:styleId="berarbeitung">
    <w:name w:val="Revision"/>
    <w:hidden/>
    <w:uiPriority w:val="99"/>
    <w:semiHidden/>
    <w:rsid w:val="00CC0FA6"/>
    <w:pPr>
      <w:spacing w:line="240" w:lineRule="auto"/>
    </w:pPr>
    <w:rPr>
      <w:rFonts w:eastAsiaTheme="minorEastAsia" w:cstheme="minorBidi"/>
      <w:szCs w:val="22"/>
      <w:lang w:eastAsia="de-CH"/>
    </w:rPr>
  </w:style>
  <w:style w:type="character" w:styleId="BesuchterLink">
    <w:name w:val="FollowedHyperlink"/>
    <w:basedOn w:val="Absatz-Standardschriftart"/>
    <w:uiPriority w:val="99"/>
    <w:semiHidden/>
    <w:unhideWhenUsed/>
    <w:rsid w:val="00687C97"/>
    <w:rPr>
      <w:color w:val="954F72" w:themeColor="followedHyperlink"/>
      <w:u w:val="single"/>
    </w:rPr>
  </w:style>
  <w:style w:type="paragraph" w:styleId="Beschriftung">
    <w:name w:val="caption"/>
    <w:basedOn w:val="Standard"/>
    <w:next w:val="Standard"/>
    <w:uiPriority w:val="35"/>
    <w:unhideWhenUsed/>
    <w:qFormat/>
    <w:rsid w:val="00FC536F"/>
    <w:pPr>
      <w:spacing w:after="200" w:line="240" w:lineRule="auto"/>
    </w:pPr>
    <w:rPr>
      <w:b/>
      <w:bCs/>
      <w:color w:val="5B9BD5" w:themeColor="accent1"/>
      <w:sz w:val="18"/>
      <w:szCs w:val="18"/>
    </w:rPr>
  </w:style>
  <w:style w:type="paragraph" w:customStyle="1" w:styleId="Begrndung">
    <w:name w:val="Begründung"/>
    <w:basedOn w:val="Standard"/>
    <w:rsid w:val="007E2C23"/>
    <w:pPr>
      <w:ind w:left="720"/>
    </w:pPr>
    <w:rPr>
      <w:rFonts w:eastAsia="Times New Roman" w:cs="Times New Roman"/>
      <w:i/>
      <w:szCs w:val="20"/>
    </w:rPr>
  </w:style>
  <w:style w:type="paragraph" w:customStyle="1" w:styleId="Zwischenzeile">
    <w:name w:val="Zwischenzeile"/>
    <w:basedOn w:val="Standard"/>
    <w:rsid w:val="008E6D70"/>
    <w:pPr>
      <w:keepNext/>
      <w:keepLines/>
      <w:spacing w:line="204" w:lineRule="exact"/>
    </w:pPr>
    <w:rPr>
      <w:rFonts w:ascii="Times New Roman" w:eastAsia="Batang" w:hAnsi="Times New Roman" w:cs="Times New Roman"/>
      <w:snapToGrid w:val="0"/>
      <w:color w:val="000000"/>
      <w:sz w:val="21"/>
    </w:rPr>
  </w:style>
  <w:style w:type="paragraph" w:customStyle="1" w:styleId="62TabellentextlinksAltL">
    <w:name w:val="62: Tabellentext links (Alt+L)"/>
    <w:basedOn w:val="Standard"/>
    <w:uiPriority w:val="2"/>
    <w:rsid w:val="008E6D70"/>
    <w:pPr>
      <w:keepNext/>
      <w:spacing w:line="200" w:lineRule="exact"/>
      <w:ind w:left="57" w:right="57"/>
    </w:pPr>
    <w:rPr>
      <w:rFonts w:ascii="Arial Narrow" w:eastAsia="Batang" w:hAnsi="Arial Narrow" w:cs="Times New Roman"/>
      <w:snapToGrid w:val="0"/>
      <w:color w:val="000000"/>
      <w:spacing w:val="2"/>
      <w:sz w:val="16"/>
      <w:szCs w:val="15"/>
      <w:u w:color="000000"/>
    </w:rPr>
  </w:style>
  <w:style w:type="paragraph" w:customStyle="1" w:styleId="Ref">
    <w:name w:val="Ref"/>
    <w:basedOn w:val="Standard"/>
    <w:next w:val="Standard"/>
    <w:rsid w:val="004C5F0B"/>
    <w:pPr>
      <w:spacing w:line="200" w:lineRule="exact"/>
    </w:pPr>
    <w:rPr>
      <w:rFonts w:eastAsia="Times New Roman" w:cs="Times New Roman"/>
      <w:sz w:val="15"/>
      <w:szCs w:val="20"/>
    </w:rPr>
  </w:style>
  <w:style w:type="paragraph" w:styleId="StandardWeb">
    <w:name w:val="Normal (Web)"/>
    <w:basedOn w:val="Standard"/>
    <w:uiPriority w:val="99"/>
    <w:semiHidden/>
    <w:unhideWhenUsed/>
    <w:rsid w:val="00597631"/>
    <w:pPr>
      <w:spacing w:before="100" w:beforeAutospacing="1" w:after="100" w:afterAutospacing="1" w:line="240" w:lineRule="auto"/>
    </w:pPr>
    <w:rPr>
      <w:rFonts w:ascii="Calibri" w:eastAsiaTheme="minorHAnsi" w:hAnsi="Calibri" w:cs="Calibri"/>
      <w:sz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2162">
      <w:bodyDiv w:val="1"/>
      <w:marLeft w:val="0"/>
      <w:marRight w:val="0"/>
      <w:marTop w:val="0"/>
      <w:marBottom w:val="0"/>
      <w:divBdr>
        <w:top w:val="none" w:sz="0" w:space="0" w:color="auto"/>
        <w:left w:val="none" w:sz="0" w:space="0" w:color="auto"/>
        <w:bottom w:val="none" w:sz="0" w:space="0" w:color="auto"/>
        <w:right w:val="none" w:sz="0" w:space="0" w:color="auto"/>
      </w:divBdr>
    </w:div>
    <w:div w:id="456144409">
      <w:bodyDiv w:val="1"/>
      <w:marLeft w:val="0"/>
      <w:marRight w:val="0"/>
      <w:marTop w:val="0"/>
      <w:marBottom w:val="0"/>
      <w:divBdr>
        <w:top w:val="none" w:sz="0" w:space="0" w:color="auto"/>
        <w:left w:val="none" w:sz="0" w:space="0" w:color="auto"/>
        <w:bottom w:val="none" w:sz="0" w:space="0" w:color="auto"/>
        <w:right w:val="none" w:sz="0" w:space="0" w:color="auto"/>
      </w:divBdr>
    </w:div>
    <w:div w:id="638538582">
      <w:bodyDiv w:val="1"/>
      <w:marLeft w:val="0"/>
      <w:marRight w:val="0"/>
      <w:marTop w:val="0"/>
      <w:marBottom w:val="0"/>
      <w:divBdr>
        <w:top w:val="none" w:sz="0" w:space="0" w:color="auto"/>
        <w:left w:val="none" w:sz="0" w:space="0" w:color="auto"/>
        <w:bottom w:val="none" w:sz="0" w:space="0" w:color="auto"/>
        <w:right w:val="none" w:sz="0" w:space="0" w:color="auto"/>
      </w:divBdr>
    </w:div>
    <w:div w:id="974261155">
      <w:bodyDiv w:val="1"/>
      <w:marLeft w:val="0"/>
      <w:marRight w:val="0"/>
      <w:marTop w:val="0"/>
      <w:marBottom w:val="0"/>
      <w:divBdr>
        <w:top w:val="none" w:sz="0" w:space="0" w:color="auto"/>
        <w:left w:val="none" w:sz="0" w:space="0" w:color="auto"/>
        <w:bottom w:val="none" w:sz="0" w:space="0" w:color="auto"/>
        <w:right w:val="none" w:sz="0" w:space="0" w:color="auto"/>
      </w:divBdr>
    </w:div>
    <w:div w:id="1035036654">
      <w:bodyDiv w:val="1"/>
      <w:marLeft w:val="0"/>
      <w:marRight w:val="0"/>
      <w:marTop w:val="0"/>
      <w:marBottom w:val="0"/>
      <w:divBdr>
        <w:top w:val="none" w:sz="0" w:space="0" w:color="auto"/>
        <w:left w:val="none" w:sz="0" w:space="0" w:color="auto"/>
        <w:bottom w:val="none" w:sz="0" w:space="0" w:color="auto"/>
        <w:right w:val="none" w:sz="0" w:space="0" w:color="auto"/>
      </w:divBdr>
      <w:divsChild>
        <w:div w:id="1717194719">
          <w:marLeft w:val="0"/>
          <w:marRight w:val="0"/>
          <w:marTop w:val="100"/>
          <w:marBottom w:val="100"/>
          <w:divBdr>
            <w:top w:val="none" w:sz="0" w:space="0" w:color="auto"/>
            <w:left w:val="none" w:sz="0" w:space="0" w:color="auto"/>
            <w:bottom w:val="none" w:sz="0" w:space="0" w:color="auto"/>
            <w:right w:val="none" w:sz="0" w:space="0" w:color="auto"/>
          </w:divBdr>
          <w:divsChild>
            <w:div w:id="596865815">
              <w:marLeft w:val="3000"/>
              <w:marRight w:val="3000"/>
              <w:marTop w:val="0"/>
              <w:marBottom w:val="0"/>
              <w:divBdr>
                <w:top w:val="none" w:sz="0" w:space="0" w:color="auto"/>
                <w:left w:val="none" w:sz="0" w:space="0" w:color="auto"/>
                <w:bottom w:val="none" w:sz="0" w:space="0" w:color="auto"/>
                <w:right w:val="none" w:sz="0" w:space="0" w:color="auto"/>
              </w:divBdr>
              <w:divsChild>
                <w:div w:id="1544831308">
                  <w:marLeft w:val="0"/>
                  <w:marRight w:val="0"/>
                  <w:marTop w:val="0"/>
                  <w:marBottom w:val="2"/>
                  <w:divBdr>
                    <w:top w:val="none" w:sz="0" w:space="0" w:color="auto"/>
                    <w:left w:val="none" w:sz="0" w:space="0" w:color="auto"/>
                    <w:bottom w:val="none" w:sz="0" w:space="0" w:color="auto"/>
                    <w:right w:val="none" w:sz="0" w:space="0" w:color="auto"/>
                  </w:divBdr>
                  <w:divsChild>
                    <w:div w:id="19936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0895">
      <w:bodyDiv w:val="1"/>
      <w:marLeft w:val="0"/>
      <w:marRight w:val="0"/>
      <w:marTop w:val="0"/>
      <w:marBottom w:val="0"/>
      <w:divBdr>
        <w:top w:val="none" w:sz="0" w:space="0" w:color="auto"/>
        <w:left w:val="none" w:sz="0" w:space="0" w:color="auto"/>
        <w:bottom w:val="none" w:sz="0" w:space="0" w:color="auto"/>
        <w:right w:val="none" w:sz="0" w:space="0" w:color="auto"/>
      </w:divBdr>
    </w:div>
    <w:div w:id="1206256323">
      <w:bodyDiv w:val="1"/>
      <w:marLeft w:val="0"/>
      <w:marRight w:val="0"/>
      <w:marTop w:val="0"/>
      <w:marBottom w:val="0"/>
      <w:divBdr>
        <w:top w:val="none" w:sz="0" w:space="0" w:color="auto"/>
        <w:left w:val="none" w:sz="0" w:space="0" w:color="auto"/>
        <w:bottom w:val="none" w:sz="0" w:space="0" w:color="auto"/>
        <w:right w:val="none" w:sz="0" w:space="0" w:color="auto"/>
      </w:divBdr>
      <w:divsChild>
        <w:div w:id="1403210739">
          <w:marLeft w:val="547"/>
          <w:marRight w:val="0"/>
          <w:marTop w:val="96"/>
          <w:marBottom w:val="0"/>
          <w:divBdr>
            <w:top w:val="none" w:sz="0" w:space="0" w:color="auto"/>
            <w:left w:val="none" w:sz="0" w:space="0" w:color="auto"/>
            <w:bottom w:val="none" w:sz="0" w:space="0" w:color="auto"/>
            <w:right w:val="none" w:sz="0" w:space="0" w:color="auto"/>
          </w:divBdr>
        </w:div>
      </w:divsChild>
    </w:div>
    <w:div w:id="1591085634">
      <w:bodyDiv w:val="1"/>
      <w:marLeft w:val="0"/>
      <w:marRight w:val="0"/>
      <w:marTop w:val="0"/>
      <w:marBottom w:val="0"/>
      <w:divBdr>
        <w:top w:val="none" w:sz="0" w:space="0" w:color="auto"/>
        <w:left w:val="none" w:sz="0" w:space="0" w:color="auto"/>
        <w:bottom w:val="none" w:sz="0" w:space="0" w:color="auto"/>
        <w:right w:val="none" w:sz="0" w:space="0" w:color="auto"/>
      </w:divBdr>
    </w:div>
    <w:div w:id="1677264288">
      <w:bodyDiv w:val="1"/>
      <w:marLeft w:val="0"/>
      <w:marRight w:val="0"/>
      <w:marTop w:val="0"/>
      <w:marBottom w:val="0"/>
      <w:divBdr>
        <w:top w:val="none" w:sz="0" w:space="0" w:color="auto"/>
        <w:left w:val="none" w:sz="0" w:space="0" w:color="auto"/>
        <w:bottom w:val="none" w:sz="0" w:space="0" w:color="auto"/>
        <w:right w:val="none" w:sz="0" w:space="0" w:color="auto"/>
      </w:divBdr>
      <w:divsChild>
        <w:div w:id="579405747">
          <w:marLeft w:val="0"/>
          <w:marRight w:val="0"/>
          <w:marTop w:val="525"/>
          <w:marBottom w:val="0"/>
          <w:divBdr>
            <w:top w:val="none" w:sz="0" w:space="0" w:color="auto"/>
            <w:left w:val="none" w:sz="0" w:space="0" w:color="auto"/>
            <w:bottom w:val="none" w:sz="0" w:space="0" w:color="auto"/>
            <w:right w:val="none" w:sz="0" w:space="0" w:color="auto"/>
          </w:divBdr>
          <w:divsChild>
            <w:div w:id="2312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ch@bafu.admin.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fu.admin.ch/uv-1315-f" TargetMode="External"/><Relationship Id="rId4" Type="http://schemas.openxmlformats.org/officeDocument/2006/relationships/settings" Target="settings.xml"/><Relationship Id="rId9" Type="http://schemas.openxmlformats.org/officeDocument/2006/relationships/hyperlink" Target="https://www.bafu.admin.ch/bafu/fr/home/themes/climat/publications-etudes/publications/projets-programmes-reduction-emissions-realis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afu.admin.ch/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9FF81-C987-4B4F-B556-0089E0E6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7281</Words>
  <Characters>45876</Characters>
  <Application>Microsoft Office Word</Application>
  <DocSecurity>0</DocSecurity>
  <Lines>382</Lines>
  <Paragraphs>106</Paragraphs>
  <ScaleCrop>false</ScaleCrop>
  <Company/>
  <LinksUpToDate>false</LinksUpToDate>
  <CharactersWithSpaces>53051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Blaser Daniela BAFU</cp:lastModifiedBy>
  <cp:revision>2</cp:revision>
  <dcterms:created xsi:type="dcterms:W3CDTF">2025-06-23T09:16:00Z</dcterms:created>
  <dcterms:modified xsi:type="dcterms:W3CDTF">2025-06-23T09:16:00Z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2025-06-23T09:16:30Z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5138b7f1-0765-468c-88b9-5ab3d66f5347</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