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05FCA" w14:textId="77777777" w:rsidR="003A5CE1" w:rsidRPr="008B6EB0" w:rsidRDefault="003A5CE1" w:rsidP="008B6EB0">
      <w:pPr>
        <w:rPr>
          <w:rFonts w:eastAsia="Times New Roman"/>
          <w:lang w:val="fr-C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4"/>
      </w:tblGrid>
      <w:tr w:rsidR="003A5CE1" w:rsidRPr="00412DB9" w14:paraId="7CD195FE" w14:textId="77777777" w:rsidTr="00FE3348">
        <w:tc>
          <w:tcPr>
            <w:tcW w:w="9180" w:type="dxa"/>
          </w:tcPr>
          <w:p w14:paraId="7F97C79C" w14:textId="77777777" w:rsidR="003A5CE1" w:rsidRPr="00112F9E" w:rsidRDefault="003C4523" w:rsidP="00563BA5">
            <w:pPr>
              <w:spacing w:before="240" w:after="240" w:line="240" w:lineRule="auto"/>
              <w:jc w:val="center"/>
              <w:rPr>
                <w:rFonts w:ascii="Times New Roman" w:eastAsia="Times New Roman" w:hAnsi="Times New Roman" w:cs="Times New Roman"/>
                <w:b/>
                <w:caps/>
                <w:szCs w:val="20"/>
                <w:lang w:val="fr-CH" w:eastAsia="de-DE"/>
              </w:rPr>
            </w:pPr>
            <w:r w:rsidRPr="00112F9E">
              <w:rPr>
                <w:rFonts w:eastAsia="Times New Roman" w:cs="Arial"/>
                <w:i/>
                <w:color w:val="808080" w:themeColor="background1" w:themeShade="80"/>
                <w:lang w:val="fr-CH"/>
              </w:rPr>
              <w:t>Entrer le titre du projet </w:t>
            </w:r>
            <w:r w:rsidR="003A5CE1" w:rsidRPr="00112F9E">
              <w:rPr>
                <w:rFonts w:eastAsia="Times New Roman" w:cs="Arial"/>
                <w:i/>
                <w:color w:val="808080" w:themeColor="background1" w:themeShade="80"/>
                <w:lang w:val="fr-CH"/>
              </w:rPr>
              <w:t xml:space="preserve">: </w:t>
            </w:r>
            <w:r w:rsidR="003A5CE1" w:rsidRPr="00112F9E">
              <w:rPr>
                <w:rFonts w:eastAsia="Times New Roman" w:cs="Arial"/>
                <w:b/>
                <w:color w:val="000000" w:themeColor="text1"/>
                <w:sz w:val="28"/>
                <w:szCs w:val="28"/>
                <w:lang w:val="fr-CH"/>
              </w:rPr>
              <w:t>…T</w:t>
            </w:r>
            <w:r w:rsidRPr="00112F9E">
              <w:rPr>
                <w:rFonts w:eastAsia="Times New Roman" w:cs="Arial"/>
                <w:b/>
                <w:color w:val="000000" w:themeColor="text1"/>
                <w:sz w:val="28"/>
                <w:szCs w:val="28"/>
                <w:lang w:val="fr-CH"/>
              </w:rPr>
              <w:t>itre</w:t>
            </w:r>
            <w:r w:rsidR="003A5CE1" w:rsidRPr="00112F9E">
              <w:rPr>
                <w:rFonts w:eastAsia="Times New Roman" w:cs="Arial"/>
                <w:b/>
                <w:color w:val="000000" w:themeColor="text1"/>
                <w:sz w:val="28"/>
                <w:szCs w:val="28"/>
                <w:lang w:val="fr-CH"/>
              </w:rPr>
              <w:t>……</w:t>
            </w:r>
          </w:p>
        </w:tc>
      </w:tr>
    </w:tbl>
    <w:p w14:paraId="0F7427E3" w14:textId="77777777" w:rsidR="003A5CE1" w:rsidRPr="00112F9E" w:rsidRDefault="003A5CE1" w:rsidP="003A5CE1">
      <w:pPr>
        <w:rPr>
          <w:rFonts w:eastAsia="Times New Roman"/>
          <w:lang w:val="fr-CH"/>
        </w:rPr>
      </w:pPr>
    </w:p>
    <w:p w14:paraId="762AF79E" w14:textId="77777777" w:rsidR="003A5CE1" w:rsidRPr="00112F9E" w:rsidRDefault="003A5CE1" w:rsidP="003A5CE1">
      <w:pPr>
        <w:rPr>
          <w:rFonts w:eastAsia="Times New Roman"/>
          <w:lang w:val="fr-CH"/>
        </w:rPr>
      </w:pPr>
    </w:p>
    <w:p w14:paraId="696A6587" w14:textId="7225EB0E" w:rsidR="003A5CE1" w:rsidRPr="00112F9E" w:rsidRDefault="003C4523" w:rsidP="003A5CE1">
      <w:pPr>
        <w:rPr>
          <w:rFonts w:eastAsia="Times New Roman"/>
          <w:lang w:val="fr-CH"/>
        </w:rPr>
      </w:pPr>
      <w:r w:rsidRPr="00112F9E">
        <w:rPr>
          <w:rFonts w:eastAsia="Times New Roman"/>
          <w:lang w:val="fr-CH"/>
        </w:rPr>
        <w:t>Projet</w:t>
      </w:r>
      <w:r w:rsidR="0085261F" w:rsidRPr="00042E6E">
        <w:rPr>
          <w:rFonts w:eastAsia="Times New Roman"/>
          <w:noProof/>
          <w:lang w:val="fr-CH"/>
        </w:rPr>
        <w:t xml:space="preserve">/programme </w:t>
      </w:r>
      <w:r w:rsidR="0085261F" w:rsidRPr="00042E6E">
        <w:rPr>
          <w:rFonts w:eastAsia="Times New Roman"/>
          <w:i/>
          <w:noProof/>
          <w:color w:val="808080" w:themeColor="background1" w:themeShade="80"/>
          <w:lang w:val="fr-CH"/>
        </w:rPr>
        <w:t>[effacer ce qui ne convient pas]</w:t>
      </w:r>
      <w:r w:rsidR="0085261F" w:rsidRPr="00042E6E">
        <w:rPr>
          <w:rFonts w:eastAsia="Times New Roman"/>
          <w:noProof/>
          <w:lang w:val="fr-CH"/>
        </w:rPr>
        <w:t xml:space="preserve"> </w:t>
      </w:r>
      <w:r w:rsidRPr="00112F9E">
        <w:rPr>
          <w:rFonts w:eastAsia="Times New Roman"/>
          <w:lang w:val="fr-CH"/>
        </w:rPr>
        <w:t>de réduction d</w:t>
      </w:r>
      <w:r w:rsidR="00282594" w:rsidRPr="00112F9E">
        <w:rPr>
          <w:rFonts w:eastAsia="Times New Roman"/>
          <w:lang w:val="fr-CH"/>
        </w:rPr>
        <w:t xml:space="preserve">es </w:t>
      </w:r>
      <w:r w:rsidRPr="00112F9E">
        <w:rPr>
          <w:rFonts w:eastAsia="Times New Roman"/>
          <w:lang w:val="fr-CH"/>
        </w:rPr>
        <w:t>émissions en Suisse</w:t>
      </w:r>
      <w:r w:rsidR="007C35BD">
        <w:rPr>
          <w:rFonts w:eastAsia="Times New Roman"/>
          <w:lang w:val="fr-CH"/>
        </w:rPr>
        <w:br/>
      </w:r>
      <w:r w:rsidR="007C35BD" w:rsidRPr="007C35BD">
        <w:rPr>
          <w:rFonts w:eastAsia="Times New Roman"/>
          <w:lang w:val="fr-CH"/>
        </w:rPr>
        <w:t>(</w:t>
      </w:r>
      <w:r w:rsidR="007C35BD" w:rsidRPr="007C35BD">
        <w:rPr>
          <w:rFonts w:eastAsia="Times New Roman" w:cs="Arial"/>
          <w:lang w:val="fr-CH" w:eastAsia="en-US"/>
        </w:rPr>
        <w:t xml:space="preserve">Cf. art. </w:t>
      </w:r>
      <w:r w:rsidR="00412DB9">
        <w:rPr>
          <w:rFonts w:eastAsia="Times New Roman" w:cs="Arial"/>
          <w:lang w:val="fr-CH" w:eastAsia="en-US"/>
        </w:rPr>
        <w:t>6</w:t>
      </w:r>
      <w:r w:rsidR="007C35BD" w:rsidRPr="007C35BD">
        <w:rPr>
          <w:rFonts w:eastAsia="Times New Roman" w:cs="Arial"/>
          <w:lang w:val="fr-CH" w:eastAsia="en-US"/>
        </w:rPr>
        <w:t>, al. 4</w:t>
      </w:r>
      <w:r w:rsidR="007C35BD">
        <w:rPr>
          <w:rFonts w:eastAsia="Times New Roman" w:cs="Arial"/>
          <w:lang w:val="fr-CH" w:eastAsia="en-US"/>
        </w:rPr>
        <w:t xml:space="preserve"> </w:t>
      </w:r>
      <w:hyperlink r:id="rId9" w:history="1">
        <w:r w:rsidR="007C35BD" w:rsidRPr="007C35BD">
          <w:rPr>
            <w:rStyle w:val="Hyperlink"/>
            <w:rFonts w:eastAsia="Times New Roman" w:cs="Arial"/>
            <w:lang w:val="fr-CH" w:eastAsia="en-US"/>
          </w:rPr>
          <w:t>Ordonnance sur la réduction des ém</w:t>
        </w:r>
        <w:r w:rsidR="007C35BD" w:rsidRPr="007C35BD">
          <w:rPr>
            <w:rStyle w:val="Hyperlink"/>
            <w:rFonts w:eastAsia="Times New Roman" w:cs="Arial"/>
            <w:lang w:val="fr-CH" w:eastAsia="en-US"/>
          </w:rPr>
          <w:t>i</w:t>
        </w:r>
        <w:r w:rsidR="007C35BD" w:rsidRPr="007C35BD">
          <w:rPr>
            <w:rStyle w:val="Hyperlink"/>
            <w:rFonts w:eastAsia="Times New Roman" w:cs="Arial"/>
            <w:lang w:val="fr-CH" w:eastAsia="en-US"/>
          </w:rPr>
          <w:t>ss</w:t>
        </w:r>
        <w:r w:rsidR="007C35BD" w:rsidRPr="007C35BD">
          <w:rPr>
            <w:rStyle w:val="Hyperlink"/>
            <w:rFonts w:eastAsia="Times New Roman" w:cs="Arial"/>
            <w:lang w:val="fr-CH" w:eastAsia="en-US"/>
          </w:rPr>
          <w:t>i</w:t>
        </w:r>
        <w:r w:rsidR="007C35BD" w:rsidRPr="007C35BD">
          <w:rPr>
            <w:rStyle w:val="Hyperlink"/>
            <w:rFonts w:eastAsia="Times New Roman" w:cs="Arial"/>
            <w:lang w:val="fr-CH" w:eastAsia="en-US"/>
          </w:rPr>
          <w:t>ons de CO</w:t>
        </w:r>
        <w:r w:rsidR="007C35BD" w:rsidRPr="007C35BD">
          <w:rPr>
            <w:rStyle w:val="Hyperlink"/>
            <w:rFonts w:eastAsia="Times New Roman" w:cs="Arial"/>
            <w:vertAlign w:val="subscript"/>
            <w:lang w:val="fr-CH" w:eastAsia="en-US"/>
          </w:rPr>
          <w:t>2</w:t>
        </w:r>
      </w:hyperlink>
      <w:r w:rsidR="007C35BD" w:rsidRPr="007C35BD">
        <w:rPr>
          <w:rFonts w:eastAsia="Times New Roman" w:cs="Arial"/>
          <w:lang w:val="fr-CH" w:eastAsia="en-US"/>
        </w:rPr>
        <w:t>).</w:t>
      </w:r>
    </w:p>
    <w:p w14:paraId="31C5D312" w14:textId="77777777" w:rsidR="0019404C" w:rsidRPr="00112F9E" w:rsidRDefault="0019404C" w:rsidP="003A5CE1">
      <w:pPr>
        <w:rPr>
          <w:rFonts w:eastAsia="Times New Roman"/>
          <w:lang w:val="fr-CH"/>
        </w:rPr>
      </w:pPr>
    </w:p>
    <w:tbl>
      <w:tblPr>
        <w:tblW w:w="0" w:type="auto"/>
        <w:tblLook w:val="04A0" w:firstRow="1" w:lastRow="0" w:firstColumn="1" w:lastColumn="0" w:noHBand="0" w:noVBand="1"/>
      </w:tblPr>
      <w:tblGrid>
        <w:gridCol w:w="2262"/>
        <w:gridCol w:w="6810"/>
      </w:tblGrid>
      <w:tr w:rsidR="003A5CE1" w:rsidRPr="00112F9E" w14:paraId="475FCCB3" w14:textId="77777777" w:rsidTr="0019404C">
        <w:tc>
          <w:tcPr>
            <w:tcW w:w="2376" w:type="dxa"/>
            <w:tcMar>
              <w:left w:w="0" w:type="dxa"/>
            </w:tcMar>
          </w:tcPr>
          <w:p w14:paraId="0D3F2A04" w14:textId="77777777" w:rsidR="003A5CE1" w:rsidRPr="00112F9E" w:rsidRDefault="003C4523" w:rsidP="00EE2A82">
            <w:pPr>
              <w:spacing w:before="60" w:after="60"/>
              <w:rPr>
                <w:rFonts w:eastAsia="Times New Roman" w:cs="Arial"/>
                <w:lang w:val="fr-CH"/>
              </w:rPr>
            </w:pPr>
            <w:r w:rsidRPr="00112F9E">
              <w:rPr>
                <w:rFonts w:eastAsia="Times New Roman" w:cs="Arial"/>
                <w:lang w:val="fr-CH"/>
              </w:rPr>
              <w:t>Version du document </w:t>
            </w:r>
            <w:r w:rsidR="003A5CE1" w:rsidRPr="00112F9E">
              <w:rPr>
                <w:rFonts w:eastAsia="Times New Roman" w:cs="Arial"/>
                <w:lang w:val="fr-CH"/>
              </w:rPr>
              <w:t>:</w:t>
            </w:r>
          </w:p>
        </w:tc>
        <w:tc>
          <w:tcPr>
            <w:tcW w:w="7404" w:type="dxa"/>
            <w:tcMar>
              <w:left w:w="0" w:type="dxa"/>
            </w:tcMar>
          </w:tcPr>
          <w:p w14:paraId="4B3B9213" w14:textId="77777777" w:rsidR="003A5CE1" w:rsidRPr="00112F9E" w:rsidRDefault="003C4523" w:rsidP="003C4523">
            <w:pPr>
              <w:spacing w:before="60" w:after="60"/>
              <w:rPr>
                <w:rFonts w:eastAsia="Times New Roman" w:cs="Arial"/>
                <w:lang w:val="fr-CH"/>
              </w:rPr>
            </w:pPr>
            <w:proofErr w:type="gramStart"/>
            <w:r w:rsidRPr="00112F9E">
              <w:rPr>
                <w:rFonts w:eastAsia="Times New Roman" w:cs="Arial"/>
                <w:i/>
                <w:color w:val="808080" w:themeColor="background1" w:themeShade="80"/>
                <w:lang w:val="fr-CH"/>
              </w:rPr>
              <w:t>remplir</w:t>
            </w:r>
            <w:proofErr w:type="gramEnd"/>
          </w:p>
        </w:tc>
      </w:tr>
      <w:tr w:rsidR="003A5CE1" w:rsidRPr="00112F9E" w14:paraId="3D991680" w14:textId="77777777" w:rsidTr="0019404C">
        <w:tc>
          <w:tcPr>
            <w:tcW w:w="2376" w:type="dxa"/>
            <w:tcMar>
              <w:left w:w="0" w:type="dxa"/>
            </w:tcMar>
          </w:tcPr>
          <w:p w14:paraId="413CDB26" w14:textId="77777777" w:rsidR="003A5CE1" w:rsidRPr="00112F9E" w:rsidRDefault="003A5CE1" w:rsidP="003C4523">
            <w:pPr>
              <w:spacing w:before="60" w:after="60"/>
              <w:rPr>
                <w:rFonts w:eastAsia="Times New Roman" w:cs="Arial"/>
                <w:lang w:val="fr-CH"/>
              </w:rPr>
            </w:pPr>
            <w:r w:rsidRPr="00112F9E">
              <w:rPr>
                <w:rFonts w:eastAsia="Times New Roman" w:cs="Arial"/>
                <w:lang w:val="fr-CH"/>
              </w:rPr>
              <w:t>Dat</w:t>
            </w:r>
            <w:r w:rsidR="003C4523" w:rsidRPr="00112F9E">
              <w:rPr>
                <w:rFonts w:eastAsia="Times New Roman" w:cs="Arial"/>
                <w:lang w:val="fr-CH"/>
              </w:rPr>
              <w:t>e </w:t>
            </w:r>
            <w:r w:rsidRPr="00112F9E">
              <w:rPr>
                <w:rFonts w:eastAsia="Times New Roman" w:cs="Arial"/>
                <w:lang w:val="fr-CH"/>
              </w:rPr>
              <w:t>:</w:t>
            </w:r>
          </w:p>
        </w:tc>
        <w:tc>
          <w:tcPr>
            <w:tcW w:w="7404" w:type="dxa"/>
            <w:tcMar>
              <w:left w:w="0" w:type="dxa"/>
            </w:tcMar>
          </w:tcPr>
          <w:p w14:paraId="56B01EC4" w14:textId="77777777" w:rsidR="003A5CE1" w:rsidRPr="00112F9E" w:rsidRDefault="003C4523" w:rsidP="003C4523">
            <w:pPr>
              <w:rPr>
                <w:rFonts w:eastAsia="Times New Roman"/>
                <w:lang w:val="fr-CH"/>
              </w:rPr>
            </w:pPr>
            <w:proofErr w:type="gramStart"/>
            <w:r w:rsidRPr="00112F9E">
              <w:rPr>
                <w:rFonts w:eastAsia="Times New Roman" w:cs="Arial"/>
                <w:i/>
                <w:color w:val="808080" w:themeColor="background1" w:themeShade="80"/>
                <w:lang w:val="fr-CH"/>
              </w:rPr>
              <w:t>remplir</w:t>
            </w:r>
            <w:proofErr w:type="gramEnd"/>
          </w:p>
        </w:tc>
      </w:tr>
    </w:tbl>
    <w:p w14:paraId="35010969" w14:textId="77777777" w:rsidR="003A5CE1" w:rsidRPr="00112F9E" w:rsidRDefault="003A5CE1" w:rsidP="003A5CE1">
      <w:pPr>
        <w:rPr>
          <w:lang w:val="fr-CH"/>
        </w:rPr>
      </w:pPr>
    </w:p>
    <w:p w14:paraId="03D2E3FB" w14:textId="77777777" w:rsidR="003A5CE1" w:rsidRPr="00112F9E" w:rsidRDefault="003A5CE1" w:rsidP="003A5CE1">
      <w:pPr>
        <w:rPr>
          <w:rFonts w:eastAsia="Times New Roman" w:cs="Arial"/>
          <w:i/>
          <w:color w:val="808080" w:themeColor="background1" w:themeShade="80"/>
          <w:lang w:val="fr-CH"/>
        </w:rPr>
      </w:pPr>
      <w:r w:rsidRPr="00112F9E">
        <w:rPr>
          <w:rFonts w:eastAsia="Times New Roman" w:cs="Arial"/>
          <w:i/>
          <w:color w:val="808080" w:themeColor="background1" w:themeShade="80"/>
          <w:lang w:val="fr-CH"/>
        </w:rPr>
        <w:t>[</w:t>
      </w:r>
      <w:r w:rsidR="003C4523" w:rsidRPr="00112F9E">
        <w:rPr>
          <w:rFonts w:eastAsia="Times New Roman" w:cs="Arial"/>
          <w:i/>
          <w:color w:val="808080" w:themeColor="background1" w:themeShade="80"/>
          <w:lang w:val="fr-CH"/>
        </w:rPr>
        <w:t>Tout à la fin : mettre à jour le champ « Sommaire »</w:t>
      </w:r>
      <w:r w:rsidRPr="00112F9E">
        <w:rPr>
          <w:rFonts w:eastAsia="Times New Roman" w:cs="Arial"/>
          <w:i/>
          <w:color w:val="808080" w:themeColor="background1" w:themeShade="80"/>
          <w:lang w:val="fr-CH"/>
        </w:rPr>
        <w:t>]</w:t>
      </w:r>
    </w:p>
    <w:p w14:paraId="4C80B7B3" w14:textId="77777777" w:rsidR="003A5CE1" w:rsidRPr="00112F9E" w:rsidRDefault="003A5CE1" w:rsidP="003A5CE1">
      <w:pPr>
        <w:rPr>
          <w:rFonts w:eastAsia="Times New Roman" w:cs="Arial"/>
          <w:i/>
          <w:color w:val="808080" w:themeColor="background1" w:themeShade="80"/>
          <w:lang w:val="fr-CH"/>
        </w:rPr>
      </w:pPr>
    </w:p>
    <w:p w14:paraId="01142B9E" w14:textId="77777777" w:rsidR="003A5CE1" w:rsidRPr="00112F9E" w:rsidRDefault="003A5CE1" w:rsidP="003A5CE1">
      <w:pPr>
        <w:rPr>
          <w:rFonts w:eastAsia="Times New Roman" w:cs="Arial"/>
          <w:i/>
          <w:color w:val="808080" w:themeColor="background1" w:themeShade="80"/>
          <w:lang w:val="fr-CH"/>
        </w:rPr>
      </w:pPr>
    </w:p>
    <w:sdt>
      <w:sdtPr>
        <w:rPr>
          <w:rFonts w:eastAsiaTheme="minorEastAsia" w:cstheme="minorBidi"/>
          <w:b w:val="0"/>
          <w:color w:val="auto"/>
          <w:sz w:val="20"/>
          <w:szCs w:val="22"/>
          <w:lang w:val="fr-CH"/>
        </w:rPr>
        <w:id w:val="2057425726"/>
        <w:docPartObj>
          <w:docPartGallery w:val="Table of Contents"/>
          <w:docPartUnique/>
        </w:docPartObj>
      </w:sdtPr>
      <w:sdtEndPr>
        <w:rPr>
          <w:bCs/>
        </w:rPr>
      </w:sdtEndPr>
      <w:sdtContent>
        <w:p w14:paraId="7DD9FADA" w14:textId="77777777" w:rsidR="00CC0FA6" w:rsidRPr="00112F9E" w:rsidRDefault="003C4523">
          <w:pPr>
            <w:pStyle w:val="Inhaltsverzeichnisberschrift"/>
            <w:rPr>
              <w:lang w:val="fr-CH"/>
            </w:rPr>
          </w:pPr>
          <w:r w:rsidRPr="00112F9E">
            <w:rPr>
              <w:lang w:val="fr-CH"/>
            </w:rPr>
            <w:t>Sommaire</w:t>
          </w:r>
        </w:p>
        <w:p w14:paraId="2E796EB7" w14:textId="77777777" w:rsidR="00563BA5" w:rsidRDefault="00FD668B">
          <w:pPr>
            <w:pStyle w:val="Verzeichnis1"/>
            <w:rPr>
              <w:rFonts w:asciiTheme="minorHAnsi" w:hAnsiTheme="minorHAnsi"/>
              <w:sz w:val="22"/>
            </w:rPr>
          </w:pPr>
          <w:r w:rsidRPr="00112F9E">
            <w:rPr>
              <w:noProof w:val="0"/>
              <w:lang w:val="fr-CH"/>
            </w:rPr>
            <w:fldChar w:fldCharType="begin"/>
          </w:r>
          <w:r w:rsidR="00CC0FA6" w:rsidRPr="00112F9E">
            <w:rPr>
              <w:noProof w:val="0"/>
              <w:lang w:val="fr-CH"/>
            </w:rPr>
            <w:instrText xml:space="preserve"> TOC \o "1-3" \h \z \u </w:instrText>
          </w:r>
          <w:r w:rsidRPr="00112F9E">
            <w:rPr>
              <w:noProof w:val="0"/>
              <w:lang w:val="fr-CH"/>
            </w:rPr>
            <w:fldChar w:fldCharType="separate"/>
          </w:r>
          <w:hyperlink w:anchor="_Toc441139147" w:history="1">
            <w:r w:rsidR="00563BA5" w:rsidRPr="001B6A84">
              <w:rPr>
                <w:rStyle w:val="Hyperlink"/>
                <w:lang w:val="fr-CH"/>
              </w:rPr>
              <w:t>1</w:t>
            </w:r>
            <w:r w:rsidR="00563BA5">
              <w:rPr>
                <w:rFonts w:asciiTheme="minorHAnsi" w:hAnsiTheme="minorHAnsi"/>
                <w:sz w:val="22"/>
              </w:rPr>
              <w:tab/>
            </w:r>
            <w:r w:rsidR="00563BA5" w:rsidRPr="001B6A84">
              <w:rPr>
                <w:rStyle w:val="Hyperlink"/>
                <w:lang w:val="fr-CH"/>
              </w:rPr>
              <w:t>Données sur l’organisation et le calendrier du projet</w:t>
            </w:r>
            <w:r w:rsidR="00563BA5">
              <w:rPr>
                <w:webHidden/>
              </w:rPr>
              <w:tab/>
            </w:r>
            <w:r w:rsidR="00563BA5">
              <w:rPr>
                <w:webHidden/>
              </w:rPr>
              <w:fldChar w:fldCharType="begin"/>
            </w:r>
            <w:r w:rsidR="00563BA5">
              <w:rPr>
                <w:webHidden/>
              </w:rPr>
              <w:instrText xml:space="preserve"> PAGEREF _Toc441139147 \h </w:instrText>
            </w:r>
            <w:r w:rsidR="00563BA5">
              <w:rPr>
                <w:webHidden/>
              </w:rPr>
            </w:r>
            <w:r w:rsidR="00563BA5">
              <w:rPr>
                <w:webHidden/>
              </w:rPr>
              <w:fldChar w:fldCharType="separate"/>
            </w:r>
            <w:r w:rsidR="00563BA5">
              <w:rPr>
                <w:webHidden/>
              </w:rPr>
              <w:t>2</w:t>
            </w:r>
            <w:r w:rsidR="00563BA5">
              <w:rPr>
                <w:webHidden/>
              </w:rPr>
              <w:fldChar w:fldCharType="end"/>
            </w:r>
          </w:hyperlink>
        </w:p>
        <w:p w14:paraId="039928B1" w14:textId="77777777" w:rsidR="00563BA5" w:rsidRDefault="00B36DA9">
          <w:pPr>
            <w:pStyle w:val="Verzeichnis1"/>
            <w:rPr>
              <w:rFonts w:asciiTheme="minorHAnsi" w:hAnsiTheme="minorHAnsi"/>
              <w:sz w:val="22"/>
            </w:rPr>
          </w:pPr>
          <w:hyperlink w:anchor="_Toc441139148" w:history="1">
            <w:r w:rsidR="00563BA5" w:rsidRPr="001B6A84">
              <w:rPr>
                <w:rStyle w:val="Hyperlink"/>
                <w:rFonts w:eastAsia="Times New Roman"/>
                <w:snapToGrid w:val="0"/>
                <w:lang w:val="fr-CH" w:eastAsia="en-US"/>
              </w:rPr>
              <w:t>2</w:t>
            </w:r>
            <w:r w:rsidR="00563BA5">
              <w:rPr>
                <w:rFonts w:asciiTheme="minorHAnsi" w:hAnsiTheme="minorHAnsi"/>
                <w:sz w:val="22"/>
              </w:rPr>
              <w:tab/>
            </w:r>
            <w:r w:rsidR="00563BA5" w:rsidRPr="001B6A84">
              <w:rPr>
                <w:rStyle w:val="Hyperlink"/>
                <w:rFonts w:eastAsia="Times New Roman"/>
                <w:snapToGrid w:val="0"/>
                <w:lang w:val="fr-CH" w:eastAsia="en-US"/>
              </w:rPr>
              <w:t>Données techniques relatives au projet</w:t>
            </w:r>
            <w:r w:rsidR="00563BA5">
              <w:rPr>
                <w:webHidden/>
              </w:rPr>
              <w:tab/>
            </w:r>
            <w:r w:rsidR="00563BA5">
              <w:rPr>
                <w:webHidden/>
              </w:rPr>
              <w:fldChar w:fldCharType="begin"/>
            </w:r>
            <w:r w:rsidR="00563BA5">
              <w:rPr>
                <w:webHidden/>
              </w:rPr>
              <w:instrText xml:space="preserve"> PAGEREF _Toc441139148 \h </w:instrText>
            </w:r>
            <w:r w:rsidR="00563BA5">
              <w:rPr>
                <w:webHidden/>
              </w:rPr>
            </w:r>
            <w:r w:rsidR="00563BA5">
              <w:rPr>
                <w:webHidden/>
              </w:rPr>
              <w:fldChar w:fldCharType="separate"/>
            </w:r>
            <w:r w:rsidR="00563BA5">
              <w:rPr>
                <w:webHidden/>
              </w:rPr>
              <w:t>3</w:t>
            </w:r>
            <w:r w:rsidR="00563BA5">
              <w:rPr>
                <w:webHidden/>
              </w:rPr>
              <w:fldChar w:fldCharType="end"/>
            </w:r>
          </w:hyperlink>
        </w:p>
        <w:p w14:paraId="25BAC959" w14:textId="77777777" w:rsidR="00563BA5" w:rsidRDefault="00B36DA9">
          <w:pPr>
            <w:pStyle w:val="Verzeichnis2"/>
            <w:rPr>
              <w:rFonts w:asciiTheme="minorHAnsi" w:hAnsiTheme="minorHAnsi"/>
              <w:noProof/>
              <w:sz w:val="22"/>
            </w:rPr>
          </w:pPr>
          <w:hyperlink w:anchor="_Toc441139149" w:history="1">
            <w:r w:rsidR="00563BA5" w:rsidRPr="001B6A84">
              <w:rPr>
                <w:rStyle w:val="Hyperlink"/>
                <w:rFonts w:eastAsia="Times New Roman"/>
                <w:noProof/>
                <w:lang w:val="fr-CH"/>
              </w:rPr>
              <w:t>2.1</w:t>
            </w:r>
            <w:r w:rsidR="00563BA5">
              <w:rPr>
                <w:rFonts w:asciiTheme="minorHAnsi" w:hAnsiTheme="minorHAnsi"/>
                <w:noProof/>
                <w:sz w:val="22"/>
              </w:rPr>
              <w:tab/>
            </w:r>
            <w:r w:rsidR="00563BA5" w:rsidRPr="001B6A84">
              <w:rPr>
                <w:rStyle w:val="Hyperlink"/>
                <w:rFonts w:eastAsia="Times New Roman"/>
                <w:noProof/>
                <w:lang w:val="fr-CH"/>
              </w:rPr>
              <w:t>Type de projet et genre d’émissions de gaz à effet de serre</w:t>
            </w:r>
            <w:r w:rsidR="00563BA5">
              <w:rPr>
                <w:noProof/>
                <w:webHidden/>
              </w:rPr>
              <w:tab/>
            </w:r>
            <w:r w:rsidR="00563BA5">
              <w:rPr>
                <w:noProof/>
                <w:webHidden/>
              </w:rPr>
              <w:fldChar w:fldCharType="begin"/>
            </w:r>
            <w:r w:rsidR="00563BA5">
              <w:rPr>
                <w:noProof/>
                <w:webHidden/>
              </w:rPr>
              <w:instrText xml:space="preserve"> PAGEREF _Toc441139149 \h </w:instrText>
            </w:r>
            <w:r w:rsidR="00563BA5">
              <w:rPr>
                <w:noProof/>
                <w:webHidden/>
              </w:rPr>
            </w:r>
            <w:r w:rsidR="00563BA5">
              <w:rPr>
                <w:noProof/>
                <w:webHidden/>
              </w:rPr>
              <w:fldChar w:fldCharType="separate"/>
            </w:r>
            <w:r w:rsidR="00563BA5">
              <w:rPr>
                <w:noProof/>
                <w:webHidden/>
              </w:rPr>
              <w:t>3</w:t>
            </w:r>
            <w:r w:rsidR="00563BA5">
              <w:rPr>
                <w:noProof/>
                <w:webHidden/>
              </w:rPr>
              <w:fldChar w:fldCharType="end"/>
            </w:r>
          </w:hyperlink>
        </w:p>
        <w:p w14:paraId="09CB13E8" w14:textId="77777777" w:rsidR="00563BA5" w:rsidRDefault="00B36DA9">
          <w:pPr>
            <w:pStyle w:val="Verzeichnis2"/>
            <w:rPr>
              <w:rFonts w:asciiTheme="minorHAnsi" w:hAnsiTheme="minorHAnsi"/>
              <w:noProof/>
              <w:sz w:val="22"/>
            </w:rPr>
          </w:pPr>
          <w:hyperlink w:anchor="_Toc441139150" w:history="1">
            <w:r w:rsidR="00563BA5" w:rsidRPr="001B6A84">
              <w:rPr>
                <w:rStyle w:val="Hyperlink"/>
                <w:noProof/>
                <w:lang w:val="fr-CH"/>
              </w:rPr>
              <w:t>2.2</w:t>
            </w:r>
            <w:r w:rsidR="00563BA5">
              <w:rPr>
                <w:rFonts w:asciiTheme="minorHAnsi" w:hAnsiTheme="minorHAnsi"/>
                <w:noProof/>
                <w:sz w:val="22"/>
              </w:rPr>
              <w:tab/>
            </w:r>
            <w:r w:rsidR="00563BA5" w:rsidRPr="001B6A84">
              <w:rPr>
                <w:rStyle w:val="Hyperlink"/>
                <w:noProof/>
                <w:lang w:val="fr-CH"/>
              </w:rPr>
              <w:t>Emplacement et technologie</w:t>
            </w:r>
            <w:r w:rsidR="00563BA5">
              <w:rPr>
                <w:noProof/>
                <w:webHidden/>
              </w:rPr>
              <w:tab/>
            </w:r>
            <w:r w:rsidR="00563BA5">
              <w:rPr>
                <w:noProof/>
                <w:webHidden/>
              </w:rPr>
              <w:fldChar w:fldCharType="begin"/>
            </w:r>
            <w:r w:rsidR="00563BA5">
              <w:rPr>
                <w:noProof/>
                <w:webHidden/>
              </w:rPr>
              <w:instrText xml:space="preserve"> PAGEREF _Toc441139150 \h </w:instrText>
            </w:r>
            <w:r w:rsidR="00563BA5">
              <w:rPr>
                <w:noProof/>
                <w:webHidden/>
              </w:rPr>
            </w:r>
            <w:r w:rsidR="00563BA5">
              <w:rPr>
                <w:noProof/>
                <w:webHidden/>
              </w:rPr>
              <w:fldChar w:fldCharType="separate"/>
            </w:r>
            <w:r w:rsidR="00563BA5">
              <w:rPr>
                <w:noProof/>
                <w:webHidden/>
              </w:rPr>
              <w:t>3</w:t>
            </w:r>
            <w:r w:rsidR="00563BA5">
              <w:rPr>
                <w:noProof/>
                <w:webHidden/>
              </w:rPr>
              <w:fldChar w:fldCharType="end"/>
            </w:r>
          </w:hyperlink>
        </w:p>
        <w:p w14:paraId="4EC76414" w14:textId="77777777" w:rsidR="00563BA5" w:rsidRDefault="00B36DA9">
          <w:pPr>
            <w:pStyle w:val="Verzeichnis2"/>
            <w:rPr>
              <w:rFonts w:asciiTheme="minorHAnsi" w:hAnsiTheme="minorHAnsi"/>
              <w:noProof/>
              <w:sz w:val="22"/>
            </w:rPr>
          </w:pPr>
          <w:hyperlink w:anchor="_Toc441139151" w:history="1">
            <w:r w:rsidR="00563BA5" w:rsidRPr="001B6A84">
              <w:rPr>
                <w:rStyle w:val="Hyperlink"/>
                <w:rFonts w:eastAsia="Times New Roman"/>
                <w:noProof/>
                <w:snapToGrid w:val="0"/>
                <w:lang w:val="fr-CH" w:eastAsia="en-US"/>
              </w:rPr>
              <w:t>2.3</w:t>
            </w:r>
            <w:r w:rsidR="00563BA5">
              <w:rPr>
                <w:rFonts w:asciiTheme="minorHAnsi" w:hAnsiTheme="minorHAnsi"/>
                <w:noProof/>
                <w:sz w:val="22"/>
              </w:rPr>
              <w:tab/>
            </w:r>
            <w:r w:rsidR="00563BA5" w:rsidRPr="001B6A84">
              <w:rPr>
                <w:rStyle w:val="Hyperlink"/>
                <w:rFonts w:eastAsia="Times New Roman"/>
                <w:noProof/>
                <w:snapToGrid w:val="0"/>
                <w:lang w:val="fr-CH" w:eastAsia="en-US"/>
              </w:rPr>
              <w:t>Description du projet</w:t>
            </w:r>
            <w:r w:rsidR="00563BA5">
              <w:rPr>
                <w:noProof/>
                <w:webHidden/>
              </w:rPr>
              <w:tab/>
            </w:r>
            <w:r w:rsidR="00563BA5">
              <w:rPr>
                <w:noProof/>
                <w:webHidden/>
              </w:rPr>
              <w:fldChar w:fldCharType="begin"/>
            </w:r>
            <w:r w:rsidR="00563BA5">
              <w:rPr>
                <w:noProof/>
                <w:webHidden/>
              </w:rPr>
              <w:instrText xml:space="preserve"> PAGEREF _Toc441139151 \h </w:instrText>
            </w:r>
            <w:r w:rsidR="00563BA5">
              <w:rPr>
                <w:noProof/>
                <w:webHidden/>
              </w:rPr>
            </w:r>
            <w:r w:rsidR="00563BA5">
              <w:rPr>
                <w:noProof/>
                <w:webHidden/>
              </w:rPr>
              <w:fldChar w:fldCharType="separate"/>
            </w:r>
            <w:r w:rsidR="00563BA5">
              <w:rPr>
                <w:noProof/>
                <w:webHidden/>
              </w:rPr>
              <w:t>4</w:t>
            </w:r>
            <w:r w:rsidR="00563BA5">
              <w:rPr>
                <w:noProof/>
                <w:webHidden/>
              </w:rPr>
              <w:fldChar w:fldCharType="end"/>
            </w:r>
          </w:hyperlink>
        </w:p>
        <w:p w14:paraId="525720F7" w14:textId="77777777" w:rsidR="00563BA5" w:rsidRDefault="00B36DA9">
          <w:pPr>
            <w:pStyle w:val="Verzeichnis1"/>
            <w:rPr>
              <w:rFonts w:asciiTheme="minorHAnsi" w:hAnsiTheme="minorHAnsi"/>
              <w:sz w:val="22"/>
            </w:rPr>
          </w:pPr>
          <w:hyperlink w:anchor="_Toc441139152" w:history="1">
            <w:r w:rsidR="00563BA5" w:rsidRPr="001B6A84">
              <w:rPr>
                <w:rStyle w:val="Hyperlink"/>
                <w:rFonts w:eastAsia="Times New Roman"/>
                <w:lang w:val="fr-CH" w:eastAsia="en-US"/>
              </w:rPr>
              <w:t>3</w:t>
            </w:r>
            <w:r w:rsidR="00563BA5">
              <w:rPr>
                <w:rFonts w:asciiTheme="minorHAnsi" w:hAnsiTheme="minorHAnsi"/>
                <w:sz w:val="22"/>
              </w:rPr>
              <w:tab/>
            </w:r>
            <w:r w:rsidR="00563BA5" w:rsidRPr="001B6A84">
              <w:rPr>
                <w:rStyle w:val="Hyperlink"/>
                <w:rFonts w:eastAsia="Times New Roman"/>
                <w:lang w:val="fr-CH" w:eastAsia="en-US"/>
              </w:rPr>
              <w:t>Délimitation par rapport à d’autres instruments de politique climatique ou énergétique</w:t>
            </w:r>
            <w:r w:rsidR="00563BA5">
              <w:rPr>
                <w:webHidden/>
              </w:rPr>
              <w:tab/>
            </w:r>
            <w:r w:rsidR="00563BA5">
              <w:rPr>
                <w:webHidden/>
              </w:rPr>
              <w:fldChar w:fldCharType="begin"/>
            </w:r>
            <w:r w:rsidR="00563BA5">
              <w:rPr>
                <w:webHidden/>
              </w:rPr>
              <w:instrText xml:space="preserve"> PAGEREF _Toc441139152 \h </w:instrText>
            </w:r>
            <w:r w:rsidR="00563BA5">
              <w:rPr>
                <w:webHidden/>
              </w:rPr>
            </w:r>
            <w:r w:rsidR="00563BA5">
              <w:rPr>
                <w:webHidden/>
              </w:rPr>
              <w:fldChar w:fldCharType="separate"/>
            </w:r>
            <w:r w:rsidR="00563BA5">
              <w:rPr>
                <w:webHidden/>
              </w:rPr>
              <w:t>5</w:t>
            </w:r>
            <w:r w:rsidR="00563BA5">
              <w:rPr>
                <w:webHidden/>
              </w:rPr>
              <w:fldChar w:fldCharType="end"/>
            </w:r>
          </w:hyperlink>
        </w:p>
        <w:p w14:paraId="73988B6E" w14:textId="77777777" w:rsidR="00563BA5" w:rsidRDefault="00B36DA9">
          <w:pPr>
            <w:pStyle w:val="Verzeichnis2"/>
            <w:rPr>
              <w:rFonts w:asciiTheme="minorHAnsi" w:hAnsiTheme="minorHAnsi"/>
              <w:noProof/>
              <w:sz w:val="22"/>
            </w:rPr>
          </w:pPr>
          <w:hyperlink w:anchor="_Toc441139153" w:history="1">
            <w:r w:rsidR="00563BA5" w:rsidRPr="001B6A84">
              <w:rPr>
                <w:rStyle w:val="Hyperlink"/>
                <w:noProof/>
                <w:lang w:val="fr-CH" w:eastAsia="en-US"/>
              </w:rPr>
              <w:t>3.1</w:t>
            </w:r>
            <w:r w:rsidR="00563BA5">
              <w:rPr>
                <w:rFonts w:asciiTheme="minorHAnsi" w:hAnsiTheme="minorHAnsi"/>
                <w:noProof/>
                <w:sz w:val="22"/>
              </w:rPr>
              <w:tab/>
            </w:r>
            <w:r w:rsidR="00563BA5" w:rsidRPr="001B6A84">
              <w:rPr>
                <w:rStyle w:val="Hyperlink"/>
                <w:noProof/>
                <w:lang w:val="fr-CH" w:eastAsia="en-US"/>
              </w:rPr>
              <w:t>Aides financières</w:t>
            </w:r>
            <w:r w:rsidR="00563BA5">
              <w:rPr>
                <w:noProof/>
                <w:webHidden/>
              </w:rPr>
              <w:tab/>
            </w:r>
            <w:r w:rsidR="00563BA5">
              <w:rPr>
                <w:noProof/>
                <w:webHidden/>
              </w:rPr>
              <w:fldChar w:fldCharType="begin"/>
            </w:r>
            <w:r w:rsidR="00563BA5">
              <w:rPr>
                <w:noProof/>
                <w:webHidden/>
              </w:rPr>
              <w:instrText xml:space="preserve"> PAGEREF _Toc441139153 \h </w:instrText>
            </w:r>
            <w:r w:rsidR="00563BA5">
              <w:rPr>
                <w:noProof/>
                <w:webHidden/>
              </w:rPr>
            </w:r>
            <w:r w:rsidR="00563BA5">
              <w:rPr>
                <w:noProof/>
                <w:webHidden/>
              </w:rPr>
              <w:fldChar w:fldCharType="separate"/>
            </w:r>
            <w:r w:rsidR="00563BA5">
              <w:rPr>
                <w:noProof/>
                <w:webHidden/>
              </w:rPr>
              <w:t>5</w:t>
            </w:r>
            <w:r w:rsidR="00563BA5">
              <w:rPr>
                <w:noProof/>
                <w:webHidden/>
              </w:rPr>
              <w:fldChar w:fldCharType="end"/>
            </w:r>
          </w:hyperlink>
        </w:p>
        <w:p w14:paraId="3E29E3C9" w14:textId="77777777" w:rsidR="00563BA5" w:rsidRDefault="00B36DA9">
          <w:pPr>
            <w:pStyle w:val="Verzeichnis2"/>
            <w:rPr>
              <w:rFonts w:asciiTheme="minorHAnsi" w:hAnsiTheme="minorHAnsi"/>
              <w:noProof/>
              <w:sz w:val="22"/>
            </w:rPr>
          </w:pPr>
          <w:hyperlink w:anchor="_Toc441139154" w:history="1">
            <w:r w:rsidR="00563BA5" w:rsidRPr="001B6A84">
              <w:rPr>
                <w:rStyle w:val="Hyperlink"/>
                <w:rFonts w:eastAsia="Times New Roman"/>
                <w:noProof/>
                <w:lang w:val="fr-CH" w:eastAsia="en-US"/>
              </w:rPr>
              <w:t>3.2</w:t>
            </w:r>
            <w:r w:rsidR="00563BA5">
              <w:rPr>
                <w:rFonts w:asciiTheme="minorHAnsi" w:hAnsiTheme="minorHAnsi"/>
                <w:noProof/>
                <w:sz w:val="22"/>
              </w:rPr>
              <w:tab/>
            </w:r>
            <w:r w:rsidR="00563BA5" w:rsidRPr="001B6A84">
              <w:rPr>
                <w:rStyle w:val="Hyperlink"/>
                <w:rFonts w:eastAsia="Times New Roman"/>
                <w:noProof/>
                <w:lang w:val="fr-CH" w:eastAsia="en-US"/>
              </w:rPr>
              <w:t>Double comptage</w:t>
            </w:r>
            <w:r w:rsidR="00563BA5">
              <w:rPr>
                <w:noProof/>
                <w:webHidden/>
              </w:rPr>
              <w:tab/>
            </w:r>
            <w:r w:rsidR="00563BA5">
              <w:rPr>
                <w:noProof/>
                <w:webHidden/>
              </w:rPr>
              <w:fldChar w:fldCharType="begin"/>
            </w:r>
            <w:r w:rsidR="00563BA5">
              <w:rPr>
                <w:noProof/>
                <w:webHidden/>
              </w:rPr>
              <w:instrText xml:space="preserve"> PAGEREF _Toc441139154 \h </w:instrText>
            </w:r>
            <w:r w:rsidR="00563BA5">
              <w:rPr>
                <w:noProof/>
                <w:webHidden/>
              </w:rPr>
            </w:r>
            <w:r w:rsidR="00563BA5">
              <w:rPr>
                <w:noProof/>
                <w:webHidden/>
              </w:rPr>
              <w:fldChar w:fldCharType="separate"/>
            </w:r>
            <w:r w:rsidR="00563BA5">
              <w:rPr>
                <w:noProof/>
                <w:webHidden/>
              </w:rPr>
              <w:t>5</w:t>
            </w:r>
            <w:r w:rsidR="00563BA5">
              <w:rPr>
                <w:noProof/>
                <w:webHidden/>
              </w:rPr>
              <w:fldChar w:fldCharType="end"/>
            </w:r>
          </w:hyperlink>
        </w:p>
        <w:p w14:paraId="6814745A" w14:textId="77777777" w:rsidR="00563BA5" w:rsidRDefault="00B36DA9">
          <w:pPr>
            <w:pStyle w:val="Verzeichnis2"/>
            <w:rPr>
              <w:rFonts w:asciiTheme="minorHAnsi" w:hAnsiTheme="minorHAnsi"/>
              <w:noProof/>
              <w:sz w:val="22"/>
            </w:rPr>
          </w:pPr>
          <w:hyperlink w:anchor="_Toc441139155" w:history="1">
            <w:r w:rsidR="00563BA5" w:rsidRPr="001B6A84">
              <w:rPr>
                <w:rStyle w:val="Hyperlink"/>
                <w:rFonts w:eastAsia="Times New Roman"/>
                <w:noProof/>
                <w:lang w:val="fr-CH" w:eastAsia="en-US"/>
              </w:rPr>
              <w:t>3.3</w:t>
            </w:r>
            <w:r w:rsidR="00563BA5">
              <w:rPr>
                <w:rFonts w:asciiTheme="minorHAnsi" w:hAnsiTheme="minorHAnsi"/>
                <w:noProof/>
                <w:sz w:val="22"/>
              </w:rPr>
              <w:tab/>
            </w:r>
            <w:r w:rsidR="00563BA5" w:rsidRPr="001B6A84">
              <w:rPr>
                <w:rStyle w:val="Hyperlink"/>
                <w:rFonts w:eastAsia="Times New Roman"/>
                <w:noProof/>
                <w:lang w:val="fr-CH" w:eastAsia="en-US"/>
              </w:rPr>
              <w:t>Interfaces avec des entreprises exemptées de la taxe sur le CO</w:t>
            </w:r>
            <w:r w:rsidR="00563BA5" w:rsidRPr="001B6A84">
              <w:rPr>
                <w:rStyle w:val="Hyperlink"/>
                <w:rFonts w:eastAsia="Times New Roman"/>
                <w:noProof/>
                <w:vertAlign w:val="subscript"/>
                <w:lang w:val="fr-CH" w:eastAsia="en-US"/>
              </w:rPr>
              <w:t>2</w:t>
            </w:r>
            <w:r w:rsidR="00563BA5">
              <w:rPr>
                <w:noProof/>
                <w:webHidden/>
              </w:rPr>
              <w:tab/>
            </w:r>
            <w:r w:rsidR="00563BA5">
              <w:rPr>
                <w:noProof/>
                <w:webHidden/>
              </w:rPr>
              <w:fldChar w:fldCharType="begin"/>
            </w:r>
            <w:r w:rsidR="00563BA5">
              <w:rPr>
                <w:noProof/>
                <w:webHidden/>
              </w:rPr>
              <w:instrText xml:space="preserve"> PAGEREF _Toc441139155 \h </w:instrText>
            </w:r>
            <w:r w:rsidR="00563BA5">
              <w:rPr>
                <w:noProof/>
                <w:webHidden/>
              </w:rPr>
            </w:r>
            <w:r w:rsidR="00563BA5">
              <w:rPr>
                <w:noProof/>
                <w:webHidden/>
              </w:rPr>
              <w:fldChar w:fldCharType="separate"/>
            </w:r>
            <w:r w:rsidR="00563BA5">
              <w:rPr>
                <w:noProof/>
                <w:webHidden/>
              </w:rPr>
              <w:t>6</w:t>
            </w:r>
            <w:r w:rsidR="00563BA5">
              <w:rPr>
                <w:noProof/>
                <w:webHidden/>
              </w:rPr>
              <w:fldChar w:fldCharType="end"/>
            </w:r>
          </w:hyperlink>
        </w:p>
        <w:p w14:paraId="73C094D5" w14:textId="77777777" w:rsidR="00563BA5" w:rsidRDefault="00B36DA9">
          <w:pPr>
            <w:pStyle w:val="Verzeichnis1"/>
            <w:rPr>
              <w:rFonts w:asciiTheme="minorHAnsi" w:hAnsiTheme="minorHAnsi"/>
              <w:sz w:val="22"/>
            </w:rPr>
          </w:pPr>
          <w:hyperlink w:anchor="_Toc441139156" w:history="1">
            <w:r w:rsidR="00563BA5" w:rsidRPr="001B6A84">
              <w:rPr>
                <w:rStyle w:val="Hyperlink"/>
                <w:rFonts w:eastAsia="Times New Roman"/>
                <w:lang w:val="fr-CH" w:eastAsia="en-US"/>
              </w:rPr>
              <w:t>4</w:t>
            </w:r>
            <w:r w:rsidR="00563BA5">
              <w:rPr>
                <w:rFonts w:asciiTheme="minorHAnsi" w:hAnsiTheme="minorHAnsi"/>
                <w:sz w:val="22"/>
              </w:rPr>
              <w:tab/>
            </w:r>
            <w:r w:rsidR="00563BA5" w:rsidRPr="001B6A84">
              <w:rPr>
                <w:rStyle w:val="Hyperlink"/>
                <w:rFonts w:eastAsia="Times New Roman"/>
                <w:lang w:val="fr-CH" w:eastAsia="en-US"/>
              </w:rPr>
              <w:t>Calcul des réductions d’émissions attendues</w:t>
            </w:r>
            <w:r w:rsidR="00563BA5">
              <w:rPr>
                <w:webHidden/>
              </w:rPr>
              <w:tab/>
            </w:r>
            <w:r w:rsidR="00563BA5">
              <w:rPr>
                <w:webHidden/>
              </w:rPr>
              <w:fldChar w:fldCharType="begin"/>
            </w:r>
            <w:r w:rsidR="00563BA5">
              <w:rPr>
                <w:webHidden/>
              </w:rPr>
              <w:instrText xml:space="preserve"> PAGEREF _Toc441139156 \h </w:instrText>
            </w:r>
            <w:r w:rsidR="00563BA5">
              <w:rPr>
                <w:webHidden/>
              </w:rPr>
            </w:r>
            <w:r w:rsidR="00563BA5">
              <w:rPr>
                <w:webHidden/>
              </w:rPr>
              <w:fldChar w:fldCharType="separate"/>
            </w:r>
            <w:r w:rsidR="00563BA5">
              <w:rPr>
                <w:webHidden/>
              </w:rPr>
              <w:t>7</w:t>
            </w:r>
            <w:r w:rsidR="00563BA5">
              <w:rPr>
                <w:webHidden/>
              </w:rPr>
              <w:fldChar w:fldCharType="end"/>
            </w:r>
          </w:hyperlink>
        </w:p>
        <w:p w14:paraId="3E1A9E0C" w14:textId="77777777" w:rsidR="00563BA5" w:rsidRDefault="00B36DA9">
          <w:pPr>
            <w:pStyle w:val="Verzeichnis1"/>
            <w:rPr>
              <w:rFonts w:asciiTheme="minorHAnsi" w:hAnsiTheme="minorHAnsi"/>
              <w:sz w:val="22"/>
            </w:rPr>
          </w:pPr>
          <w:hyperlink w:anchor="_Toc441139157" w:history="1">
            <w:r w:rsidR="00563BA5" w:rsidRPr="001B6A84">
              <w:rPr>
                <w:rStyle w:val="Hyperlink"/>
                <w:rFonts w:eastAsia="Times New Roman" w:cs="Arial"/>
                <w:lang w:val="fr-CH"/>
              </w:rPr>
              <w:t>5</w:t>
            </w:r>
            <w:r w:rsidR="00563BA5">
              <w:rPr>
                <w:rFonts w:asciiTheme="minorHAnsi" w:hAnsiTheme="minorHAnsi"/>
                <w:sz w:val="22"/>
              </w:rPr>
              <w:tab/>
            </w:r>
            <w:r w:rsidR="00563BA5" w:rsidRPr="001B6A84">
              <w:rPr>
                <w:rStyle w:val="Hyperlink"/>
                <w:rFonts w:eastAsia="Times New Roman" w:cs="Arial"/>
                <w:lang w:val="fr-CH"/>
              </w:rPr>
              <w:t>Preuve de l’additionnalité</w:t>
            </w:r>
            <w:r w:rsidR="00563BA5">
              <w:rPr>
                <w:webHidden/>
              </w:rPr>
              <w:tab/>
            </w:r>
            <w:r w:rsidR="00563BA5">
              <w:rPr>
                <w:webHidden/>
              </w:rPr>
              <w:fldChar w:fldCharType="begin"/>
            </w:r>
            <w:r w:rsidR="00563BA5">
              <w:rPr>
                <w:webHidden/>
              </w:rPr>
              <w:instrText xml:space="preserve"> PAGEREF _Toc441139157 \h </w:instrText>
            </w:r>
            <w:r w:rsidR="00563BA5">
              <w:rPr>
                <w:webHidden/>
              </w:rPr>
            </w:r>
            <w:r w:rsidR="00563BA5">
              <w:rPr>
                <w:webHidden/>
              </w:rPr>
              <w:fldChar w:fldCharType="separate"/>
            </w:r>
            <w:r w:rsidR="00563BA5">
              <w:rPr>
                <w:webHidden/>
              </w:rPr>
              <w:t>8</w:t>
            </w:r>
            <w:r w:rsidR="00563BA5">
              <w:rPr>
                <w:webHidden/>
              </w:rPr>
              <w:fldChar w:fldCharType="end"/>
            </w:r>
          </w:hyperlink>
        </w:p>
        <w:p w14:paraId="1E2E1724" w14:textId="77777777" w:rsidR="00112F9E" w:rsidRDefault="00FD668B">
          <w:pPr>
            <w:rPr>
              <w:lang w:val="fr-CH"/>
            </w:rPr>
          </w:pPr>
          <w:r w:rsidRPr="00112F9E">
            <w:rPr>
              <w:b/>
              <w:bCs/>
              <w:lang w:val="fr-CH"/>
            </w:rPr>
            <w:fldChar w:fldCharType="end"/>
          </w:r>
        </w:p>
      </w:sdtContent>
    </w:sdt>
    <w:p w14:paraId="693A7F51" w14:textId="77777777" w:rsidR="00112F9E" w:rsidRDefault="00112F9E" w:rsidP="00112F9E">
      <w:pPr>
        <w:rPr>
          <w:lang w:val="fr-CH"/>
        </w:rPr>
      </w:pPr>
    </w:p>
    <w:p w14:paraId="04332BF5" w14:textId="77777777" w:rsidR="004965DA" w:rsidRDefault="004965DA" w:rsidP="00112F9E">
      <w:pPr>
        <w:rPr>
          <w:lang w:val="fr-CH"/>
        </w:rPr>
      </w:pPr>
    </w:p>
    <w:p w14:paraId="3A2A0E33" w14:textId="77777777" w:rsidR="004965DA" w:rsidRDefault="004965DA" w:rsidP="00112F9E">
      <w:pPr>
        <w:rPr>
          <w:lang w:val="fr-CH"/>
        </w:rPr>
      </w:pPr>
    </w:p>
    <w:p w14:paraId="7A6F9D34" w14:textId="77777777" w:rsidR="004965DA" w:rsidRDefault="004965DA" w:rsidP="00112F9E">
      <w:pPr>
        <w:rPr>
          <w:lang w:val="fr-CH"/>
        </w:rPr>
      </w:pPr>
    </w:p>
    <w:p w14:paraId="26EEDC90" w14:textId="77777777" w:rsidR="004965DA" w:rsidRDefault="004965DA" w:rsidP="00112F9E">
      <w:pPr>
        <w:rPr>
          <w:lang w:val="fr-CH"/>
        </w:rPr>
      </w:pPr>
    </w:p>
    <w:p w14:paraId="34903FC7" w14:textId="77777777" w:rsidR="004965DA" w:rsidRDefault="004965DA" w:rsidP="00112F9E">
      <w:pPr>
        <w:rPr>
          <w:lang w:val="fr-CH"/>
        </w:rPr>
      </w:pPr>
    </w:p>
    <w:p w14:paraId="1CEB895D" w14:textId="77777777" w:rsidR="004965DA" w:rsidRDefault="004965DA" w:rsidP="00112F9E">
      <w:pPr>
        <w:rPr>
          <w:lang w:val="fr-CH"/>
        </w:rPr>
      </w:pPr>
    </w:p>
    <w:p w14:paraId="130186FC" w14:textId="77777777" w:rsidR="004965DA" w:rsidRDefault="004965DA" w:rsidP="00112F9E">
      <w:pPr>
        <w:rPr>
          <w:lang w:val="fr-CH"/>
        </w:rPr>
      </w:pPr>
    </w:p>
    <w:p w14:paraId="3CA42EFD" w14:textId="77777777" w:rsidR="004965DA" w:rsidRDefault="004965DA" w:rsidP="00112F9E">
      <w:pPr>
        <w:rPr>
          <w:lang w:val="fr-CH"/>
        </w:rPr>
      </w:pPr>
    </w:p>
    <w:p w14:paraId="01AB77A8" w14:textId="77777777" w:rsidR="004965DA" w:rsidRDefault="004965DA" w:rsidP="00112F9E">
      <w:pPr>
        <w:rPr>
          <w:lang w:val="fr-CH"/>
        </w:rPr>
      </w:pPr>
    </w:p>
    <w:p w14:paraId="2A1A100B" w14:textId="77777777" w:rsidR="00514763" w:rsidRPr="000C31B4" w:rsidRDefault="009C1EC9" w:rsidP="004965DA">
      <w:pPr>
        <w:tabs>
          <w:tab w:val="left" w:pos="2320"/>
        </w:tabs>
        <w:rPr>
          <w:rFonts w:eastAsia="Times New Roman"/>
          <w:i/>
          <w:iCs/>
          <w:color w:val="808080" w:themeColor="background1" w:themeShade="80"/>
          <w:sz w:val="18"/>
          <w:szCs w:val="18"/>
          <w:lang w:val="fr-CH" w:eastAsia="en-US"/>
        </w:rPr>
      </w:pPr>
      <w:r w:rsidRPr="000C31B4">
        <w:rPr>
          <w:rFonts w:eastAsia="Times New Roman" w:cs="Arial"/>
          <w:i/>
          <w:iCs/>
          <w:color w:val="808080" w:themeColor="background1" w:themeShade="80"/>
          <w:sz w:val="18"/>
          <w:szCs w:val="18"/>
          <w:lang w:val="fr-CH" w:eastAsia="en-US"/>
        </w:rPr>
        <w:t>Remarques</w:t>
      </w:r>
      <w:r w:rsidR="00563BA5" w:rsidRPr="000C31B4">
        <w:rPr>
          <w:rFonts w:eastAsia="Times New Roman" w:cs="Arial"/>
          <w:i/>
          <w:iCs/>
          <w:color w:val="808080" w:themeColor="background1" w:themeShade="80"/>
          <w:sz w:val="18"/>
          <w:szCs w:val="18"/>
          <w:lang w:val="fr-CH" w:eastAsia="en-US"/>
        </w:rPr>
        <w:t xml:space="preserve"> (devront être supprimées dans le rapport final)</w:t>
      </w:r>
    </w:p>
    <w:p w14:paraId="7D8684D5" w14:textId="792AF220" w:rsidR="000C31B4" w:rsidRPr="000C31B4" w:rsidRDefault="000C31B4" w:rsidP="000C31B4">
      <w:pPr>
        <w:pStyle w:val="Listenabsatz"/>
        <w:numPr>
          <w:ilvl w:val="0"/>
          <w:numId w:val="10"/>
        </w:numPr>
        <w:rPr>
          <w:rFonts w:eastAsia="Times New Roman" w:cs="Arial"/>
          <w:i/>
          <w:iCs/>
          <w:color w:val="808080" w:themeColor="background1" w:themeShade="80"/>
          <w:sz w:val="18"/>
          <w:szCs w:val="18"/>
          <w:lang w:val="fr-CH" w:eastAsia="en-US"/>
        </w:rPr>
      </w:pPr>
      <w:r w:rsidRPr="000C31B4">
        <w:rPr>
          <w:rFonts w:eastAsia="Times New Roman" w:cs="Arial"/>
          <w:i/>
          <w:iCs/>
          <w:color w:val="808080" w:themeColor="background1" w:themeShade="80"/>
          <w:sz w:val="18"/>
          <w:szCs w:val="18"/>
          <w:lang w:val="fr-CH" w:eastAsia="en-US"/>
        </w:rPr>
        <w:t>Termes utilisés voir www.bafu.admin.ch/uv-1315-f : communication = « Compensation des émissions de CO</w:t>
      </w:r>
      <w:r w:rsidRPr="000C31B4">
        <w:rPr>
          <w:rFonts w:eastAsia="Times New Roman" w:cs="Arial"/>
          <w:i/>
          <w:iCs/>
          <w:color w:val="808080" w:themeColor="background1" w:themeShade="80"/>
          <w:sz w:val="18"/>
          <w:szCs w:val="18"/>
          <w:vertAlign w:val="subscript"/>
          <w:lang w:val="fr-CH" w:eastAsia="en-US"/>
        </w:rPr>
        <w:t>2</w:t>
      </w:r>
      <w:r w:rsidRPr="000C31B4">
        <w:rPr>
          <w:rFonts w:eastAsia="Times New Roman" w:cs="Arial"/>
          <w:i/>
          <w:iCs/>
          <w:color w:val="808080" w:themeColor="background1" w:themeShade="80"/>
          <w:sz w:val="18"/>
          <w:szCs w:val="18"/>
          <w:lang w:val="fr-CH" w:eastAsia="en-US"/>
        </w:rPr>
        <w:t xml:space="preserve"> : projets et programmes », un module de la Communication de l’OFEV en sa qualité d’autorité d’exécution de l’ordonnance sur le CO</w:t>
      </w:r>
      <w:r w:rsidRPr="000C31B4">
        <w:rPr>
          <w:rFonts w:eastAsia="Times New Roman" w:cs="Arial"/>
          <w:i/>
          <w:iCs/>
          <w:color w:val="808080" w:themeColor="background1" w:themeShade="80"/>
          <w:sz w:val="18"/>
          <w:szCs w:val="18"/>
          <w:vertAlign w:val="subscript"/>
          <w:lang w:val="fr-CH" w:eastAsia="en-US"/>
        </w:rPr>
        <w:t>2</w:t>
      </w:r>
      <w:r w:rsidRPr="000C31B4">
        <w:rPr>
          <w:rFonts w:eastAsia="Times New Roman" w:cs="Arial"/>
          <w:i/>
          <w:iCs/>
          <w:color w:val="808080" w:themeColor="background1" w:themeShade="80"/>
          <w:sz w:val="18"/>
          <w:szCs w:val="18"/>
          <w:lang w:val="fr-CH" w:eastAsia="en-US"/>
        </w:rPr>
        <w:t>.</w:t>
      </w:r>
    </w:p>
    <w:p w14:paraId="44E64FB0" w14:textId="11296EA6" w:rsidR="00514763" w:rsidRPr="000C31B4" w:rsidRDefault="00B3642E" w:rsidP="00514763">
      <w:pPr>
        <w:pStyle w:val="Listenabsatz"/>
        <w:numPr>
          <w:ilvl w:val="0"/>
          <w:numId w:val="10"/>
        </w:numPr>
        <w:rPr>
          <w:rFonts w:eastAsia="Times New Roman" w:cs="Arial"/>
          <w:i/>
          <w:iCs/>
          <w:color w:val="808080" w:themeColor="background1" w:themeShade="80"/>
          <w:sz w:val="18"/>
          <w:szCs w:val="18"/>
          <w:lang w:val="fr-CH" w:eastAsia="en-US"/>
        </w:rPr>
      </w:pPr>
      <w:r w:rsidRPr="000C31B4">
        <w:rPr>
          <w:rFonts w:eastAsia="Times New Roman" w:cs="Arial"/>
          <w:i/>
          <w:iCs/>
          <w:color w:val="808080" w:themeColor="background1" w:themeShade="80"/>
          <w:sz w:val="18"/>
          <w:szCs w:val="18"/>
          <w:lang w:val="fr-CH" w:eastAsia="en-US"/>
        </w:rPr>
        <w:t>Remplacer les éléments en gris et en italique par ce qui convient</w:t>
      </w:r>
      <w:r w:rsidR="00514763" w:rsidRPr="000C31B4">
        <w:rPr>
          <w:rFonts w:eastAsia="Times New Roman" w:cs="Arial"/>
          <w:i/>
          <w:iCs/>
          <w:color w:val="808080" w:themeColor="background1" w:themeShade="80"/>
          <w:sz w:val="18"/>
          <w:szCs w:val="18"/>
          <w:lang w:val="fr-CH" w:eastAsia="en-US"/>
        </w:rPr>
        <w:t>.</w:t>
      </w:r>
    </w:p>
    <w:p w14:paraId="528BEDAD" w14:textId="77777777" w:rsidR="00514763" w:rsidRPr="000C31B4" w:rsidRDefault="00236CBB" w:rsidP="00514763">
      <w:pPr>
        <w:pStyle w:val="Listenabsatz"/>
        <w:numPr>
          <w:ilvl w:val="0"/>
          <w:numId w:val="10"/>
        </w:numPr>
        <w:rPr>
          <w:rFonts w:eastAsia="Times New Roman"/>
          <w:i/>
          <w:iCs/>
          <w:color w:val="808080" w:themeColor="background1" w:themeShade="80"/>
          <w:lang w:val="fr-CH" w:eastAsia="en-US"/>
        </w:rPr>
      </w:pPr>
      <w:r w:rsidRPr="000C31B4">
        <w:rPr>
          <w:rFonts w:eastAsia="Times New Roman" w:cs="Arial"/>
          <w:i/>
          <w:iCs/>
          <w:color w:val="808080" w:themeColor="background1" w:themeShade="80"/>
          <w:sz w:val="18"/>
          <w:szCs w:val="18"/>
          <w:lang w:val="fr-CH" w:eastAsia="en-US"/>
        </w:rPr>
        <w:t>Procéder comme suit pour remplir les cases à cocher</w:t>
      </w:r>
      <w:r w:rsidR="00CA7EA8" w:rsidRPr="000C31B4">
        <w:rPr>
          <w:rFonts w:eastAsia="Times New Roman" w:cs="Arial"/>
          <w:i/>
          <w:iCs/>
          <w:color w:val="808080" w:themeColor="background1" w:themeShade="80"/>
          <w:sz w:val="18"/>
          <w:szCs w:val="18"/>
          <w:lang w:val="fr-CH" w:eastAsia="en-US"/>
        </w:rPr>
        <w:t> </w:t>
      </w:r>
      <w:r w:rsidR="004F7538" w:rsidRPr="000C31B4">
        <w:rPr>
          <w:rFonts w:eastAsia="Times New Roman" w:cs="Arial"/>
          <w:i/>
          <w:iCs/>
          <w:color w:val="808080" w:themeColor="background1" w:themeShade="80"/>
          <w:sz w:val="18"/>
          <w:szCs w:val="18"/>
          <w:lang w:val="fr-CH" w:eastAsia="en-US"/>
        </w:rPr>
        <w:t xml:space="preserve">: </w:t>
      </w:r>
      <w:r w:rsidR="00CC481B" w:rsidRPr="000C31B4">
        <w:rPr>
          <w:rFonts w:eastAsia="Times New Roman" w:cs="Arial"/>
          <w:i/>
          <w:iCs/>
          <w:color w:val="808080" w:themeColor="background1" w:themeShade="80"/>
          <w:sz w:val="18"/>
          <w:szCs w:val="18"/>
          <w:lang w:val="fr-CH" w:eastAsia="en-US"/>
        </w:rPr>
        <w:t xml:space="preserve">clic droit </w:t>
      </w:r>
      <w:r w:rsidR="00514763" w:rsidRPr="000C31B4">
        <w:rPr>
          <w:rFonts w:eastAsia="Times New Roman" w:cs="Arial"/>
          <w:i/>
          <w:iCs/>
          <w:color w:val="808080" w:themeColor="background1" w:themeShade="80"/>
          <w:sz w:val="18"/>
          <w:szCs w:val="18"/>
          <w:lang w:val="fr-CH" w:eastAsia="en-US"/>
        </w:rPr>
        <w:t xml:space="preserve">(→ </w:t>
      </w:r>
      <w:r w:rsidR="00CC481B" w:rsidRPr="000C31B4">
        <w:rPr>
          <w:rFonts w:eastAsia="Times New Roman" w:cs="Arial"/>
          <w:i/>
          <w:iCs/>
          <w:color w:val="808080" w:themeColor="background1" w:themeShade="80"/>
          <w:sz w:val="18"/>
          <w:szCs w:val="18"/>
          <w:lang w:val="fr-CH" w:eastAsia="en-US"/>
        </w:rPr>
        <w:t>Propriétés</w:t>
      </w:r>
      <w:r w:rsidR="00514763" w:rsidRPr="000C31B4">
        <w:rPr>
          <w:rFonts w:eastAsia="Times New Roman" w:cs="Arial"/>
          <w:i/>
          <w:iCs/>
          <w:color w:val="808080" w:themeColor="background1" w:themeShade="80"/>
          <w:sz w:val="18"/>
          <w:szCs w:val="18"/>
          <w:lang w:val="fr-CH" w:eastAsia="en-US"/>
        </w:rPr>
        <w:t>)</w:t>
      </w:r>
      <w:r w:rsidR="00CC481B" w:rsidRPr="000C31B4">
        <w:rPr>
          <w:rFonts w:eastAsia="Times New Roman" w:cs="Arial"/>
          <w:i/>
          <w:iCs/>
          <w:color w:val="808080" w:themeColor="background1" w:themeShade="80"/>
          <w:sz w:val="18"/>
          <w:szCs w:val="18"/>
          <w:lang w:val="fr-CH" w:eastAsia="en-US"/>
        </w:rPr>
        <w:t xml:space="preserve">, </w:t>
      </w:r>
      <w:r w:rsidR="00AA30EA" w:rsidRPr="000C31B4">
        <w:rPr>
          <w:rFonts w:eastAsia="Times New Roman" w:cs="Arial"/>
          <w:i/>
          <w:iCs/>
          <w:color w:val="808080" w:themeColor="background1" w:themeShade="80"/>
          <w:sz w:val="18"/>
          <w:szCs w:val="18"/>
          <w:lang w:val="fr-CH" w:eastAsia="en-US"/>
        </w:rPr>
        <w:t xml:space="preserve">cocher « Case activée » au lieu de </w:t>
      </w:r>
      <w:r w:rsidR="00CC481B" w:rsidRPr="000C31B4">
        <w:rPr>
          <w:rFonts w:eastAsia="Times New Roman" w:cs="Arial"/>
          <w:i/>
          <w:iCs/>
          <w:color w:val="808080" w:themeColor="background1" w:themeShade="80"/>
          <w:sz w:val="18"/>
          <w:szCs w:val="18"/>
          <w:lang w:val="fr-CH" w:eastAsia="en-US"/>
        </w:rPr>
        <w:t>« Case désactivée »</w:t>
      </w:r>
      <w:r w:rsidR="002E19C6" w:rsidRPr="000C31B4">
        <w:rPr>
          <w:rFonts w:eastAsia="Times New Roman" w:cs="Arial"/>
          <w:i/>
          <w:iCs/>
          <w:color w:val="808080" w:themeColor="background1" w:themeShade="80"/>
          <w:sz w:val="18"/>
          <w:szCs w:val="18"/>
          <w:lang w:val="fr-CH" w:eastAsia="en-US"/>
        </w:rPr>
        <w:t xml:space="preserve"> sous « Valeur par défaut », </w:t>
      </w:r>
      <w:r w:rsidRPr="000C31B4">
        <w:rPr>
          <w:rFonts w:eastAsia="Times New Roman" w:cs="Arial"/>
          <w:i/>
          <w:iCs/>
          <w:color w:val="808080" w:themeColor="background1" w:themeShade="80"/>
          <w:sz w:val="18"/>
          <w:szCs w:val="18"/>
          <w:lang w:val="fr-CH" w:eastAsia="en-US"/>
        </w:rPr>
        <w:t xml:space="preserve">puis cliquer sur </w:t>
      </w:r>
      <w:r w:rsidR="004F7538" w:rsidRPr="000C31B4">
        <w:rPr>
          <w:rFonts w:eastAsia="Times New Roman" w:cs="Arial"/>
          <w:i/>
          <w:iCs/>
          <w:color w:val="808080" w:themeColor="background1" w:themeShade="80"/>
          <w:sz w:val="18"/>
          <w:szCs w:val="18"/>
          <w:lang w:val="fr-CH" w:eastAsia="en-US"/>
        </w:rPr>
        <w:t>OK</w:t>
      </w:r>
      <w:r w:rsidR="00CC481B" w:rsidRPr="000C31B4">
        <w:rPr>
          <w:rFonts w:eastAsia="Times New Roman" w:cs="Arial"/>
          <w:i/>
          <w:iCs/>
          <w:color w:val="808080" w:themeColor="background1" w:themeShade="80"/>
          <w:sz w:val="18"/>
          <w:szCs w:val="18"/>
          <w:lang w:val="fr-CH" w:eastAsia="en-US"/>
        </w:rPr>
        <w:t>.</w:t>
      </w:r>
    </w:p>
    <w:p w14:paraId="5D29DE69" w14:textId="106B4CC1" w:rsidR="00514763" w:rsidRPr="00412DB9" w:rsidRDefault="00ED2BDE" w:rsidP="00514763">
      <w:pPr>
        <w:pStyle w:val="Listenabsatz"/>
        <w:numPr>
          <w:ilvl w:val="0"/>
          <w:numId w:val="10"/>
        </w:numPr>
        <w:rPr>
          <w:rFonts w:eastAsia="Times New Roman"/>
          <w:i/>
          <w:iCs/>
          <w:color w:val="808080" w:themeColor="background1" w:themeShade="80"/>
          <w:lang w:val="fr-CH" w:eastAsia="en-US"/>
        </w:rPr>
      </w:pPr>
      <w:r w:rsidRPr="000C31B4">
        <w:rPr>
          <w:rFonts w:eastAsia="Times New Roman" w:cs="Arial"/>
          <w:i/>
          <w:iCs/>
          <w:color w:val="808080" w:themeColor="background1" w:themeShade="80"/>
          <w:sz w:val="18"/>
          <w:szCs w:val="18"/>
          <w:lang w:val="fr-CH" w:eastAsia="en-US"/>
        </w:rPr>
        <w:t xml:space="preserve">Au besoin, </w:t>
      </w:r>
      <w:r w:rsidR="00CA7EA8" w:rsidRPr="000C31B4">
        <w:rPr>
          <w:rFonts w:eastAsia="Times New Roman" w:cs="Arial"/>
          <w:i/>
          <w:iCs/>
          <w:color w:val="808080" w:themeColor="background1" w:themeShade="80"/>
          <w:sz w:val="18"/>
          <w:szCs w:val="18"/>
          <w:lang w:val="fr-CH" w:eastAsia="en-US"/>
        </w:rPr>
        <w:t>r</w:t>
      </w:r>
      <w:r w:rsidRPr="000C31B4">
        <w:rPr>
          <w:rFonts w:eastAsia="Times New Roman" w:cs="Arial"/>
          <w:i/>
          <w:iCs/>
          <w:color w:val="808080" w:themeColor="background1" w:themeShade="80"/>
          <w:sz w:val="18"/>
          <w:szCs w:val="18"/>
          <w:lang w:val="fr-CH" w:eastAsia="en-US"/>
        </w:rPr>
        <w:t>a</w:t>
      </w:r>
      <w:r w:rsidR="00B3642E" w:rsidRPr="000C31B4">
        <w:rPr>
          <w:rFonts w:eastAsia="Times New Roman" w:cs="Arial"/>
          <w:i/>
          <w:iCs/>
          <w:color w:val="808080" w:themeColor="background1" w:themeShade="80"/>
          <w:sz w:val="18"/>
          <w:szCs w:val="18"/>
          <w:lang w:val="fr-CH" w:eastAsia="en-US"/>
        </w:rPr>
        <w:t xml:space="preserve">jouter des lignes </w:t>
      </w:r>
      <w:r w:rsidRPr="000C31B4">
        <w:rPr>
          <w:rFonts w:eastAsia="Times New Roman" w:cs="Arial"/>
          <w:i/>
          <w:iCs/>
          <w:color w:val="808080" w:themeColor="background1" w:themeShade="80"/>
          <w:sz w:val="18"/>
          <w:szCs w:val="18"/>
          <w:lang w:val="fr-CH" w:eastAsia="en-US"/>
        </w:rPr>
        <w:t xml:space="preserve">dans les </w:t>
      </w:r>
      <w:r w:rsidR="00B3642E" w:rsidRPr="000C31B4">
        <w:rPr>
          <w:rFonts w:eastAsia="Times New Roman" w:cs="Arial"/>
          <w:i/>
          <w:iCs/>
          <w:color w:val="808080" w:themeColor="background1" w:themeShade="80"/>
          <w:sz w:val="18"/>
          <w:szCs w:val="18"/>
          <w:lang w:val="fr-CH" w:eastAsia="en-US"/>
        </w:rPr>
        <w:t>tableaux au moyen d</w:t>
      </w:r>
      <w:r w:rsidR="005E604D" w:rsidRPr="000C31B4">
        <w:rPr>
          <w:rFonts w:eastAsia="Times New Roman" w:cs="Arial"/>
          <w:i/>
          <w:iCs/>
          <w:color w:val="808080" w:themeColor="background1" w:themeShade="80"/>
          <w:sz w:val="18"/>
          <w:szCs w:val="18"/>
          <w:lang w:val="fr-CH" w:eastAsia="en-US"/>
        </w:rPr>
        <w:t>’</w:t>
      </w:r>
      <w:r w:rsidR="00B3642E" w:rsidRPr="000C31B4">
        <w:rPr>
          <w:rFonts w:eastAsia="Times New Roman" w:cs="Arial"/>
          <w:i/>
          <w:iCs/>
          <w:color w:val="808080" w:themeColor="background1" w:themeShade="80"/>
          <w:sz w:val="18"/>
          <w:szCs w:val="18"/>
          <w:lang w:val="fr-CH" w:eastAsia="en-US"/>
        </w:rPr>
        <w:t xml:space="preserve">un clic droit </w:t>
      </w:r>
      <w:r w:rsidRPr="000C31B4">
        <w:rPr>
          <w:rFonts w:eastAsia="Times New Roman" w:cs="Arial"/>
          <w:i/>
          <w:iCs/>
          <w:color w:val="808080" w:themeColor="background1" w:themeShade="80"/>
          <w:sz w:val="18"/>
          <w:szCs w:val="18"/>
          <w:lang w:val="fr-CH" w:eastAsia="en-US"/>
        </w:rPr>
        <w:t xml:space="preserve">de la souris </w:t>
      </w:r>
      <w:proofErr w:type="gramStart"/>
      <w:r w:rsidR="00514763" w:rsidRPr="000C31B4">
        <w:rPr>
          <w:rFonts w:eastAsia="Times New Roman" w:cs="Arial"/>
          <w:i/>
          <w:iCs/>
          <w:color w:val="808080" w:themeColor="background1" w:themeShade="80"/>
          <w:sz w:val="18"/>
          <w:szCs w:val="18"/>
          <w:lang w:val="fr-CH" w:eastAsia="en-US"/>
        </w:rPr>
        <w:t>( →</w:t>
      </w:r>
      <w:proofErr w:type="gramEnd"/>
      <w:r w:rsidR="00514763" w:rsidRPr="000C31B4">
        <w:rPr>
          <w:rFonts w:eastAsia="Times New Roman" w:cs="Arial"/>
          <w:i/>
          <w:iCs/>
          <w:color w:val="808080" w:themeColor="background1" w:themeShade="80"/>
          <w:sz w:val="18"/>
          <w:szCs w:val="18"/>
          <w:lang w:val="fr-CH" w:eastAsia="en-US"/>
        </w:rPr>
        <w:t xml:space="preserve"> </w:t>
      </w:r>
      <w:r w:rsidR="00B3642E" w:rsidRPr="000C31B4">
        <w:rPr>
          <w:rFonts w:eastAsia="Times New Roman" w:cs="Arial"/>
          <w:i/>
          <w:iCs/>
          <w:color w:val="808080" w:themeColor="background1" w:themeShade="80"/>
          <w:sz w:val="18"/>
          <w:szCs w:val="18"/>
          <w:lang w:val="fr-CH" w:eastAsia="en-US"/>
        </w:rPr>
        <w:t>Insérer</w:t>
      </w:r>
      <w:r w:rsidR="00514763" w:rsidRPr="000C31B4">
        <w:rPr>
          <w:rFonts w:eastAsia="Times New Roman" w:cs="Arial"/>
          <w:i/>
          <w:iCs/>
          <w:color w:val="808080" w:themeColor="background1" w:themeShade="80"/>
          <w:sz w:val="18"/>
          <w:szCs w:val="18"/>
          <w:lang w:val="fr-CH" w:eastAsia="en-US"/>
        </w:rPr>
        <w:t>)</w:t>
      </w:r>
      <w:r w:rsidR="00B3642E" w:rsidRPr="000C31B4">
        <w:rPr>
          <w:rFonts w:eastAsia="Times New Roman" w:cs="Arial"/>
          <w:i/>
          <w:iCs/>
          <w:color w:val="808080" w:themeColor="background1" w:themeShade="80"/>
          <w:sz w:val="18"/>
          <w:szCs w:val="18"/>
          <w:lang w:val="fr-CH" w:eastAsia="en-US"/>
        </w:rPr>
        <w:t>.</w:t>
      </w:r>
    </w:p>
    <w:p w14:paraId="7F6C446D" w14:textId="778A1244" w:rsidR="00412DB9" w:rsidRPr="00412DB9" w:rsidRDefault="00412DB9" w:rsidP="00412DB9">
      <w:pPr>
        <w:tabs>
          <w:tab w:val="left" w:pos="6374"/>
        </w:tabs>
        <w:rPr>
          <w:lang w:val="fr-CH" w:eastAsia="en-US"/>
        </w:rPr>
      </w:pPr>
      <w:r>
        <w:rPr>
          <w:lang w:val="fr-CH" w:eastAsia="en-US"/>
        </w:rPr>
        <w:tab/>
      </w:r>
    </w:p>
    <w:p w14:paraId="2A4656CF" w14:textId="77777777" w:rsidR="00E7095F" w:rsidRPr="00112F9E" w:rsidRDefault="00B3642E" w:rsidP="004965DA">
      <w:pPr>
        <w:pStyle w:val="berschrift1"/>
        <w:pageBreakBefore/>
        <w:tabs>
          <w:tab w:val="clear" w:pos="709"/>
          <w:tab w:val="num" w:pos="851"/>
        </w:tabs>
        <w:rPr>
          <w:lang w:val="fr-CH"/>
        </w:rPr>
      </w:pPr>
      <w:bookmarkStart w:id="0" w:name="_Toc419125626"/>
      <w:bookmarkStart w:id="1" w:name="_Toc419125876"/>
      <w:bookmarkStart w:id="2" w:name="_Toc419128054"/>
      <w:bookmarkStart w:id="3" w:name="_Toc419128463"/>
      <w:bookmarkStart w:id="4" w:name="_Toc419128688"/>
      <w:bookmarkStart w:id="5" w:name="_Toc419137444"/>
      <w:bookmarkStart w:id="6" w:name="_Toc441139147"/>
      <w:r w:rsidRPr="00112F9E">
        <w:rPr>
          <w:lang w:val="fr-CH"/>
        </w:rPr>
        <w:lastRenderedPageBreak/>
        <w:t>Données sur l</w:t>
      </w:r>
      <w:r w:rsidR="005E604D" w:rsidRPr="00112F9E">
        <w:rPr>
          <w:lang w:val="fr-CH"/>
        </w:rPr>
        <w:t>’</w:t>
      </w:r>
      <w:r w:rsidRPr="00112F9E">
        <w:rPr>
          <w:lang w:val="fr-CH"/>
        </w:rPr>
        <w:t>organisation et le calendrier du projet</w:t>
      </w:r>
      <w:bookmarkEnd w:id="0"/>
      <w:bookmarkEnd w:id="1"/>
      <w:bookmarkEnd w:id="2"/>
      <w:bookmarkEnd w:id="3"/>
      <w:bookmarkEnd w:id="4"/>
      <w:bookmarkEnd w:id="5"/>
      <w:bookmarkEnd w:id="6"/>
    </w:p>
    <w:p w14:paraId="677D15EB" w14:textId="77777777" w:rsidR="00E7095F" w:rsidRPr="00112F9E" w:rsidRDefault="00E7095F" w:rsidP="00E7095F">
      <w:pPr>
        <w:spacing w:line="240" w:lineRule="auto"/>
        <w:rPr>
          <w:rFonts w:eastAsia="Times New Roman" w:cs="Arial"/>
          <w:lang w:val="fr-CH"/>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2"/>
        <w:gridCol w:w="6237"/>
      </w:tblGrid>
      <w:tr w:rsidR="00E7095F" w:rsidRPr="00412DB9" w14:paraId="483AD988" w14:textId="77777777" w:rsidTr="00FE3348">
        <w:trPr>
          <w:cantSplit/>
          <w:trHeight w:val="277"/>
        </w:trPr>
        <w:tc>
          <w:tcPr>
            <w:tcW w:w="2722" w:type="dxa"/>
            <w:shd w:val="clear" w:color="auto" w:fill="auto"/>
          </w:tcPr>
          <w:p w14:paraId="44BEC697" w14:textId="77777777" w:rsidR="00E7095F" w:rsidRPr="00112F9E" w:rsidRDefault="00A072B1" w:rsidP="00EE2A82">
            <w:pPr>
              <w:spacing w:before="60" w:after="60"/>
              <w:rPr>
                <w:rFonts w:eastAsia="Times New Roman"/>
                <w:lang w:val="fr-CH"/>
              </w:rPr>
            </w:pPr>
            <w:r w:rsidRPr="00112F9E">
              <w:rPr>
                <w:rFonts w:eastAsia="Times New Roman" w:cs="Arial"/>
                <w:lang w:val="fr-CH"/>
              </w:rPr>
              <w:t>Requérant</w:t>
            </w:r>
          </w:p>
        </w:tc>
        <w:tc>
          <w:tcPr>
            <w:tcW w:w="6237" w:type="dxa"/>
          </w:tcPr>
          <w:p w14:paraId="65D5701C" w14:textId="623E7D0C" w:rsidR="00E7095F" w:rsidRPr="00112F9E" w:rsidRDefault="00A072B1" w:rsidP="00A072B1">
            <w:pPr>
              <w:spacing w:before="60" w:after="60"/>
              <w:rPr>
                <w:rFonts w:eastAsia="Times New Roman" w:cs="Arial"/>
                <w:i/>
                <w:color w:val="808080" w:themeColor="background1" w:themeShade="80"/>
                <w:lang w:val="fr-CH"/>
              </w:rPr>
            </w:pPr>
            <w:r w:rsidRPr="00112F9E">
              <w:rPr>
                <w:rFonts w:eastAsia="Times New Roman" w:cs="Arial"/>
                <w:i/>
                <w:color w:val="808080" w:themeColor="background1" w:themeShade="80"/>
                <w:lang w:val="fr-CH"/>
              </w:rPr>
              <w:t>Nom de l</w:t>
            </w:r>
            <w:r w:rsidR="005E604D" w:rsidRPr="00112F9E">
              <w:rPr>
                <w:rFonts w:eastAsia="Times New Roman" w:cs="Arial"/>
                <w:i/>
                <w:color w:val="808080" w:themeColor="background1" w:themeShade="80"/>
                <w:lang w:val="fr-CH"/>
              </w:rPr>
              <w:t>’</w:t>
            </w:r>
            <w:r w:rsidRPr="00112F9E">
              <w:rPr>
                <w:rFonts w:eastAsia="Times New Roman" w:cs="Arial"/>
                <w:i/>
                <w:color w:val="808080" w:themeColor="background1" w:themeShade="80"/>
                <w:lang w:val="fr-CH"/>
              </w:rPr>
              <w:t>entreprise selon le registre du commerce</w:t>
            </w:r>
            <w:r w:rsidR="00AD3B0A">
              <w:rPr>
                <w:rFonts w:eastAsia="Times New Roman" w:cs="Arial"/>
                <w:i/>
                <w:color w:val="808080" w:themeColor="background1" w:themeShade="80"/>
                <w:lang w:val="fr-CH"/>
              </w:rPr>
              <w:t xml:space="preserve"> (uid.admin.ch)</w:t>
            </w:r>
            <w:r w:rsidR="003D1BA1" w:rsidRPr="00112F9E">
              <w:rPr>
                <w:rStyle w:val="Funotenzeichen"/>
                <w:rFonts w:eastAsia="Times New Roman" w:cs="Arial"/>
                <w:i/>
                <w:color w:val="808080" w:themeColor="background1" w:themeShade="80"/>
                <w:lang w:val="fr-CH"/>
              </w:rPr>
              <w:footnoteReference w:id="1"/>
            </w:r>
          </w:p>
        </w:tc>
      </w:tr>
      <w:tr w:rsidR="00E7095F" w:rsidRPr="00412DB9" w14:paraId="5021AF8C" w14:textId="77777777" w:rsidTr="00FE3348">
        <w:trPr>
          <w:cantSplit/>
          <w:trHeight w:val="63"/>
        </w:trPr>
        <w:tc>
          <w:tcPr>
            <w:tcW w:w="2722" w:type="dxa"/>
            <w:shd w:val="clear" w:color="auto" w:fill="auto"/>
          </w:tcPr>
          <w:p w14:paraId="14B81DCF" w14:textId="77777777" w:rsidR="00E7095F" w:rsidRPr="00112F9E" w:rsidRDefault="00A072B1" w:rsidP="00A072B1">
            <w:pPr>
              <w:spacing w:before="60" w:after="60"/>
              <w:rPr>
                <w:rFonts w:eastAsia="Times New Roman" w:cs="Arial"/>
                <w:lang w:val="fr-CH"/>
              </w:rPr>
            </w:pPr>
            <w:r w:rsidRPr="00112F9E">
              <w:rPr>
                <w:rFonts w:eastAsia="Times New Roman" w:cs="Arial"/>
                <w:lang w:val="fr-CH"/>
              </w:rPr>
              <w:t>Contact</w:t>
            </w:r>
          </w:p>
        </w:tc>
        <w:tc>
          <w:tcPr>
            <w:tcW w:w="6237" w:type="dxa"/>
          </w:tcPr>
          <w:p w14:paraId="765C5B26" w14:textId="77777777" w:rsidR="00E7095F" w:rsidRPr="00112F9E" w:rsidRDefault="00E7095F" w:rsidP="00A072B1">
            <w:pPr>
              <w:spacing w:before="60" w:after="60"/>
              <w:rPr>
                <w:rFonts w:eastAsia="Times New Roman" w:cs="Arial"/>
                <w:i/>
                <w:color w:val="808080" w:themeColor="background1" w:themeShade="80"/>
                <w:lang w:val="fr-CH"/>
              </w:rPr>
            </w:pPr>
            <w:r w:rsidRPr="00112F9E">
              <w:rPr>
                <w:rFonts w:eastAsia="Times New Roman" w:cs="Arial"/>
                <w:i/>
                <w:color w:val="808080" w:themeColor="background1" w:themeShade="80"/>
                <w:lang w:val="fr-CH"/>
              </w:rPr>
              <w:t>N</w:t>
            </w:r>
            <w:r w:rsidR="00A072B1" w:rsidRPr="00112F9E">
              <w:rPr>
                <w:rFonts w:eastAsia="Times New Roman" w:cs="Arial"/>
                <w:i/>
                <w:color w:val="808080" w:themeColor="background1" w:themeShade="80"/>
                <w:lang w:val="fr-CH"/>
              </w:rPr>
              <w:t>om, adresse, numéro de téléphone, courriel</w:t>
            </w:r>
          </w:p>
        </w:tc>
      </w:tr>
    </w:tbl>
    <w:p w14:paraId="375879AF" w14:textId="77777777" w:rsidR="00E7095F" w:rsidRPr="00112F9E" w:rsidRDefault="00E7095F" w:rsidP="00E7095F">
      <w:pPr>
        <w:rPr>
          <w:rFonts w:eastAsia="Times New Roman"/>
          <w:snapToGrid w:val="0"/>
          <w:lang w:val="fr-CH" w:eastAsia="en-US"/>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2"/>
        <w:gridCol w:w="6237"/>
      </w:tblGrid>
      <w:tr w:rsidR="00E7095F" w:rsidRPr="00412DB9" w14:paraId="6FFF4AC2" w14:textId="77777777" w:rsidTr="00FE3348">
        <w:trPr>
          <w:cantSplit/>
          <w:trHeight w:val="63"/>
        </w:trPr>
        <w:tc>
          <w:tcPr>
            <w:tcW w:w="2722" w:type="dxa"/>
            <w:tcBorders>
              <w:top w:val="single" w:sz="4" w:space="0" w:color="auto"/>
              <w:left w:val="single" w:sz="4" w:space="0" w:color="auto"/>
              <w:bottom w:val="single" w:sz="4" w:space="0" w:color="auto"/>
              <w:right w:val="single" w:sz="4" w:space="0" w:color="auto"/>
            </w:tcBorders>
            <w:shd w:val="clear" w:color="auto" w:fill="auto"/>
          </w:tcPr>
          <w:p w14:paraId="5840F0A9" w14:textId="77777777" w:rsidR="00E7095F" w:rsidRPr="00112F9E" w:rsidRDefault="00112F9E" w:rsidP="00A072B1">
            <w:pPr>
              <w:spacing w:before="60" w:after="60"/>
              <w:rPr>
                <w:rFonts w:eastAsia="Times New Roman" w:cs="Arial"/>
                <w:lang w:val="fr-CH"/>
              </w:rPr>
            </w:pPr>
            <w:r>
              <w:rPr>
                <w:rFonts w:eastAsia="Times New Roman" w:cs="Arial"/>
                <w:lang w:val="fr-CH"/>
              </w:rPr>
              <w:t>Concepteur</w:t>
            </w:r>
            <w:r w:rsidR="00A072B1" w:rsidRPr="00112F9E">
              <w:rPr>
                <w:rFonts w:eastAsia="Times New Roman" w:cs="Arial"/>
                <w:lang w:val="fr-CH"/>
              </w:rPr>
              <w:t xml:space="preserve"> du projet</w:t>
            </w:r>
          </w:p>
        </w:tc>
        <w:tc>
          <w:tcPr>
            <w:tcW w:w="6237" w:type="dxa"/>
            <w:tcBorders>
              <w:top w:val="single" w:sz="4" w:space="0" w:color="auto"/>
              <w:left w:val="single" w:sz="4" w:space="0" w:color="auto"/>
              <w:bottom w:val="single" w:sz="4" w:space="0" w:color="auto"/>
              <w:right w:val="single" w:sz="4" w:space="0" w:color="auto"/>
            </w:tcBorders>
          </w:tcPr>
          <w:p w14:paraId="4E5D652D" w14:textId="180453C4" w:rsidR="00E7095F" w:rsidRPr="00112F9E" w:rsidRDefault="00A072B1" w:rsidP="00093611">
            <w:pPr>
              <w:spacing w:before="60" w:after="60"/>
              <w:rPr>
                <w:rFonts w:eastAsia="Times New Roman" w:cs="Arial"/>
                <w:i/>
                <w:color w:val="808080" w:themeColor="background1" w:themeShade="80"/>
                <w:lang w:val="fr-CH"/>
              </w:rPr>
            </w:pPr>
            <w:r w:rsidRPr="00112F9E">
              <w:rPr>
                <w:rFonts w:eastAsia="Times New Roman" w:cs="Arial"/>
                <w:i/>
                <w:color w:val="808080" w:themeColor="background1" w:themeShade="80"/>
                <w:lang w:val="fr-CH"/>
              </w:rPr>
              <w:t>Nom de l</w:t>
            </w:r>
            <w:r w:rsidR="005E604D" w:rsidRPr="00112F9E">
              <w:rPr>
                <w:rFonts w:eastAsia="Times New Roman" w:cs="Arial"/>
                <w:i/>
                <w:color w:val="808080" w:themeColor="background1" w:themeShade="80"/>
                <w:lang w:val="fr-CH"/>
              </w:rPr>
              <w:t>’</w:t>
            </w:r>
            <w:r w:rsidRPr="00112F9E">
              <w:rPr>
                <w:rFonts w:eastAsia="Times New Roman" w:cs="Arial"/>
                <w:i/>
                <w:color w:val="808080" w:themeColor="background1" w:themeShade="80"/>
                <w:lang w:val="fr-CH"/>
              </w:rPr>
              <w:t xml:space="preserve">entreprise </w:t>
            </w:r>
            <w:r w:rsidR="00AD3B0A" w:rsidRPr="00112F9E">
              <w:rPr>
                <w:rFonts w:eastAsia="Times New Roman" w:cs="Arial"/>
                <w:i/>
                <w:color w:val="808080" w:themeColor="background1" w:themeShade="80"/>
                <w:lang w:val="fr-CH"/>
              </w:rPr>
              <w:t>selon le registre du commerce</w:t>
            </w:r>
            <w:r w:rsidR="00AD3B0A">
              <w:rPr>
                <w:rFonts w:eastAsia="Times New Roman" w:cs="Arial"/>
                <w:i/>
                <w:color w:val="808080" w:themeColor="background1" w:themeShade="80"/>
                <w:lang w:val="fr-CH"/>
              </w:rPr>
              <w:t xml:space="preserve"> (uid.admin.ch)</w:t>
            </w:r>
          </w:p>
        </w:tc>
      </w:tr>
      <w:tr w:rsidR="00A072B1" w:rsidRPr="00412DB9" w14:paraId="4F2C9DAA" w14:textId="77777777" w:rsidTr="00FE3348">
        <w:trPr>
          <w:cantSplit/>
          <w:trHeight w:val="63"/>
        </w:trPr>
        <w:tc>
          <w:tcPr>
            <w:tcW w:w="2722" w:type="dxa"/>
            <w:tcBorders>
              <w:top w:val="single" w:sz="4" w:space="0" w:color="auto"/>
              <w:left w:val="single" w:sz="4" w:space="0" w:color="auto"/>
              <w:bottom w:val="single" w:sz="4" w:space="0" w:color="auto"/>
              <w:right w:val="single" w:sz="4" w:space="0" w:color="auto"/>
            </w:tcBorders>
            <w:shd w:val="clear" w:color="auto" w:fill="auto"/>
          </w:tcPr>
          <w:p w14:paraId="2FE3E565" w14:textId="77777777" w:rsidR="00A072B1" w:rsidRPr="00112F9E" w:rsidRDefault="00A072B1" w:rsidP="00A072B1">
            <w:pPr>
              <w:spacing w:before="60" w:after="60"/>
              <w:rPr>
                <w:rFonts w:eastAsia="Times New Roman" w:cs="Arial"/>
                <w:lang w:val="fr-CH"/>
              </w:rPr>
            </w:pPr>
            <w:r w:rsidRPr="00112F9E">
              <w:rPr>
                <w:rFonts w:eastAsia="Times New Roman" w:cs="Arial"/>
                <w:lang w:val="fr-CH"/>
              </w:rPr>
              <w:t>Contact</w:t>
            </w:r>
          </w:p>
        </w:tc>
        <w:tc>
          <w:tcPr>
            <w:tcW w:w="6237" w:type="dxa"/>
            <w:tcBorders>
              <w:top w:val="single" w:sz="4" w:space="0" w:color="auto"/>
              <w:left w:val="single" w:sz="4" w:space="0" w:color="auto"/>
              <w:bottom w:val="single" w:sz="4" w:space="0" w:color="auto"/>
              <w:right w:val="single" w:sz="4" w:space="0" w:color="auto"/>
            </w:tcBorders>
          </w:tcPr>
          <w:p w14:paraId="54E42357" w14:textId="77777777" w:rsidR="00A072B1" w:rsidRPr="00112F9E" w:rsidRDefault="00A072B1" w:rsidP="00A072B1">
            <w:pPr>
              <w:spacing w:before="60" w:after="60"/>
              <w:rPr>
                <w:rFonts w:eastAsia="Times New Roman" w:cs="Arial"/>
                <w:i/>
                <w:color w:val="808080" w:themeColor="background1" w:themeShade="80"/>
                <w:lang w:val="fr-CH"/>
              </w:rPr>
            </w:pPr>
            <w:r w:rsidRPr="00112F9E">
              <w:rPr>
                <w:rFonts w:eastAsia="Times New Roman" w:cs="Arial"/>
                <w:i/>
                <w:color w:val="808080" w:themeColor="background1" w:themeShade="80"/>
                <w:lang w:val="fr-CH"/>
              </w:rPr>
              <w:t>Nom, adresse, numéro de téléphone, courriel</w:t>
            </w:r>
          </w:p>
        </w:tc>
      </w:tr>
    </w:tbl>
    <w:p w14:paraId="7DA97385" w14:textId="77777777" w:rsidR="00E7095F" w:rsidRPr="00112F9E" w:rsidRDefault="00E7095F" w:rsidP="00E7095F">
      <w:pPr>
        <w:rPr>
          <w:rFonts w:eastAsia="Times New Roman" w:cs="Arial"/>
          <w:snapToGrid w:val="0"/>
          <w:lang w:val="fr-CH" w:eastAsia="en-US"/>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2"/>
        <w:gridCol w:w="6237"/>
      </w:tblGrid>
      <w:tr w:rsidR="00E7095F" w:rsidRPr="00412DB9" w14:paraId="0A2670A3" w14:textId="77777777" w:rsidTr="00FE3348">
        <w:trPr>
          <w:cantSplit/>
          <w:trHeight w:val="277"/>
        </w:trPr>
        <w:tc>
          <w:tcPr>
            <w:tcW w:w="2722" w:type="dxa"/>
            <w:shd w:val="clear" w:color="auto" w:fill="auto"/>
          </w:tcPr>
          <w:p w14:paraId="68C1C3AE" w14:textId="77777777" w:rsidR="00E7095F" w:rsidRPr="00112F9E" w:rsidRDefault="00AF3989" w:rsidP="00AF3989">
            <w:pPr>
              <w:spacing w:before="60" w:after="60"/>
              <w:rPr>
                <w:rFonts w:eastAsia="Times New Roman" w:cs="Arial"/>
                <w:lang w:val="fr-CH"/>
              </w:rPr>
            </w:pPr>
            <w:r w:rsidRPr="00112F9E">
              <w:rPr>
                <w:rFonts w:eastAsia="Times New Roman" w:cs="Arial"/>
                <w:lang w:val="fr-CH"/>
              </w:rPr>
              <w:t xml:space="preserve">Partenaire du projet </w:t>
            </w:r>
          </w:p>
        </w:tc>
        <w:tc>
          <w:tcPr>
            <w:tcW w:w="6237" w:type="dxa"/>
          </w:tcPr>
          <w:p w14:paraId="6C7CC88B" w14:textId="790E5446" w:rsidR="00E7095F" w:rsidRPr="00112F9E" w:rsidRDefault="00AF3989" w:rsidP="00093611">
            <w:pPr>
              <w:spacing w:before="60" w:after="60"/>
              <w:rPr>
                <w:rFonts w:eastAsia="Times New Roman" w:cs="Arial"/>
                <w:i/>
                <w:color w:val="808080" w:themeColor="background1" w:themeShade="80"/>
                <w:lang w:val="fr-CH"/>
              </w:rPr>
            </w:pPr>
            <w:r w:rsidRPr="00112F9E">
              <w:rPr>
                <w:rFonts w:eastAsia="Times New Roman" w:cs="Arial"/>
                <w:i/>
                <w:color w:val="808080" w:themeColor="background1" w:themeShade="80"/>
                <w:lang w:val="fr-CH"/>
              </w:rPr>
              <w:t>Nom de l</w:t>
            </w:r>
            <w:r w:rsidR="005E604D" w:rsidRPr="00112F9E">
              <w:rPr>
                <w:rFonts w:eastAsia="Times New Roman" w:cs="Arial"/>
                <w:i/>
                <w:color w:val="808080" w:themeColor="background1" w:themeShade="80"/>
                <w:lang w:val="fr-CH"/>
              </w:rPr>
              <w:t>’</w:t>
            </w:r>
            <w:r w:rsidRPr="00112F9E">
              <w:rPr>
                <w:rFonts w:eastAsia="Times New Roman" w:cs="Arial"/>
                <w:i/>
                <w:color w:val="808080" w:themeColor="background1" w:themeShade="80"/>
                <w:lang w:val="fr-CH"/>
              </w:rPr>
              <w:t xml:space="preserve">entreprise </w:t>
            </w:r>
            <w:r w:rsidR="00AD3B0A" w:rsidRPr="00112F9E">
              <w:rPr>
                <w:rFonts w:eastAsia="Times New Roman" w:cs="Arial"/>
                <w:i/>
                <w:color w:val="808080" w:themeColor="background1" w:themeShade="80"/>
                <w:lang w:val="fr-CH"/>
              </w:rPr>
              <w:t>selon le registre du commerce</w:t>
            </w:r>
            <w:r w:rsidR="00AD3B0A">
              <w:rPr>
                <w:rFonts w:eastAsia="Times New Roman" w:cs="Arial"/>
                <w:i/>
                <w:color w:val="808080" w:themeColor="background1" w:themeShade="80"/>
                <w:lang w:val="fr-CH"/>
              </w:rPr>
              <w:t xml:space="preserve"> (uid.admin.ch)</w:t>
            </w:r>
          </w:p>
        </w:tc>
      </w:tr>
      <w:tr w:rsidR="00E7095F" w:rsidRPr="00412DB9" w14:paraId="0F70E663" w14:textId="77777777" w:rsidTr="00FE3348">
        <w:trPr>
          <w:cantSplit/>
          <w:trHeight w:val="63"/>
        </w:trPr>
        <w:tc>
          <w:tcPr>
            <w:tcW w:w="2722" w:type="dxa"/>
            <w:shd w:val="clear" w:color="auto" w:fill="auto"/>
          </w:tcPr>
          <w:p w14:paraId="7FBBE5AB" w14:textId="77777777" w:rsidR="00E7095F" w:rsidRPr="00112F9E" w:rsidRDefault="00AF3989" w:rsidP="00DE46F5">
            <w:pPr>
              <w:spacing w:before="60" w:after="60"/>
              <w:rPr>
                <w:rFonts w:eastAsia="Times New Roman" w:cs="Arial"/>
                <w:lang w:val="fr-CH"/>
              </w:rPr>
            </w:pPr>
            <w:r w:rsidRPr="00112F9E">
              <w:rPr>
                <w:rFonts w:eastAsia="Times New Roman" w:cs="Arial"/>
                <w:lang w:val="fr-CH"/>
              </w:rPr>
              <w:t>Contact</w:t>
            </w:r>
          </w:p>
        </w:tc>
        <w:tc>
          <w:tcPr>
            <w:tcW w:w="6237" w:type="dxa"/>
          </w:tcPr>
          <w:p w14:paraId="6666C3C2" w14:textId="77777777" w:rsidR="00E7095F" w:rsidRPr="00112F9E" w:rsidRDefault="00AF3989" w:rsidP="00DE46F5">
            <w:pPr>
              <w:keepNext/>
              <w:spacing w:before="60" w:after="60"/>
              <w:rPr>
                <w:rFonts w:eastAsia="Times New Roman" w:cs="Arial"/>
                <w:i/>
                <w:color w:val="808080" w:themeColor="background1" w:themeShade="80"/>
                <w:lang w:val="fr-CH"/>
              </w:rPr>
            </w:pPr>
            <w:r w:rsidRPr="00112F9E">
              <w:rPr>
                <w:rFonts w:eastAsia="Times New Roman" w:cs="Arial"/>
                <w:i/>
                <w:color w:val="808080" w:themeColor="background1" w:themeShade="80"/>
                <w:lang w:val="fr-CH"/>
              </w:rPr>
              <w:t>Nom, adresse, numéro de téléphone, courriel</w:t>
            </w:r>
          </w:p>
        </w:tc>
      </w:tr>
      <w:tr w:rsidR="00E7095F" w:rsidRPr="00412DB9" w14:paraId="0B3DF328" w14:textId="77777777" w:rsidTr="00FE3348">
        <w:trPr>
          <w:cantSplit/>
          <w:trHeight w:val="63"/>
        </w:trPr>
        <w:tc>
          <w:tcPr>
            <w:tcW w:w="2722" w:type="dxa"/>
            <w:shd w:val="clear" w:color="auto" w:fill="auto"/>
          </w:tcPr>
          <w:p w14:paraId="79430F92" w14:textId="77777777" w:rsidR="00E7095F" w:rsidRPr="00112F9E" w:rsidRDefault="00AF3989" w:rsidP="00AF3989">
            <w:pPr>
              <w:spacing w:before="60" w:after="60"/>
              <w:rPr>
                <w:rFonts w:eastAsia="Times New Roman" w:cs="Arial"/>
                <w:lang w:val="fr-CH"/>
              </w:rPr>
            </w:pPr>
            <w:r w:rsidRPr="00112F9E">
              <w:rPr>
                <w:rFonts w:eastAsia="Times New Roman" w:cs="Arial"/>
                <w:lang w:val="fr-CH"/>
              </w:rPr>
              <w:t xml:space="preserve">Rôle du partenaire dans le projet </w:t>
            </w:r>
          </w:p>
        </w:tc>
        <w:tc>
          <w:tcPr>
            <w:tcW w:w="6237" w:type="dxa"/>
          </w:tcPr>
          <w:p w14:paraId="1CB9494E" w14:textId="77777777" w:rsidR="00E7095F" w:rsidRPr="00112F9E" w:rsidRDefault="00AF3989" w:rsidP="00442200">
            <w:pPr>
              <w:keepNext/>
              <w:spacing w:before="60" w:after="60"/>
              <w:rPr>
                <w:rFonts w:eastAsia="Times New Roman" w:cs="Arial"/>
                <w:i/>
                <w:color w:val="808080" w:themeColor="background1" w:themeShade="80"/>
                <w:lang w:val="fr-CH"/>
              </w:rPr>
            </w:pPr>
            <w:r w:rsidRPr="00112F9E">
              <w:rPr>
                <w:rFonts w:eastAsia="Times New Roman" w:cs="Arial"/>
                <w:i/>
                <w:color w:val="808080" w:themeColor="background1" w:themeShade="80"/>
                <w:lang w:val="fr-CH"/>
              </w:rPr>
              <w:t>Brève description du rôle du partenaire d</w:t>
            </w:r>
            <w:r w:rsidR="00442200" w:rsidRPr="00112F9E">
              <w:rPr>
                <w:rFonts w:eastAsia="Times New Roman" w:cs="Arial"/>
                <w:i/>
                <w:color w:val="808080" w:themeColor="background1" w:themeShade="80"/>
                <w:lang w:val="fr-CH"/>
              </w:rPr>
              <w:t>ans le</w:t>
            </w:r>
            <w:r w:rsidRPr="00112F9E">
              <w:rPr>
                <w:rFonts w:eastAsia="Times New Roman" w:cs="Arial"/>
                <w:i/>
                <w:color w:val="808080" w:themeColor="background1" w:themeShade="80"/>
                <w:lang w:val="fr-CH"/>
              </w:rPr>
              <w:t xml:space="preserve"> projet</w:t>
            </w:r>
            <w:r w:rsidR="00E7095F" w:rsidRPr="00112F9E">
              <w:rPr>
                <w:rFonts w:eastAsia="Times New Roman" w:cs="Arial"/>
                <w:i/>
                <w:color w:val="808080" w:themeColor="background1" w:themeShade="80"/>
                <w:lang w:val="fr-CH"/>
              </w:rPr>
              <w:t>.</w:t>
            </w:r>
          </w:p>
        </w:tc>
      </w:tr>
    </w:tbl>
    <w:p w14:paraId="62A5F363" w14:textId="77777777" w:rsidR="00E7095F" w:rsidRPr="00112F9E" w:rsidRDefault="00E7095F" w:rsidP="00E7095F">
      <w:pPr>
        <w:rPr>
          <w:rFonts w:eastAsia="Times New Roman"/>
          <w:snapToGrid w:val="0"/>
          <w:lang w:val="fr-CH" w:eastAsia="en-US"/>
        </w:rPr>
      </w:pPr>
    </w:p>
    <w:p w14:paraId="1376FD1A" w14:textId="77777777" w:rsidR="00E7095F" w:rsidRPr="00112F9E" w:rsidRDefault="00E7095F" w:rsidP="00E7095F">
      <w:pPr>
        <w:rPr>
          <w:rFonts w:eastAsia="Times New Roman"/>
          <w:snapToGrid w:val="0"/>
          <w:lang w:val="fr-CH" w:eastAsia="en-US"/>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2"/>
        <w:gridCol w:w="1985"/>
        <w:gridCol w:w="4252"/>
      </w:tblGrid>
      <w:tr w:rsidR="00E7095F" w:rsidRPr="00112F9E" w14:paraId="1F4759E0" w14:textId="77777777" w:rsidTr="00FE3348">
        <w:trPr>
          <w:cantSplit/>
        </w:trPr>
        <w:tc>
          <w:tcPr>
            <w:tcW w:w="2722" w:type="dxa"/>
            <w:shd w:val="clear" w:color="auto" w:fill="auto"/>
          </w:tcPr>
          <w:p w14:paraId="56D883A5" w14:textId="77777777" w:rsidR="00E7095F" w:rsidRPr="00112F9E" w:rsidRDefault="00F247AA" w:rsidP="00F247AA">
            <w:pPr>
              <w:spacing w:before="60" w:after="60"/>
              <w:rPr>
                <w:rFonts w:eastAsia="Times New Roman" w:cs="Arial"/>
                <w:lang w:val="fr-CH"/>
              </w:rPr>
            </w:pPr>
            <w:r w:rsidRPr="00112F9E">
              <w:rPr>
                <w:rFonts w:eastAsia="Times New Roman" w:cs="Arial"/>
                <w:lang w:val="fr-CH"/>
              </w:rPr>
              <w:t xml:space="preserve">Calendrier </w:t>
            </w:r>
            <w:r w:rsidR="00442200" w:rsidRPr="00112F9E">
              <w:rPr>
                <w:rFonts w:eastAsia="Times New Roman" w:cs="Arial"/>
                <w:lang w:val="fr-CH"/>
              </w:rPr>
              <w:t>prévisionnel</w:t>
            </w:r>
          </w:p>
        </w:tc>
        <w:tc>
          <w:tcPr>
            <w:tcW w:w="1985" w:type="dxa"/>
            <w:shd w:val="clear" w:color="auto" w:fill="auto"/>
          </w:tcPr>
          <w:p w14:paraId="4B3F296E" w14:textId="77777777" w:rsidR="00E7095F" w:rsidRPr="00112F9E" w:rsidRDefault="00E7095F" w:rsidP="00F247AA">
            <w:pPr>
              <w:spacing w:before="60" w:after="60"/>
              <w:rPr>
                <w:rFonts w:eastAsia="Times New Roman" w:cs="Arial"/>
                <w:lang w:val="fr-CH"/>
              </w:rPr>
            </w:pPr>
            <w:r w:rsidRPr="00112F9E">
              <w:rPr>
                <w:rFonts w:eastAsia="Times New Roman" w:cs="Arial"/>
                <w:lang w:val="fr-CH"/>
              </w:rPr>
              <w:t>Dat</w:t>
            </w:r>
            <w:r w:rsidR="00F247AA" w:rsidRPr="00112F9E">
              <w:rPr>
                <w:rFonts w:eastAsia="Times New Roman" w:cs="Arial"/>
                <w:lang w:val="fr-CH"/>
              </w:rPr>
              <w:t>e</w:t>
            </w:r>
          </w:p>
        </w:tc>
        <w:tc>
          <w:tcPr>
            <w:tcW w:w="4252" w:type="dxa"/>
            <w:shd w:val="clear" w:color="auto" w:fill="auto"/>
          </w:tcPr>
          <w:p w14:paraId="51254EA8" w14:textId="77777777" w:rsidR="00E7095F" w:rsidRPr="00112F9E" w:rsidRDefault="00F247AA" w:rsidP="00F247AA">
            <w:pPr>
              <w:spacing w:before="60" w:after="60"/>
              <w:rPr>
                <w:rFonts w:eastAsia="Times New Roman" w:cs="Arial"/>
                <w:lang w:val="fr-CH"/>
              </w:rPr>
            </w:pPr>
            <w:r w:rsidRPr="00112F9E">
              <w:rPr>
                <w:rFonts w:eastAsia="Times New Roman" w:cs="Arial"/>
                <w:lang w:val="fr-CH"/>
              </w:rPr>
              <w:t>Remarques spécifiques</w:t>
            </w:r>
          </w:p>
        </w:tc>
      </w:tr>
      <w:tr w:rsidR="001B5689" w:rsidRPr="00112F9E" w14:paraId="4A3332FF" w14:textId="77777777" w:rsidTr="00FE3348">
        <w:trPr>
          <w:cantSplit/>
        </w:trPr>
        <w:tc>
          <w:tcPr>
            <w:tcW w:w="2722" w:type="dxa"/>
            <w:shd w:val="clear" w:color="auto" w:fill="auto"/>
          </w:tcPr>
          <w:p w14:paraId="0F4FADDC" w14:textId="77777777" w:rsidR="001B5689" w:rsidRPr="00112F9E" w:rsidRDefault="00F247AA" w:rsidP="00442200">
            <w:pPr>
              <w:spacing w:before="60" w:after="60"/>
              <w:rPr>
                <w:rFonts w:eastAsia="Times New Roman" w:cs="Arial"/>
                <w:lang w:val="fr-CH"/>
              </w:rPr>
            </w:pPr>
            <w:r w:rsidRPr="00112F9E">
              <w:rPr>
                <w:rFonts w:eastAsia="Times New Roman" w:cs="Arial"/>
                <w:lang w:val="fr-CH"/>
              </w:rPr>
              <w:t>D</w:t>
            </w:r>
            <w:r w:rsidR="00442200" w:rsidRPr="00112F9E">
              <w:rPr>
                <w:rFonts w:eastAsia="Times New Roman" w:cs="Arial"/>
                <w:lang w:val="fr-CH"/>
              </w:rPr>
              <w:t xml:space="preserve">épôt </w:t>
            </w:r>
            <w:r w:rsidRPr="00112F9E">
              <w:rPr>
                <w:rFonts w:eastAsia="Times New Roman" w:cs="Arial"/>
                <w:lang w:val="fr-CH"/>
              </w:rPr>
              <w:t>de la demande</w:t>
            </w:r>
          </w:p>
        </w:tc>
        <w:tc>
          <w:tcPr>
            <w:tcW w:w="1985" w:type="dxa"/>
            <w:shd w:val="clear" w:color="auto" w:fill="auto"/>
          </w:tcPr>
          <w:p w14:paraId="7ECD8F55" w14:textId="30699A8C" w:rsidR="001B5689" w:rsidRPr="00112F9E" w:rsidRDefault="001B5689" w:rsidP="00DE46F5">
            <w:pPr>
              <w:spacing w:before="60" w:after="60"/>
              <w:rPr>
                <w:rFonts w:eastAsia="Times New Roman" w:cs="Arial"/>
                <w:lang w:val="fr-CH"/>
              </w:rPr>
            </w:pPr>
          </w:p>
        </w:tc>
        <w:tc>
          <w:tcPr>
            <w:tcW w:w="4252" w:type="dxa"/>
            <w:shd w:val="clear" w:color="auto" w:fill="auto"/>
          </w:tcPr>
          <w:p w14:paraId="2F00BBD9" w14:textId="77777777" w:rsidR="001B5689" w:rsidRPr="00391EB3" w:rsidRDefault="001B5689" w:rsidP="00DE46F5">
            <w:pPr>
              <w:spacing w:before="60" w:after="60"/>
              <w:rPr>
                <w:rFonts w:eastAsia="Times New Roman" w:cs="Arial"/>
                <w:color w:val="000000" w:themeColor="text1"/>
                <w:lang w:val="fr-CH"/>
              </w:rPr>
            </w:pPr>
          </w:p>
        </w:tc>
      </w:tr>
      <w:tr w:rsidR="00E87E96" w:rsidRPr="00412DB9" w14:paraId="4C4B6CC2" w14:textId="77777777" w:rsidTr="00FE3348">
        <w:trPr>
          <w:cantSplit/>
        </w:trPr>
        <w:tc>
          <w:tcPr>
            <w:tcW w:w="2722" w:type="dxa"/>
            <w:shd w:val="clear" w:color="auto" w:fill="auto"/>
            <w:vAlign w:val="center"/>
          </w:tcPr>
          <w:p w14:paraId="29383F33" w14:textId="77777777" w:rsidR="00E87E96" w:rsidRPr="00112F9E" w:rsidRDefault="00E87E96" w:rsidP="00867597">
            <w:pPr>
              <w:spacing w:line="240" w:lineRule="auto"/>
              <w:rPr>
                <w:rFonts w:eastAsia="Times New Roman" w:cs="Arial"/>
                <w:lang w:val="fr-CH"/>
              </w:rPr>
            </w:pPr>
            <w:r w:rsidRPr="00112F9E">
              <w:rPr>
                <w:rFonts w:eastAsia="Times New Roman" w:cs="Arial"/>
                <w:lang w:val="fr-CH"/>
              </w:rPr>
              <w:t>Début de la mise en œuvre</w:t>
            </w:r>
          </w:p>
        </w:tc>
        <w:tc>
          <w:tcPr>
            <w:tcW w:w="1985" w:type="dxa"/>
            <w:shd w:val="clear" w:color="auto" w:fill="auto"/>
          </w:tcPr>
          <w:p w14:paraId="6DDD43D8" w14:textId="77777777" w:rsidR="00E87E96" w:rsidRPr="00112F9E" w:rsidRDefault="00E87E96" w:rsidP="00DE46F5">
            <w:pPr>
              <w:spacing w:before="60" w:after="60"/>
              <w:rPr>
                <w:rFonts w:eastAsia="Times New Roman" w:cs="Arial"/>
                <w:lang w:val="fr-CH"/>
              </w:rPr>
            </w:pPr>
          </w:p>
        </w:tc>
        <w:tc>
          <w:tcPr>
            <w:tcW w:w="4252" w:type="dxa"/>
            <w:shd w:val="clear" w:color="auto" w:fill="auto"/>
          </w:tcPr>
          <w:p w14:paraId="5C8097C6" w14:textId="77777777" w:rsidR="00E87E96" w:rsidRPr="00391EB3" w:rsidRDefault="00E87E96" w:rsidP="00DE46F5">
            <w:pPr>
              <w:spacing w:before="60" w:after="60"/>
              <w:rPr>
                <w:rFonts w:eastAsia="Times New Roman" w:cs="Arial"/>
                <w:color w:val="000000" w:themeColor="text1"/>
                <w:lang w:val="fr-CH"/>
              </w:rPr>
            </w:pPr>
          </w:p>
        </w:tc>
      </w:tr>
      <w:tr w:rsidR="00E87E96" w:rsidRPr="00112F9E" w14:paraId="55742D91" w14:textId="77777777" w:rsidTr="00FE3348">
        <w:trPr>
          <w:cantSplit/>
        </w:trPr>
        <w:tc>
          <w:tcPr>
            <w:tcW w:w="2722" w:type="dxa"/>
            <w:shd w:val="clear" w:color="auto" w:fill="auto"/>
            <w:vAlign w:val="center"/>
          </w:tcPr>
          <w:p w14:paraId="0498228D" w14:textId="77777777" w:rsidR="00E87E96" w:rsidRPr="00112F9E" w:rsidRDefault="00E87E96" w:rsidP="00442200">
            <w:pPr>
              <w:spacing w:line="240" w:lineRule="auto"/>
              <w:rPr>
                <w:rFonts w:eastAsia="Times New Roman" w:cs="Arial"/>
                <w:lang w:val="fr-CH"/>
              </w:rPr>
            </w:pPr>
            <w:r w:rsidRPr="00112F9E">
              <w:rPr>
                <w:rFonts w:eastAsia="Times New Roman" w:cs="Arial"/>
                <w:lang w:val="fr-CH"/>
              </w:rPr>
              <w:t>Début d</w:t>
            </w:r>
            <w:r w:rsidR="00442200" w:rsidRPr="00112F9E">
              <w:rPr>
                <w:rFonts w:eastAsia="Times New Roman" w:cs="Arial"/>
                <w:lang w:val="fr-CH"/>
              </w:rPr>
              <w:t>e l’</w:t>
            </w:r>
            <w:r w:rsidRPr="00112F9E">
              <w:rPr>
                <w:rFonts w:eastAsia="Times New Roman" w:cs="Arial"/>
                <w:lang w:val="fr-CH"/>
              </w:rPr>
              <w:t>effet</w:t>
            </w:r>
          </w:p>
        </w:tc>
        <w:tc>
          <w:tcPr>
            <w:tcW w:w="1985" w:type="dxa"/>
            <w:shd w:val="clear" w:color="auto" w:fill="auto"/>
          </w:tcPr>
          <w:p w14:paraId="5B72270E" w14:textId="77777777" w:rsidR="00E87E96" w:rsidRPr="00112F9E" w:rsidRDefault="00E87E96" w:rsidP="00DE46F5">
            <w:pPr>
              <w:spacing w:before="60" w:after="60"/>
              <w:rPr>
                <w:rFonts w:eastAsia="Times New Roman" w:cs="Arial"/>
                <w:lang w:val="fr-CH"/>
              </w:rPr>
            </w:pPr>
          </w:p>
        </w:tc>
        <w:tc>
          <w:tcPr>
            <w:tcW w:w="4252" w:type="dxa"/>
            <w:shd w:val="clear" w:color="auto" w:fill="auto"/>
          </w:tcPr>
          <w:p w14:paraId="455127E4" w14:textId="77777777" w:rsidR="00E87E96" w:rsidRPr="00112F9E" w:rsidRDefault="00E87E96" w:rsidP="00DE46F5">
            <w:pPr>
              <w:spacing w:before="60" w:after="60"/>
              <w:rPr>
                <w:rFonts w:eastAsia="Times New Roman" w:cs="Arial"/>
                <w:lang w:val="fr-CH"/>
              </w:rPr>
            </w:pPr>
          </w:p>
        </w:tc>
      </w:tr>
      <w:tr w:rsidR="00C65BC1" w:rsidRPr="00412DB9" w14:paraId="3CA577F9" w14:textId="77777777" w:rsidTr="00FE3348">
        <w:trPr>
          <w:cantSplit/>
        </w:trPr>
        <w:tc>
          <w:tcPr>
            <w:tcW w:w="2722" w:type="dxa"/>
            <w:shd w:val="clear" w:color="auto" w:fill="auto"/>
          </w:tcPr>
          <w:p w14:paraId="6505086A" w14:textId="77777777" w:rsidR="00C65BC1" w:rsidRPr="00112F9E" w:rsidRDefault="00C65BC1" w:rsidP="00E87E96">
            <w:pPr>
              <w:spacing w:before="60" w:after="60"/>
              <w:rPr>
                <w:rFonts w:eastAsia="Times New Roman" w:cs="Arial"/>
                <w:lang w:val="fr-CH"/>
              </w:rPr>
            </w:pPr>
            <w:r w:rsidRPr="00112F9E">
              <w:rPr>
                <w:rFonts w:eastAsia="Times New Roman" w:cs="Arial"/>
                <w:lang w:val="fr-CH"/>
              </w:rPr>
              <w:t>D</w:t>
            </w:r>
            <w:r w:rsidR="00E87E96" w:rsidRPr="00112F9E">
              <w:rPr>
                <w:rFonts w:eastAsia="Times New Roman" w:cs="Arial"/>
                <w:lang w:val="fr-CH"/>
              </w:rPr>
              <w:t xml:space="preserve">urée du projet </w:t>
            </w:r>
            <w:r w:rsidRPr="00112F9E">
              <w:rPr>
                <w:rFonts w:eastAsia="Times New Roman" w:cs="Arial"/>
                <w:lang w:val="fr-CH"/>
              </w:rPr>
              <w:t>(</w:t>
            </w:r>
            <w:r w:rsidR="00E87E96" w:rsidRPr="00112F9E">
              <w:rPr>
                <w:rFonts w:eastAsia="Times New Roman" w:cs="Arial"/>
                <w:lang w:val="fr-CH"/>
              </w:rPr>
              <w:t>e</w:t>
            </w:r>
            <w:r w:rsidRPr="00112F9E">
              <w:rPr>
                <w:rFonts w:eastAsia="Times New Roman" w:cs="Arial"/>
                <w:lang w:val="fr-CH"/>
              </w:rPr>
              <w:t xml:space="preserve">n </w:t>
            </w:r>
            <w:r w:rsidR="00E87E96" w:rsidRPr="00112F9E">
              <w:rPr>
                <w:rFonts w:eastAsia="Times New Roman" w:cs="Arial"/>
                <w:lang w:val="fr-CH"/>
              </w:rPr>
              <w:t>années</w:t>
            </w:r>
            <w:r w:rsidRPr="00112F9E">
              <w:rPr>
                <w:rFonts w:eastAsia="Times New Roman" w:cs="Arial"/>
                <w:lang w:val="fr-CH"/>
              </w:rPr>
              <w:t xml:space="preserve">) </w:t>
            </w:r>
          </w:p>
        </w:tc>
        <w:tc>
          <w:tcPr>
            <w:tcW w:w="1985" w:type="dxa"/>
            <w:shd w:val="clear" w:color="auto" w:fill="auto"/>
          </w:tcPr>
          <w:p w14:paraId="0D20A433" w14:textId="77777777" w:rsidR="00C65BC1" w:rsidRPr="00112F9E" w:rsidRDefault="00C65BC1" w:rsidP="00DE46F5">
            <w:pPr>
              <w:spacing w:before="60" w:after="60"/>
              <w:rPr>
                <w:rFonts w:eastAsia="Times New Roman" w:cs="Arial"/>
                <w:lang w:val="fr-CH"/>
              </w:rPr>
            </w:pPr>
          </w:p>
        </w:tc>
        <w:tc>
          <w:tcPr>
            <w:tcW w:w="4252" w:type="dxa"/>
            <w:shd w:val="clear" w:color="auto" w:fill="auto"/>
          </w:tcPr>
          <w:p w14:paraId="3847FC43" w14:textId="77777777" w:rsidR="00C65BC1" w:rsidRPr="00112F9E" w:rsidRDefault="00C65BC1" w:rsidP="00DE46F5">
            <w:pPr>
              <w:spacing w:before="60" w:after="60"/>
              <w:rPr>
                <w:rFonts w:eastAsia="Times New Roman" w:cs="Arial"/>
                <w:lang w:val="fr-CH"/>
              </w:rPr>
            </w:pPr>
          </w:p>
        </w:tc>
      </w:tr>
    </w:tbl>
    <w:p w14:paraId="32F858EF" w14:textId="77777777" w:rsidR="00F42A41" w:rsidRPr="00112F9E" w:rsidRDefault="00E87E96" w:rsidP="00F42A41">
      <w:pPr>
        <w:pStyle w:val="berschrift1"/>
        <w:pageBreakBefore/>
        <w:tabs>
          <w:tab w:val="clear" w:pos="709"/>
          <w:tab w:val="num" w:pos="851"/>
        </w:tabs>
        <w:rPr>
          <w:rFonts w:eastAsia="Times New Roman"/>
          <w:snapToGrid w:val="0"/>
          <w:lang w:val="fr-CH" w:eastAsia="en-US"/>
        </w:rPr>
      </w:pPr>
      <w:bookmarkStart w:id="7" w:name="_Toc419137445"/>
      <w:bookmarkStart w:id="8" w:name="_Toc441139148"/>
      <w:r w:rsidRPr="00112F9E">
        <w:rPr>
          <w:rFonts w:eastAsia="Times New Roman"/>
          <w:snapToGrid w:val="0"/>
          <w:lang w:val="fr-CH" w:eastAsia="en-US"/>
        </w:rPr>
        <w:lastRenderedPageBreak/>
        <w:t xml:space="preserve">Données techniques </w:t>
      </w:r>
      <w:r w:rsidR="00442200" w:rsidRPr="00112F9E">
        <w:rPr>
          <w:rFonts w:eastAsia="Times New Roman"/>
          <w:snapToGrid w:val="0"/>
          <w:lang w:val="fr-CH" w:eastAsia="en-US"/>
        </w:rPr>
        <w:t xml:space="preserve">relatives au </w:t>
      </w:r>
      <w:r w:rsidRPr="00112F9E">
        <w:rPr>
          <w:rFonts w:eastAsia="Times New Roman"/>
          <w:snapToGrid w:val="0"/>
          <w:lang w:val="fr-CH" w:eastAsia="en-US"/>
        </w:rPr>
        <w:t>projet</w:t>
      </w:r>
      <w:bookmarkEnd w:id="7"/>
      <w:bookmarkEnd w:id="8"/>
    </w:p>
    <w:p w14:paraId="7C789B9E" w14:textId="77777777" w:rsidR="00F42A41" w:rsidRPr="00112F9E" w:rsidRDefault="00E87E96" w:rsidP="00F42A41">
      <w:pPr>
        <w:pStyle w:val="berschrift2"/>
        <w:tabs>
          <w:tab w:val="clear" w:pos="1702"/>
        </w:tabs>
        <w:rPr>
          <w:rFonts w:eastAsia="Times New Roman"/>
          <w:lang w:val="fr-CH"/>
        </w:rPr>
      </w:pPr>
      <w:bookmarkStart w:id="9" w:name="_Toc419137446"/>
      <w:bookmarkStart w:id="10" w:name="_Toc441139149"/>
      <w:r w:rsidRPr="00112F9E">
        <w:rPr>
          <w:rFonts w:eastAsia="Times New Roman"/>
          <w:lang w:val="fr-CH"/>
        </w:rPr>
        <w:t>Type de projet et genre d</w:t>
      </w:r>
      <w:r w:rsidR="005E604D" w:rsidRPr="00112F9E">
        <w:rPr>
          <w:rFonts w:eastAsia="Times New Roman"/>
          <w:lang w:val="fr-CH"/>
        </w:rPr>
        <w:t>’</w:t>
      </w:r>
      <w:r w:rsidRPr="00112F9E">
        <w:rPr>
          <w:rFonts w:eastAsia="Times New Roman"/>
          <w:lang w:val="fr-CH"/>
        </w:rPr>
        <w:t>émissions de gaz à effet de serre</w:t>
      </w:r>
      <w:bookmarkEnd w:id="9"/>
      <w:bookmarkEnd w:id="10"/>
    </w:p>
    <w:p w14:paraId="39F6F196" w14:textId="532790A1" w:rsidR="003D1BA1" w:rsidRDefault="00442200" w:rsidP="003D1BA1">
      <w:pPr>
        <w:rPr>
          <w:i/>
          <w:color w:val="808080" w:themeColor="background1" w:themeShade="80"/>
          <w:lang w:val="fr-CH"/>
        </w:rPr>
      </w:pPr>
      <w:r w:rsidRPr="00112F9E">
        <w:rPr>
          <w:i/>
          <w:color w:val="808080" w:themeColor="background1" w:themeShade="80"/>
          <w:lang w:val="fr-CH"/>
        </w:rPr>
        <w:t xml:space="preserve">Cf. communication, </w:t>
      </w:r>
      <w:r w:rsidR="003D1BA1" w:rsidRPr="00112F9E">
        <w:rPr>
          <w:i/>
          <w:color w:val="808080" w:themeColor="background1" w:themeShade="80"/>
          <w:lang w:val="fr-CH"/>
        </w:rPr>
        <w:t>2.</w:t>
      </w:r>
      <w:r w:rsidR="00B90C87">
        <w:rPr>
          <w:i/>
          <w:color w:val="808080" w:themeColor="background1" w:themeShade="80"/>
          <w:lang w:val="fr-CH"/>
        </w:rPr>
        <w:t>1</w:t>
      </w:r>
      <w:r w:rsidR="00A4798F">
        <w:rPr>
          <w:i/>
          <w:color w:val="808080" w:themeColor="background1" w:themeShade="80"/>
          <w:lang w:val="fr-CH"/>
        </w:rPr>
        <w:t xml:space="preserve"> et Annexe L</w:t>
      </w:r>
    </w:p>
    <w:p w14:paraId="519EE4A1" w14:textId="77777777" w:rsidR="00077892" w:rsidRDefault="00077892" w:rsidP="003D1BA1">
      <w:pPr>
        <w:rPr>
          <w:i/>
          <w:color w:val="808080" w:themeColor="background1" w:themeShade="80"/>
          <w:lang w:val="fr-CH"/>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8"/>
        <w:gridCol w:w="7626"/>
      </w:tblGrid>
      <w:tr w:rsidR="00077892" w:rsidRPr="002803BC" w14:paraId="588F85CB" w14:textId="77777777" w:rsidTr="00791575">
        <w:trPr>
          <w:cantSplit/>
          <w:trHeight w:val="4148"/>
        </w:trPr>
        <w:tc>
          <w:tcPr>
            <w:tcW w:w="1588" w:type="dxa"/>
            <w:shd w:val="clear" w:color="auto" w:fill="auto"/>
          </w:tcPr>
          <w:p w14:paraId="57B5C5DC" w14:textId="77777777" w:rsidR="00077892" w:rsidRDefault="00077892" w:rsidP="00945683">
            <w:pPr>
              <w:spacing w:before="60"/>
              <w:rPr>
                <w:rFonts w:eastAsia="Times New Roman" w:cs="Arial"/>
                <w:b/>
                <w:lang w:val="fr-CH"/>
              </w:rPr>
            </w:pPr>
            <w:r>
              <w:rPr>
                <w:rFonts w:eastAsia="Times New Roman" w:cs="Arial"/>
                <w:b/>
                <w:lang w:val="fr-CH"/>
              </w:rPr>
              <w:t>Type</w:t>
            </w:r>
          </w:p>
        </w:tc>
        <w:tc>
          <w:tcPr>
            <w:tcW w:w="7626" w:type="dxa"/>
          </w:tcPr>
          <w:p w14:paraId="73746CCC" w14:textId="77777777" w:rsidR="00077892" w:rsidRDefault="00077892" w:rsidP="00945683">
            <w:pPr>
              <w:spacing w:before="60"/>
              <w:ind w:right="146"/>
              <w:rPr>
                <w:rFonts w:eastAsia="Times New Roman" w:cs="Arial"/>
                <w:lang w:val="fr-CH"/>
              </w:rPr>
            </w:pPr>
            <w:r>
              <w:rPr>
                <w:rFonts w:eastAsia="Times New Roman" w:cs="Arial"/>
                <w:lang w:val="fr-CH"/>
              </w:rPr>
              <w:fldChar w:fldCharType="begin">
                <w:ffData>
                  <w:name w:val="Kontrollkästchen25"/>
                  <w:enabled/>
                  <w:calcOnExit w:val="0"/>
                  <w:checkBox>
                    <w:sizeAuto/>
                    <w:default w:val="0"/>
                    <w:checked w:val="0"/>
                  </w:checkBox>
                </w:ffData>
              </w:fldChar>
            </w:r>
            <w:r>
              <w:rPr>
                <w:rFonts w:eastAsia="Times New Roman" w:cs="Arial"/>
                <w:lang w:val="fr-CH"/>
              </w:rPr>
              <w:instrText xml:space="preserve"> FORMCHECKBOX </w:instrText>
            </w:r>
            <w:r w:rsidR="00B36DA9">
              <w:rPr>
                <w:rFonts w:eastAsia="Times New Roman" w:cs="Arial"/>
                <w:lang w:val="fr-CH"/>
              </w:rPr>
            </w:r>
            <w:r w:rsidR="00B36DA9">
              <w:rPr>
                <w:rFonts w:eastAsia="Times New Roman" w:cs="Arial"/>
                <w:lang w:val="fr-CH"/>
              </w:rPr>
              <w:fldChar w:fldCharType="separate"/>
            </w:r>
            <w:r>
              <w:rPr>
                <w:rFonts w:eastAsia="Times New Roman" w:cs="Arial"/>
                <w:lang w:val="fr-CH"/>
              </w:rPr>
              <w:fldChar w:fldCharType="end"/>
            </w:r>
            <w:r>
              <w:rPr>
                <w:rFonts w:eastAsia="Times New Roman" w:cs="Arial"/>
                <w:lang w:val="fr-CH"/>
              </w:rPr>
              <w:t xml:space="preserve"> 1.1 </w:t>
            </w:r>
            <w:r>
              <w:rPr>
                <w:rFonts w:eastAsia="Times New Roman" w:cs="Arial"/>
                <w:lang w:val="fr-CH"/>
              </w:rPr>
              <w:tab/>
              <w:t xml:space="preserve">Utilisation et évitement des rejets de chaleur </w:t>
            </w:r>
          </w:p>
          <w:p w14:paraId="547ED32E" w14:textId="77777777" w:rsidR="00077892" w:rsidRDefault="00077892" w:rsidP="00945683">
            <w:pPr>
              <w:ind w:right="146"/>
              <w:rPr>
                <w:rFonts w:eastAsia="Times New Roman" w:cs="Arial"/>
                <w:lang w:val="fr-CH"/>
              </w:rPr>
            </w:pPr>
            <w:r>
              <w:rPr>
                <w:rFonts w:eastAsia="Times New Roman" w:cs="Arial"/>
                <w:lang w:val="fr-CH"/>
              </w:rPr>
              <w:fldChar w:fldCharType="begin">
                <w:ffData>
                  <w:name w:val="Kontrollkästchen12"/>
                  <w:enabled/>
                  <w:calcOnExit w:val="0"/>
                  <w:checkBox>
                    <w:sizeAuto/>
                    <w:default w:val="0"/>
                    <w:checked w:val="0"/>
                  </w:checkBox>
                </w:ffData>
              </w:fldChar>
            </w:r>
            <w:r>
              <w:rPr>
                <w:rFonts w:eastAsia="Times New Roman" w:cs="Arial"/>
                <w:lang w:val="fr-CH"/>
              </w:rPr>
              <w:instrText xml:space="preserve"> FORMCHECKBOX </w:instrText>
            </w:r>
            <w:r w:rsidR="00B36DA9">
              <w:rPr>
                <w:rFonts w:eastAsia="Times New Roman" w:cs="Arial"/>
                <w:lang w:val="fr-CH"/>
              </w:rPr>
            </w:r>
            <w:r w:rsidR="00B36DA9">
              <w:rPr>
                <w:rFonts w:eastAsia="Times New Roman" w:cs="Arial"/>
                <w:lang w:val="fr-CH"/>
              </w:rPr>
              <w:fldChar w:fldCharType="separate"/>
            </w:r>
            <w:r>
              <w:rPr>
                <w:rFonts w:eastAsia="Times New Roman" w:cs="Arial"/>
                <w:lang w:val="fr-CH"/>
              </w:rPr>
              <w:fldChar w:fldCharType="end"/>
            </w:r>
            <w:r>
              <w:rPr>
                <w:rFonts w:eastAsia="Times New Roman" w:cs="Arial"/>
                <w:lang w:val="fr-CH"/>
              </w:rPr>
              <w:t xml:space="preserve"> 2.1 </w:t>
            </w:r>
            <w:r>
              <w:rPr>
                <w:rFonts w:eastAsia="Times New Roman" w:cs="Arial"/>
                <w:lang w:val="fr-CH"/>
              </w:rPr>
              <w:tab/>
              <w:t xml:space="preserve">Utilisation plus efficace de la chaleur industrielle par l’utilisation final ou </w:t>
            </w:r>
            <w:r>
              <w:rPr>
                <w:rFonts w:eastAsia="Times New Roman" w:cs="Arial"/>
                <w:lang w:val="fr-CH"/>
              </w:rPr>
              <w:tab/>
              <w:t>optimisation des installations</w:t>
            </w:r>
          </w:p>
          <w:p w14:paraId="20787C55" w14:textId="77777777" w:rsidR="00077892" w:rsidRDefault="00077892" w:rsidP="00945683">
            <w:pPr>
              <w:ind w:right="146"/>
              <w:rPr>
                <w:rFonts w:eastAsia="Times New Roman" w:cs="Arial"/>
                <w:lang w:val="fr-CH"/>
              </w:rPr>
            </w:pPr>
            <w:r>
              <w:rPr>
                <w:rFonts w:eastAsia="Times New Roman" w:cs="Arial"/>
                <w:lang w:val="fr-CH"/>
              </w:rPr>
              <w:fldChar w:fldCharType="begin">
                <w:ffData>
                  <w:name w:val="Kontrollkästchen18"/>
                  <w:enabled/>
                  <w:calcOnExit w:val="0"/>
                  <w:checkBox>
                    <w:sizeAuto/>
                    <w:default w:val="0"/>
                    <w:checked w:val="0"/>
                  </w:checkBox>
                </w:ffData>
              </w:fldChar>
            </w:r>
            <w:r>
              <w:rPr>
                <w:rFonts w:eastAsia="Times New Roman" w:cs="Arial"/>
                <w:lang w:val="fr-CH"/>
              </w:rPr>
              <w:instrText xml:space="preserve"> FORMCHECKBOX </w:instrText>
            </w:r>
            <w:r w:rsidR="00B36DA9">
              <w:rPr>
                <w:rFonts w:eastAsia="Times New Roman" w:cs="Arial"/>
                <w:lang w:val="fr-CH"/>
              </w:rPr>
            </w:r>
            <w:r w:rsidR="00B36DA9">
              <w:rPr>
                <w:rFonts w:eastAsia="Times New Roman" w:cs="Arial"/>
                <w:lang w:val="fr-CH"/>
              </w:rPr>
              <w:fldChar w:fldCharType="separate"/>
            </w:r>
            <w:r>
              <w:rPr>
                <w:rFonts w:eastAsia="Times New Roman" w:cs="Arial"/>
                <w:lang w:val="fr-CH"/>
              </w:rPr>
              <w:fldChar w:fldCharType="end"/>
            </w:r>
            <w:r>
              <w:rPr>
                <w:rFonts w:eastAsia="Times New Roman" w:cs="Arial"/>
                <w:lang w:val="fr-CH"/>
              </w:rPr>
              <w:t xml:space="preserve"> 2.2 </w:t>
            </w:r>
            <w:r>
              <w:rPr>
                <w:rFonts w:eastAsia="Times New Roman" w:cs="Arial"/>
                <w:lang w:val="fr-CH"/>
              </w:rPr>
              <w:tab/>
              <w:t>Augmentation de l’efficacité énergétique dans les bâtiments</w:t>
            </w:r>
          </w:p>
          <w:p w14:paraId="49467C94" w14:textId="77777777" w:rsidR="00077892" w:rsidRDefault="00077892" w:rsidP="00945683">
            <w:pPr>
              <w:spacing w:line="240" w:lineRule="auto"/>
              <w:rPr>
                <w:rFonts w:ascii="Times New Roman" w:eastAsiaTheme="minorHAnsi" w:hAnsi="Times New Roman" w:cs="Times New Roman"/>
                <w:sz w:val="24"/>
                <w:szCs w:val="24"/>
                <w:lang w:val="fr-CH" w:eastAsia="fr-CH"/>
              </w:rPr>
            </w:pPr>
            <w:r>
              <w:rPr>
                <w:rFonts w:eastAsia="Times New Roman" w:cs="Arial"/>
                <w:lang w:val="fr-CH"/>
              </w:rPr>
              <w:fldChar w:fldCharType="begin">
                <w:ffData>
                  <w:name w:val="Kontrollkästchen13"/>
                  <w:enabled/>
                  <w:calcOnExit w:val="0"/>
                  <w:checkBox>
                    <w:sizeAuto/>
                    <w:default w:val="0"/>
                    <w:checked w:val="0"/>
                  </w:checkBox>
                </w:ffData>
              </w:fldChar>
            </w:r>
            <w:r>
              <w:rPr>
                <w:rFonts w:eastAsia="Times New Roman" w:cs="Arial"/>
                <w:lang w:val="fr-CH"/>
              </w:rPr>
              <w:instrText xml:space="preserve"> FORMCHECKBOX </w:instrText>
            </w:r>
            <w:r w:rsidR="00B36DA9">
              <w:rPr>
                <w:rFonts w:eastAsia="Times New Roman" w:cs="Arial"/>
                <w:lang w:val="fr-CH"/>
              </w:rPr>
            </w:r>
            <w:r w:rsidR="00B36DA9">
              <w:rPr>
                <w:rFonts w:eastAsia="Times New Roman" w:cs="Arial"/>
                <w:lang w:val="fr-CH"/>
              </w:rPr>
              <w:fldChar w:fldCharType="separate"/>
            </w:r>
            <w:r>
              <w:rPr>
                <w:rFonts w:eastAsia="Times New Roman" w:cs="Arial"/>
                <w:lang w:val="fr-CH"/>
              </w:rPr>
              <w:fldChar w:fldCharType="end"/>
            </w:r>
            <w:r>
              <w:rPr>
                <w:rFonts w:eastAsia="Times New Roman" w:cs="Arial"/>
                <w:lang w:val="fr-CH"/>
              </w:rPr>
              <w:t xml:space="preserve"> 3.1 </w:t>
            </w:r>
            <w:r>
              <w:rPr>
                <w:rFonts w:eastAsia="Times New Roman" w:cs="Arial"/>
                <w:lang w:val="fr-CH"/>
              </w:rPr>
              <w:tab/>
              <w:t>Utilisation de biogaz</w:t>
            </w:r>
            <w:r>
              <w:rPr>
                <w:rStyle w:val="Funotenzeichen"/>
                <w:rFonts w:eastAsia="Times New Roman" w:cs="Arial"/>
                <w:lang w:val="fr-CH"/>
              </w:rPr>
              <w:footnoteReference w:id="2"/>
            </w:r>
          </w:p>
          <w:p w14:paraId="30262058" w14:textId="77777777" w:rsidR="00077892" w:rsidRDefault="00077892" w:rsidP="00945683">
            <w:pPr>
              <w:ind w:right="146"/>
              <w:rPr>
                <w:rFonts w:eastAsia="Times New Roman" w:cs="Arial"/>
                <w:lang w:val="fr-CH"/>
              </w:rPr>
            </w:pPr>
            <w:r>
              <w:rPr>
                <w:rFonts w:eastAsia="Times New Roman" w:cs="Arial"/>
                <w:lang w:val="fr-CH"/>
              </w:rPr>
              <w:fldChar w:fldCharType="begin">
                <w:ffData>
                  <w:name w:val="Kontrollkästchen14"/>
                  <w:enabled/>
                  <w:calcOnExit w:val="0"/>
                  <w:checkBox>
                    <w:sizeAuto/>
                    <w:default w:val="0"/>
                    <w:checked w:val="0"/>
                  </w:checkBox>
                </w:ffData>
              </w:fldChar>
            </w:r>
            <w:r>
              <w:rPr>
                <w:rFonts w:eastAsia="Times New Roman" w:cs="Arial"/>
                <w:lang w:val="fr-CH"/>
              </w:rPr>
              <w:instrText xml:space="preserve"> FORMCHECKBOX </w:instrText>
            </w:r>
            <w:r w:rsidR="00B36DA9">
              <w:rPr>
                <w:rFonts w:eastAsia="Times New Roman" w:cs="Arial"/>
                <w:lang w:val="fr-CH"/>
              </w:rPr>
            </w:r>
            <w:r w:rsidR="00B36DA9">
              <w:rPr>
                <w:rFonts w:eastAsia="Times New Roman" w:cs="Arial"/>
                <w:lang w:val="fr-CH"/>
              </w:rPr>
              <w:fldChar w:fldCharType="separate"/>
            </w:r>
            <w:r>
              <w:rPr>
                <w:rFonts w:eastAsia="Times New Roman" w:cs="Arial"/>
                <w:lang w:val="fr-CH"/>
              </w:rPr>
              <w:fldChar w:fldCharType="end"/>
            </w:r>
            <w:r>
              <w:rPr>
                <w:rFonts w:eastAsia="Times New Roman" w:cs="Arial"/>
                <w:lang w:val="fr-CH"/>
              </w:rPr>
              <w:t xml:space="preserve"> 3.2 </w:t>
            </w:r>
            <w:r>
              <w:rPr>
                <w:rFonts w:eastAsia="Times New Roman" w:cs="Arial"/>
                <w:lang w:val="fr-CH"/>
              </w:rPr>
              <w:tab/>
              <w:t xml:space="preserve">Production de chaleur par combustion de biomasse avec ou sans </w:t>
            </w:r>
            <w:r>
              <w:rPr>
                <w:rFonts w:eastAsia="Times New Roman" w:cs="Arial"/>
                <w:lang w:val="fr-CH"/>
              </w:rPr>
              <w:tab/>
              <w:t>chaleurs à distance</w:t>
            </w:r>
          </w:p>
          <w:p w14:paraId="41B39CFF" w14:textId="77777777" w:rsidR="00077892" w:rsidRDefault="00077892" w:rsidP="00945683">
            <w:pPr>
              <w:ind w:right="146"/>
              <w:rPr>
                <w:rFonts w:eastAsia="Times New Roman" w:cs="Arial"/>
                <w:lang w:val="fr-CH"/>
              </w:rPr>
            </w:pPr>
            <w:r>
              <w:rPr>
                <w:rFonts w:eastAsia="Times New Roman" w:cs="Arial"/>
                <w:lang w:val="fr-CH"/>
              </w:rPr>
              <w:fldChar w:fldCharType="begin">
                <w:ffData>
                  <w:name w:val="Kontrollkästchen15"/>
                  <w:enabled/>
                  <w:calcOnExit w:val="0"/>
                  <w:checkBox>
                    <w:sizeAuto/>
                    <w:default w:val="0"/>
                    <w:checked w:val="0"/>
                  </w:checkBox>
                </w:ffData>
              </w:fldChar>
            </w:r>
            <w:r>
              <w:rPr>
                <w:rFonts w:eastAsia="Times New Roman" w:cs="Arial"/>
                <w:lang w:val="fr-CH"/>
              </w:rPr>
              <w:instrText xml:space="preserve"> FORMCHECKBOX </w:instrText>
            </w:r>
            <w:r w:rsidR="00B36DA9">
              <w:rPr>
                <w:rFonts w:eastAsia="Times New Roman" w:cs="Arial"/>
                <w:lang w:val="fr-CH"/>
              </w:rPr>
            </w:r>
            <w:r w:rsidR="00B36DA9">
              <w:rPr>
                <w:rFonts w:eastAsia="Times New Roman" w:cs="Arial"/>
                <w:lang w:val="fr-CH"/>
              </w:rPr>
              <w:fldChar w:fldCharType="separate"/>
            </w:r>
            <w:r>
              <w:rPr>
                <w:rFonts w:eastAsia="Times New Roman" w:cs="Arial"/>
                <w:lang w:val="fr-CH"/>
              </w:rPr>
              <w:fldChar w:fldCharType="end"/>
            </w:r>
            <w:r>
              <w:rPr>
                <w:rFonts w:eastAsia="Times New Roman" w:cs="Arial"/>
                <w:lang w:val="fr-CH"/>
              </w:rPr>
              <w:t xml:space="preserve"> 3.3 </w:t>
            </w:r>
            <w:r>
              <w:rPr>
                <w:rFonts w:eastAsia="Times New Roman" w:cs="Arial"/>
                <w:lang w:val="fr-CH"/>
              </w:rPr>
              <w:tab/>
              <w:t>Utilisation de la chaleur de l’environnement</w:t>
            </w:r>
          </w:p>
          <w:p w14:paraId="229AB1FD" w14:textId="123F3149" w:rsidR="00C8011B" w:rsidRDefault="00077892" w:rsidP="00945683">
            <w:pPr>
              <w:ind w:right="146"/>
              <w:rPr>
                <w:rFonts w:eastAsia="Times New Roman" w:cs="Arial"/>
                <w:lang w:val="fr-CH"/>
              </w:rPr>
            </w:pPr>
            <w:r>
              <w:rPr>
                <w:rFonts w:eastAsia="Times New Roman" w:cs="Arial"/>
                <w:lang w:val="fr-CH"/>
              </w:rPr>
              <w:fldChar w:fldCharType="begin">
                <w:ffData>
                  <w:name w:val="Kontrollkästchen16"/>
                  <w:enabled/>
                  <w:calcOnExit w:val="0"/>
                  <w:checkBox>
                    <w:sizeAuto/>
                    <w:default w:val="0"/>
                    <w:checked w:val="0"/>
                  </w:checkBox>
                </w:ffData>
              </w:fldChar>
            </w:r>
            <w:r>
              <w:rPr>
                <w:rFonts w:eastAsia="Times New Roman" w:cs="Arial"/>
                <w:lang w:val="fr-CH"/>
              </w:rPr>
              <w:instrText xml:space="preserve"> FORMCHECKBOX </w:instrText>
            </w:r>
            <w:r w:rsidR="00B36DA9">
              <w:rPr>
                <w:rFonts w:eastAsia="Times New Roman" w:cs="Arial"/>
                <w:lang w:val="fr-CH"/>
              </w:rPr>
            </w:r>
            <w:r w:rsidR="00B36DA9">
              <w:rPr>
                <w:rFonts w:eastAsia="Times New Roman" w:cs="Arial"/>
                <w:lang w:val="fr-CH"/>
              </w:rPr>
              <w:fldChar w:fldCharType="separate"/>
            </w:r>
            <w:r>
              <w:rPr>
                <w:rFonts w:eastAsia="Times New Roman" w:cs="Arial"/>
                <w:lang w:val="fr-CH"/>
              </w:rPr>
              <w:fldChar w:fldCharType="end"/>
            </w:r>
            <w:r>
              <w:rPr>
                <w:rFonts w:eastAsia="Times New Roman" w:cs="Arial"/>
                <w:lang w:val="fr-CH"/>
              </w:rPr>
              <w:t xml:space="preserve"> 3.4 </w:t>
            </w:r>
            <w:r>
              <w:rPr>
                <w:rFonts w:eastAsia="Times New Roman" w:cs="Arial"/>
                <w:lang w:val="fr-CH"/>
              </w:rPr>
              <w:tab/>
            </w:r>
            <w:r w:rsidR="004F50C5">
              <w:rPr>
                <w:rFonts w:eastAsia="Times New Roman" w:cs="Arial"/>
                <w:lang w:val="fr-CH"/>
              </w:rPr>
              <w:t>É</w:t>
            </w:r>
            <w:r>
              <w:rPr>
                <w:rFonts w:eastAsia="Times New Roman" w:cs="Arial"/>
                <w:lang w:val="fr-CH"/>
              </w:rPr>
              <w:t>nergie solaire</w:t>
            </w:r>
          </w:p>
          <w:p w14:paraId="23AAF81A" w14:textId="77777777" w:rsidR="00077892" w:rsidRDefault="00C8011B" w:rsidP="00945683">
            <w:pPr>
              <w:ind w:right="146"/>
              <w:rPr>
                <w:rFonts w:eastAsia="Times New Roman" w:cs="Arial"/>
                <w:lang w:val="fr-CH"/>
              </w:rPr>
            </w:pPr>
            <w:r>
              <w:rPr>
                <w:rFonts w:eastAsia="Times New Roman" w:cs="Arial"/>
                <w:lang w:val="fr-CH"/>
              </w:rPr>
              <w:fldChar w:fldCharType="begin">
                <w:ffData>
                  <w:name w:val="Kontrollkästchen16"/>
                  <w:enabled/>
                  <w:calcOnExit w:val="0"/>
                  <w:checkBox>
                    <w:sizeAuto/>
                    <w:default w:val="0"/>
                    <w:checked w:val="0"/>
                  </w:checkBox>
                </w:ffData>
              </w:fldChar>
            </w:r>
            <w:r>
              <w:rPr>
                <w:rFonts w:eastAsia="Times New Roman" w:cs="Arial"/>
                <w:lang w:val="fr-CH"/>
              </w:rPr>
              <w:instrText xml:space="preserve"> FORMCHECKBOX </w:instrText>
            </w:r>
            <w:r w:rsidR="00B36DA9">
              <w:rPr>
                <w:rFonts w:eastAsia="Times New Roman" w:cs="Arial"/>
                <w:lang w:val="fr-CH"/>
              </w:rPr>
            </w:r>
            <w:r w:rsidR="00B36DA9">
              <w:rPr>
                <w:rFonts w:eastAsia="Times New Roman" w:cs="Arial"/>
                <w:lang w:val="fr-CH"/>
              </w:rPr>
              <w:fldChar w:fldCharType="separate"/>
            </w:r>
            <w:r>
              <w:rPr>
                <w:rFonts w:eastAsia="Times New Roman" w:cs="Arial"/>
                <w:lang w:val="fr-CH"/>
              </w:rPr>
              <w:fldChar w:fldCharType="end"/>
            </w:r>
            <w:r>
              <w:rPr>
                <w:rFonts w:eastAsia="Times New Roman" w:cs="Arial"/>
                <w:lang w:val="fr-CH"/>
              </w:rPr>
              <w:t xml:space="preserve"> 3.5 </w:t>
            </w:r>
            <w:r>
              <w:rPr>
                <w:rFonts w:eastAsia="Times New Roman" w:cs="Arial"/>
                <w:lang w:val="fr-CH"/>
              </w:rPr>
              <w:tab/>
            </w:r>
            <w:r w:rsidRPr="008C4706">
              <w:rPr>
                <w:rFonts w:eastAsia="Times New Roman" w:cs="Arial"/>
                <w:lang w:val="fr-CH"/>
              </w:rPr>
              <w:t>Utilisation de courant électrique non dépendant du réseau</w:t>
            </w:r>
            <w:r w:rsidR="00077892">
              <w:rPr>
                <w:rFonts w:eastAsia="Times New Roman" w:cs="Arial"/>
                <w:lang w:val="fr-CH"/>
              </w:rPr>
              <w:t xml:space="preserve"> </w:t>
            </w:r>
          </w:p>
          <w:p w14:paraId="70FCB1F8" w14:textId="77777777" w:rsidR="00077892" w:rsidRDefault="00077892" w:rsidP="00945683">
            <w:pPr>
              <w:ind w:right="146"/>
              <w:rPr>
                <w:rFonts w:eastAsia="Times New Roman" w:cs="Arial"/>
                <w:lang w:val="fr-CH"/>
              </w:rPr>
            </w:pPr>
            <w:r>
              <w:rPr>
                <w:rFonts w:eastAsia="Times New Roman" w:cs="Arial"/>
                <w:lang w:val="fr-CH"/>
              </w:rPr>
              <w:fldChar w:fldCharType="begin">
                <w:ffData>
                  <w:name w:val="Kontrollkästchen17"/>
                  <w:enabled/>
                  <w:calcOnExit w:val="0"/>
                  <w:checkBox>
                    <w:sizeAuto/>
                    <w:default w:val="0"/>
                    <w:checked w:val="0"/>
                  </w:checkBox>
                </w:ffData>
              </w:fldChar>
            </w:r>
            <w:r>
              <w:rPr>
                <w:rFonts w:eastAsia="Times New Roman" w:cs="Arial"/>
                <w:lang w:val="fr-CH"/>
              </w:rPr>
              <w:instrText xml:space="preserve"> FORMCHECKBOX </w:instrText>
            </w:r>
            <w:r w:rsidR="00B36DA9">
              <w:rPr>
                <w:rFonts w:eastAsia="Times New Roman" w:cs="Arial"/>
                <w:lang w:val="fr-CH"/>
              </w:rPr>
            </w:r>
            <w:r w:rsidR="00B36DA9">
              <w:rPr>
                <w:rFonts w:eastAsia="Times New Roman" w:cs="Arial"/>
                <w:lang w:val="fr-CH"/>
              </w:rPr>
              <w:fldChar w:fldCharType="separate"/>
            </w:r>
            <w:r>
              <w:rPr>
                <w:rFonts w:eastAsia="Times New Roman" w:cs="Arial"/>
                <w:lang w:val="fr-CH"/>
              </w:rPr>
              <w:fldChar w:fldCharType="end"/>
            </w:r>
            <w:r>
              <w:rPr>
                <w:rFonts w:eastAsia="Times New Roman" w:cs="Arial"/>
                <w:lang w:val="fr-CH"/>
              </w:rPr>
              <w:t xml:space="preserve"> 4.1 </w:t>
            </w:r>
            <w:r>
              <w:rPr>
                <w:rFonts w:eastAsia="Times New Roman" w:cs="Arial"/>
                <w:lang w:val="fr-CH"/>
              </w:rPr>
              <w:tab/>
              <w:t xml:space="preserve">Changement de combustible dans des installations de production de </w:t>
            </w:r>
            <w:r>
              <w:rPr>
                <w:rFonts w:eastAsia="Times New Roman" w:cs="Arial"/>
                <w:lang w:val="fr-CH"/>
              </w:rPr>
              <w:tab/>
              <w:t>chaleur industrielle</w:t>
            </w:r>
          </w:p>
          <w:p w14:paraId="29445D99" w14:textId="10DB168E" w:rsidR="00077892" w:rsidRDefault="00077892" w:rsidP="00945683">
            <w:pPr>
              <w:tabs>
                <w:tab w:val="left" w:pos="601"/>
              </w:tabs>
              <w:ind w:right="146"/>
              <w:rPr>
                <w:rFonts w:eastAsia="Times New Roman" w:cs="Arial"/>
                <w:lang w:val="fr-CH"/>
              </w:rPr>
            </w:pPr>
            <w:r>
              <w:rPr>
                <w:rFonts w:eastAsia="Times New Roman" w:cs="Arial"/>
                <w:lang w:val="fr-CH"/>
              </w:rPr>
              <w:fldChar w:fldCharType="begin">
                <w:ffData>
                  <w:name w:val="Kontrollkästchen18"/>
                  <w:enabled/>
                  <w:calcOnExit w:val="0"/>
                  <w:checkBox>
                    <w:sizeAuto/>
                    <w:default w:val="0"/>
                    <w:checked w:val="0"/>
                  </w:checkBox>
                </w:ffData>
              </w:fldChar>
            </w:r>
            <w:r>
              <w:rPr>
                <w:rFonts w:eastAsia="Times New Roman" w:cs="Arial"/>
                <w:lang w:val="fr-CH"/>
              </w:rPr>
              <w:instrText xml:space="preserve"> FORMCHECKBOX </w:instrText>
            </w:r>
            <w:r w:rsidR="00B36DA9">
              <w:rPr>
                <w:rFonts w:eastAsia="Times New Roman" w:cs="Arial"/>
                <w:lang w:val="fr-CH"/>
              </w:rPr>
            </w:r>
            <w:r w:rsidR="00B36DA9">
              <w:rPr>
                <w:rFonts w:eastAsia="Times New Roman" w:cs="Arial"/>
                <w:lang w:val="fr-CH"/>
              </w:rPr>
              <w:fldChar w:fldCharType="separate"/>
            </w:r>
            <w:r>
              <w:rPr>
                <w:rFonts w:eastAsia="Times New Roman" w:cs="Arial"/>
                <w:lang w:val="fr-CH"/>
              </w:rPr>
              <w:fldChar w:fldCharType="end"/>
            </w:r>
            <w:r>
              <w:rPr>
                <w:rFonts w:eastAsia="Times New Roman" w:cs="Arial"/>
                <w:lang w:val="fr-CH"/>
              </w:rPr>
              <w:t xml:space="preserve"> 5.1 </w:t>
            </w:r>
            <w:r>
              <w:rPr>
                <w:rFonts w:eastAsia="Times New Roman" w:cs="Arial"/>
                <w:lang w:val="fr-CH"/>
              </w:rPr>
              <w:tab/>
              <w:t xml:space="preserve">Amélioration de l’efficacité du transport de voyageurs et de marchandises </w:t>
            </w:r>
          </w:p>
          <w:p w14:paraId="3EC77CA4" w14:textId="220EAA4A" w:rsidR="00077892" w:rsidRDefault="00077892" w:rsidP="00945683">
            <w:pPr>
              <w:ind w:right="146"/>
              <w:rPr>
                <w:rFonts w:eastAsia="Times New Roman" w:cs="Arial"/>
                <w:lang w:val="fr-CH"/>
              </w:rPr>
            </w:pPr>
            <w:r>
              <w:rPr>
                <w:rFonts w:eastAsia="Times New Roman" w:cs="Arial"/>
                <w:lang w:val="fr-CH"/>
              </w:rPr>
              <w:fldChar w:fldCharType="begin">
                <w:ffData>
                  <w:name w:val="Kontrollkästchen18"/>
                  <w:enabled/>
                  <w:calcOnExit w:val="0"/>
                  <w:checkBox>
                    <w:sizeAuto/>
                    <w:default w:val="0"/>
                    <w:checked w:val="0"/>
                  </w:checkBox>
                </w:ffData>
              </w:fldChar>
            </w:r>
            <w:r>
              <w:rPr>
                <w:rFonts w:eastAsia="Times New Roman" w:cs="Arial"/>
                <w:lang w:val="fr-CH"/>
              </w:rPr>
              <w:instrText xml:space="preserve"> FORMCHECKBOX </w:instrText>
            </w:r>
            <w:r w:rsidR="00B36DA9">
              <w:rPr>
                <w:rFonts w:eastAsia="Times New Roman" w:cs="Arial"/>
                <w:lang w:val="fr-CH"/>
              </w:rPr>
            </w:r>
            <w:r w:rsidR="00B36DA9">
              <w:rPr>
                <w:rFonts w:eastAsia="Times New Roman" w:cs="Arial"/>
                <w:lang w:val="fr-CH"/>
              </w:rPr>
              <w:fldChar w:fldCharType="separate"/>
            </w:r>
            <w:r>
              <w:rPr>
                <w:rFonts w:eastAsia="Times New Roman" w:cs="Arial"/>
                <w:lang w:val="fr-CH"/>
              </w:rPr>
              <w:fldChar w:fldCharType="end"/>
            </w:r>
            <w:r>
              <w:rPr>
                <w:rFonts w:eastAsia="Times New Roman" w:cs="Arial"/>
                <w:lang w:val="fr-CH"/>
              </w:rPr>
              <w:t xml:space="preserve"> 5.2 </w:t>
            </w:r>
            <w:r>
              <w:rPr>
                <w:rFonts w:eastAsia="Times New Roman" w:cs="Arial"/>
                <w:lang w:val="fr-CH"/>
              </w:rPr>
              <w:tab/>
              <w:t>Utilisation de biocarburants liquide</w:t>
            </w:r>
            <w:r w:rsidR="00B61FA9">
              <w:rPr>
                <w:rFonts w:eastAsia="Times New Roman" w:cs="Arial"/>
                <w:lang w:val="fr-CH"/>
              </w:rPr>
              <w:t>s</w:t>
            </w:r>
          </w:p>
          <w:p w14:paraId="0605730D" w14:textId="74E76D46" w:rsidR="00077892" w:rsidRDefault="00077892" w:rsidP="00945683">
            <w:pPr>
              <w:ind w:right="146"/>
              <w:rPr>
                <w:rFonts w:eastAsia="Times New Roman" w:cs="Arial"/>
                <w:lang w:val="fr-CH"/>
              </w:rPr>
            </w:pPr>
            <w:r>
              <w:rPr>
                <w:rFonts w:eastAsia="Times New Roman" w:cs="Arial"/>
                <w:lang w:val="fr-CH"/>
              </w:rPr>
              <w:fldChar w:fldCharType="begin">
                <w:ffData>
                  <w:name w:val="Kontrollkästchen18"/>
                  <w:enabled/>
                  <w:calcOnExit w:val="0"/>
                  <w:checkBox>
                    <w:sizeAuto/>
                    <w:default w:val="0"/>
                    <w:checked w:val="0"/>
                  </w:checkBox>
                </w:ffData>
              </w:fldChar>
            </w:r>
            <w:r>
              <w:rPr>
                <w:rFonts w:eastAsia="Times New Roman" w:cs="Arial"/>
                <w:lang w:val="fr-CH"/>
              </w:rPr>
              <w:instrText xml:space="preserve"> FORMCHECKBOX </w:instrText>
            </w:r>
            <w:r w:rsidR="00B36DA9">
              <w:rPr>
                <w:rFonts w:eastAsia="Times New Roman" w:cs="Arial"/>
                <w:lang w:val="fr-CH"/>
              </w:rPr>
            </w:r>
            <w:r w:rsidR="00B36DA9">
              <w:rPr>
                <w:rFonts w:eastAsia="Times New Roman" w:cs="Arial"/>
                <w:lang w:val="fr-CH"/>
              </w:rPr>
              <w:fldChar w:fldCharType="separate"/>
            </w:r>
            <w:r>
              <w:rPr>
                <w:rFonts w:eastAsia="Times New Roman" w:cs="Arial"/>
                <w:lang w:val="fr-CH"/>
              </w:rPr>
              <w:fldChar w:fldCharType="end"/>
            </w:r>
            <w:r>
              <w:rPr>
                <w:rFonts w:eastAsia="Times New Roman" w:cs="Arial"/>
                <w:lang w:val="fr-CH"/>
              </w:rPr>
              <w:t xml:space="preserve"> 5.</w:t>
            </w:r>
            <w:r w:rsidR="00B90C87">
              <w:rPr>
                <w:rFonts w:eastAsia="Times New Roman" w:cs="Arial"/>
                <w:lang w:val="fr-CH"/>
              </w:rPr>
              <w:t>3</w:t>
            </w:r>
            <w:r>
              <w:rPr>
                <w:rFonts w:eastAsia="Times New Roman" w:cs="Arial"/>
                <w:lang w:val="fr-CH"/>
              </w:rPr>
              <w:t xml:space="preserve"> </w:t>
            </w:r>
            <w:r>
              <w:rPr>
                <w:rFonts w:eastAsia="Times New Roman" w:cs="Arial"/>
                <w:lang w:val="fr-CH"/>
              </w:rPr>
              <w:tab/>
              <w:t>Utilisation de biocarburants gazeux</w:t>
            </w:r>
          </w:p>
          <w:p w14:paraId="1A1B7A8A" w14:textId="64331AE6" w:rsidR="00077892" w:rsidRDefault="00077892" w:rsidP="00945683">
            <w:pPr>
              <w:tabs>
                <w:tab w:val="left" w:pos="601"/>
              </w:tabs>
              <w:spacing w:line="240" w:lineRule="auto"/>
              <w:rPr>
                <w:rFonts w:ascii="Times New Roman" w:eastAsiaTheme="minorHAnsi" w:hAnsi="Times New Roman" w:cs="Times New Roman"/>
                <w:sz w:val="24"/>
                <w:szCs w:val="24"/>
                <w:lang w:val="fr-CH" w:eastAsia="fr-CH"/>
              </w:rPr>
            </w:pPr>
            <w:r>
              <w:rPr>
                <w:rFonts w:eastAsia="Times New Roman" w:cs="Arial"/>
                <w:lang w:val="fr-CH"/>
              </w:rPr>
              <w:fldChar w:fldCharType="begin">
                <w:ffData>
                  <w:name w:val="Kontrollkästchen19"/>
                  <w:enabled/>
                  <w:calcOnExit w:val="0"/>
                  <w:checkBox>
                    <w:sizeAuto/>
                    <w:default w:val="0"/>
                    <w:checked w:val="0"/>
                  </w:checkBox>
                </w:ffData>
              </w:fldChar>
            </w:r>
            <w:r>
              <w:rPr>
                <w:rFonts w:eastAsia="Times New Roman" w:cs="Arial"/>
                <w:lang w:val="fr-CH"/>
              </w:rPr>
              <w:instrText xml:space="preserve"> FORMCHECKBOX </w:instrText>
            </w:r>
            <w:r w:rsidR="00B36DA9">
              <w:rPr>
                <w:rFonts w:eastAsia="Times New Roman" w:cs="Arial"/>
                <w:lang w:val="fr-CH"/>
              </w:rPr>
            </w:r>
            <w:r w:rsidR="00B36DA9">
              <w:rPr>
                <w:rFonts w:eastAsia="Times New Roman" w:cs="Arial"/>
                <w:lang w:val="fr-CH"/>
              </w:rPr>
              <w:fldChar w:fldCharType="separate"/>
            </w:r>
            <w:r>
              <w:rPr>
                <w:rFonts w:eastAsia="Times New Roman" w:cs="Arial"/>
                <w:lang w:val="fr-CH"/>
              </w:rPr>
              <w:fldChar w:fldCharType="end"/>
            </w:r>
            <w:r>
              <w:rPr>
                <w:rFonts w:eastAsia="Times New Roman" w:cs="Arial"/>
                <w:lang w:val="fr-CH"/>
              </w:rPr>
              <w:t xml:space="preserve"> 6.1 </w:t>
            </w:r>
            <w:r>
              <w:rPr>
                <w:rFonts w:eastAsia="Times New Roman" w:cs="Arial"/>
                <w:lang w:val="fr-CH"/>
              </w:rPr>
              <w:tab/>
              <w:t>Brûlage à la torche ou utilisation énergétique du méthane</w:t>
            </w:r>
            <w:r>
              <w:rPr>
                <w:rStyle w:val="Funotenzeichen"/>
                <w:rFonts w:eastAsia="Times New Roman" w:cs="Arial"/>
                <w:lang w:val="fr-CH"/>
              </w:rPr>
              <w:footnoteReference w:id="3"/>
            </w:r>
          </w:p>
          <w:p w14:paraId="39FE9175" w14:textId="20B554DB" w:rsidR="00077892" w:rsidRDefault="00077892" w:rsidP="00945683">
            <w:pPr>
              <w:tabs>
                <w:tab w:val="left" w:pos="601"/>
              </w:tabs>
              <w:spacing w:line="240" w:lineRule="auto"/>
              <w:rPr>
                <w:rFonts w:eastAsia="Times New Roman" w:cs="Arial"/>
                <w:lang w:val="fr-CH"/>
              </w:rPr>
            </w:pPr>
            <w:r>
              <w:rPr>
                <w:rFonts w:eastAsia="Times New Roman" w:cs="Arial"/>
                <w:lang w:val="fr-CH"/>
              </w:rPr>
              <w:fldChar w:fldCharType="begin">
                <w:ffData>
                  <w:name w:val="Kontrollkästchen19"/>
                  <w:enabled/>
                  <w:calcOnExit w:val="0"/>
                  <w:checkBox>
                    <w:sizeAuto/>
                    <w:default w:val="0"/>
                    <w:checked w:val="0"/>
                  </w:checkBox>
                </w:ffData>
              </w:fldChar>
            </w:r>
            <w:r>
              <w:rPr>
                <w:rFonts w:eastAsia="Times New Roman" w:cs="Arial"/>
                <w:lang w:val="fr-CH"/>
              </w:rPr>
              <w:instrText xml:space="preserve"> FORMCHECKBOX </w:instrText>
            </w:r>
            <w:r w:rsidR="00B36DA9">
              <w:rPr>
                <w:rFonts w:eastAsia="Times New Roman" w:cs="Arial"/>
                <w:lang w:val="fr-CH"/>
              </w:rPr>
            </w:r>
            <w:r w:rsidR="00B36DA9">
              <w:rPr>
                <w:rFonts w:eastAsia="Times New Roman" w:cs="Arial"/>
                <w:lang w:val="fr-CH"/>
              </w:rPr>
              <w:fldChar w:fldCharType="separate"/>
            </w:r>
            <w:r>
              <w:rPr>
                <w:rFonts w:eastAsia="Times New Roman" w:cs="Arial"/>
                <w:lang w:val="fr-CH"/>
              </w:rPr>
              <w:fldChar w:fldCharType="end"/>
            </w:r>
            <w:r>
              <w:rPr>
                <w:rFonts w:eastAsia="Times New Roman" w:cs="Arial"/>
                <w:lang w:val="fr-CH"/>
              </w:rPr>
              <w:t xml:space="preserve"> 6.2 </w:t>
            </w:r>
            <w:r>
              <w:rPr>
                <w:rFonts w:eastAsia="Times New Roman" w:cs="Arial"/>
                <w:lang w:val="fr-CH"/>
              </w:rPr>
              <w:tab/>
              <w:t>Évitement du méthane généré par des biodéchets</w:t>
            </w:r>
            <w:r>
              <w:rPr>
                <w:rStyle w:val="Funotenzeichen"/>
                <w:rFonts w:eastAsia="Times New Roman" w:cs="Arial"/>
                <w:lang w:val="fr-CH"/>
              </w:rPr>
              <w:footnoteReference w:id="4"/>
            </w:r>
          </w:p>
          <w:p w14:paraId="3FFC6081" w14:textId="77777777" w:rsidR="002803BC" w:rsidRDefault="00077892" w:rsidP="00945683">
            <w:pPr>
              <w:ind w:right="146"/>
              <w:rPr>
                <w:rFonts w:eastAsia="Times New Roman" w:cs="Arial"/>
                <w:lang w:val="fr-CH"/>
              </w:rPr>
            </w:pPr>
            <w:r>
              <w:rPr>
                <w:rFonts w:eastAsia="Times New Roman" w:cs="Arial"/>
                <w:lang w:val="fr-CH"/>
              </w:rPr>
              <w:fldChar w:fldCharType="begin">
                <w:ffData>
                  <w:name w:val="Kontrollkästchen20"/>
                  <w:enabled/>
                  <w:calcOnExit w:val="0"/>
                  <w:checkBox>
                    <w:sizeAuto/>
                    <w:default w:val="0"/>
                    <w:checked w:val="0"/>
                  </w:checkBox>
                </w:ffData>
              </w:fldChar>
            </w:r>
            <w:r>
              <w:rPr>
                <w:rFonts w:eastAsia="Times New Roman" w:cs="Arial"/>
                <w:lang w:val="fr-CH"/>
              </w:rPr>
              <w:instrText xml:space="preserve"> FORMCHECKBOX </w:instrText>
            </w:r>
            <w:r w:rsidR="00B36DA9">
              <w:rPr>
                <w:rFonts w:eastAsia="Times New Roman" w:cs="Arial"/>
                <w:lang w:val="fr-CH"/>
              </w:rPr>
            </w:r>
            <w:r w:rsidR="00B36DA9">
              <w:rPr>
                <w:rFonts w:eastAsia="Times New Roman" w:cs="Arial"/>
                <w:lang w:val="fr-CH"/>
              </w:rPr>
              <w:fldChar w:fldCharType="separate"/>
            </w:r>
            <w:r>
              <w:rPr>
                <w:rFonts w:eastAsia="Times New Roman" w:cs="Arial"/>
                <w:lang w:val="fr-CH"/>
              </w:rPr>
              <w:fldChar w:fldCharType="end"/>
            </w:r>
            <w:r>
              <w:rPr>
                <w:rFonts w:eastAsia="Times New Roman" w:cs="Arial"/>
                <w:lang w:val="fr-CH"/>
              </w:rPr>
              <w:t xml:space="preserve"> 7.1 </w:t>
            </w:r>
            <w:r>
              <w:rPr>
                <w:rFonts w:eastAsia="Times New Roman" w:cs="Arial"/>
                <w:lang w:val="fr-CH"/>
              </w:rPr>
              <w:tab/>
              <w:t>Évitement et substitution de gaz synthétiques (HFC, NF</w:t>
            </w:r>
            <w:r w:rsidRPr="007201D8">
              <w:rPr>
                <w:rFonts w:eastAsia="Times New Roman" w:cs="Arial"/>
                <w:vertAlign w:val="subscript"/>
                <w:lang w:val="fr-CH"/>
              </w:rPr>
              <w:t>3</w:t>
            </w:r>
            <w:r>
              <w:rPr>
                <w:rFonts w:eastAsia="Times New Roman" w:cs="Arial"/>
                <w:lang w:val="fr-CH"/>
              </w:rPr>
              <w:t>, PFC ou SF</w:t>
            </w:r>
            <w:r w:rsidRPr="007201D8">
              <w:rPr>
                <w:rFonts w:eastAsia="Times New Roman" w:cs="Arial"/>
                <w:vertAlign w:val="subscript"/>
                <w:lang w:val="fr-CH"/>
              </w:rPr>
              <w:t>6</w:t>
            </w:r>
            <w:r>
              <w:rPr>
                <w:rFonts w:eastAsia="Times New Roman" w:cs="Arial"/>
                <w:lang w:val="fr-CH"/>
              </w:rPr>
              <w:t>)</w:t>
            </w:r>
            <w:r w:rsidR="002803BC">
              <w:rPr>
                <w:rFonts w:eastAsia="Times New Roman" w:cs="Arial"/>
                <w:lang w:val="fr-CH"/>
              </w:rPr>
              <w:t xml:space="preserve">, </w:t>
            </w:r>
          </w:p>
          <w:p w14:paraId="761EF9B0" w14:textId="4753CE8D" w:rsidR="00077892" w:rsidRDefault="00082B08" w:rsidP="00945683">
            <w:pPr>
              <w:ind w:right="146"/>
              <w:rPr>
                <w:rFonts w:eastAsia="Times New Roman" w:cs="Arial"/>
                <w:lang w:val="fr-CH"/>
              </w:rPr>
            </w:pPr>
            <w:r>
              <w:rPr>
                <w:rFonts w:eastAsia="Times New Roman" w:cs="Arial"/>
                <w:lang w:val="fr-CH"/>
              </w:rPr>
              <w:t xml:space="preserve">             </w:t>
            </w:r>
            <w:proofErr w:type="gramStart"/>
            <w:r w:rsidR="002803BC">
              <w:rPr>
                <w:rFonts w:eastAsia="Times New Roman" w:cs="Arial"/>
                <w:lang w:val="fr-CH"/>
              </w:rPr>
              <w:t>ou</w:t>
            </w:r>
            <w:proofErr w:type="gramEnd"/>
            <w:r w:rsidR="002803BC">
              <w:rPr>
                <w:rFonts w:eastAsia="Times New Roman" w:cs="Arial"/>
                <w:lang w:val="fr-CH"/>
              </w:rPr>
              <w:t xml:space="preserve"> du CO</w:t>
            </w:r>
            <w:r w:rsidR="002803BC" w:rsidRPr="002803BC">
              <w:rPr>
                <w:rFonts w:eastAsia="Times New Roman" w:cs="Arial"/>
                <w:vertAlign w:val="subscript"/>
                <w:lang w:val="fr-CH"/>
              </w:rPr>
              <w:t>2</w:t>
            </w:r>
          </w:p>
          <w:p w14:paraId="1D5DBA05" w14:textId="74E1FB44" w:rsidR="00077892" w:rsidRPr="00082B08" w:rsidRDefault="00077892" w:rsidP="00945683">
            <w:pPr>
              <w:ind w:right="146"/>
              <w:rPr>
                <w:rFonts w:eastAsia="Times New Roman" w:cs="Arial"/>
                <w:lang w:val="fr-CH"/>
              </w:rPr>
            </w:pPr>
            <w:r>
              <w:rPr>
                <w:rFonts w:eastAsia="Times New Roman" w:cs="Arial"/>
                <w:lang w:val="fr-CH"/>
              </w:rPr>
              <w:fldChar w:fldCharType="begin">
                <w:ffData>
                  <w:name w:val="Kontrollkästchen21"/>
                  <w:enabled/>
                  <w:calcOnExit w:val="0"/>
                  <w:checkBox>
                    <w:sizeAuto/>
                    <w:default w:val="0"/>
                    <w:checked w:val="0"/>
                  </w:checkBox>
                </w:ffData>
              </w:fldChar>
            </w:r>
            <w:r>
              <w:rPr>
                <w:rFonts w:eastAsia="Times New Roman" w:cs="Arial"/>
                <w:lang w:val="fr-CH"/>
              </w:rPr>
              <w:instrText xml:space="preserve"> FORMCHECKBOX </w:instrText>
            </w:r>
            <w:r w:rsidR="00B36DA9">
              <w:rPr>
                <w:rFonts w:eastAsia="Times New Roman" w:cs="Arial"/>
                <w:lang w:val="fr-CH"/>
              </w:rPr>
            </w:r>
            <w:r w:rsidR="00B36DA9">
              <w:rPr>
                <w:rFonts w:eastAsia="Times New Roman" w:cs="Arial"/>
                <w:lang w:val="fr-CH"/>
              </w:rPr>
              <w:fldChar w:fldCharType="separate"/>
            </w:r>
            <w:r>
              <w:rPr>
                <w:rFonts w:eastAsia="Times New Roman" w:cs="Arial"/>
                <w:lang w:val="fr-CH"/>
              </w:rPr>
              <w:fldChar w:fldCharType="end"/>
            </w:r>
            <w:r>
              <w:rPr>
                <w:rFonts w:eastAsia="Times New Roman" w:cs="Arial"/>
                <w:lang w:val="fr-CH"/>
              </w:rPr>
              <w:t xml:space="preserve"> 8.1 </w:t>
            </w:r>
            <w:r>
              <w:rPr>
                <w:rFonts w:eastAsia="Times New Roman" w:cs="Arial"/>
                <w:lang w:val="fr-CH"/>
              </w:rPr>
              <w:tab/>
              <w:t>Évitement et substitution du</w:t>
            </w:r>
            <w:r w:rsidR="00082B08">
              <w:rPr>
                <w:rFonts w:eastAsia="Times New Roman" w:cs="Arial"/>
                <w:lang w:val="fr-CH"/>
              </w:rPr>
              <w:t xml:space="preserve"> </w:t>
            </w:r>
            <w:r>
              <w:rPr>
                <w:rFonts w:eastAsia="Times New Roman" w:cs="Arial"/>
                <w:lang w:val="fr-CH"/>
              </w:rPr>
              <w:t>N</w:t>
            </w:r>
            <w:r>
              <w:rPr>
                <w:rFonts w:eastAsia="Times New Roman" w:cs="Arial"/>
                <w:vertAlign w:val="subscript"/>
                <w:lang w:val="fr-CH"/>
              </w:rPr>
              <w:t>2</w:t>
            </w:r>
            <w:r>
              <w:rPr>
                <w:rFonts w:eastAsia="Times New Roman" w:cs="Arial"/>
                <w:lang w:val="fr-CH"/>
              </w:rPr>
              <w:t xml:space="preserve">O </w:t>
            </w:r>
            <w:r w:rsidR="00082B08">
              <w:rPr>
                <w:rFonts w:eastAsia="Times New Roman" w:cs="Arial"/>
                <w:lang w:val="fr-CH"/>
              </w:rPr>
              <w:t>(</w:t>
            </w:r>
            <w:r>
              <w:rPr>
                <w:rFonts w:eastAsia="Times New Roman" w:cs="Arial"/>
                <w:lang w:val="fr-CH"/>
              </w:rPr>
              <w:t>principalement dans l’agriculture</w:t>
            </w:r>
            <w:r w:rsidR="00082B08">
              <w:rPr>
                <w:rFonts w:eastAsia="Times New Roman" w:cs="Arial"/>
                <w:lang w:val="fr-CH"/>
              </w:rPr>
              <w:t>)</w:t>
            </w:r>
          </w:p>
          <w:p w14:paraId="2FB606A4" w14:textId="01291E5A" w:rsidR="00077892" w:rsidRDefault="00077892" w:rsidP="00945683">
            <w:pPr>
              <w:ind w:right="146"/>
              <w:rPr>
                <w:rFonts w:eastAsia="Times New Roman" w:cs="Arial"/>
                <w:lang w:val="fr-CH"/>
              </w:rPr>
            </w:pPr>
            <w:r>
              <w:rPr>
                <w:rFonts w:eastAsia="Times New Roman" w:cs="Arial"/>
                <w:lang w:val="fr-CH"/>
              </w:rPr>
              <w:fldChar w:fldCharType="begin">
                <w:ffData>
                  <w:name w:val="Kontrollkästchen18"/>
                  <w:enabled/>
                  <w:calcOnExit w:val="0"/>
                  <w:checkBox>
                    <w:sizeAuto/>
                    <w:default w:val="0"/>
                    <w:checked w:val="0"/>
                  </w:checkBox>
                </w:ffData>
              </w:fldChar>
            </w:r>
            <w:r>
              <w:rPr>
                <w:rFonts w:eastAsia="Times New Roman" w:cs="Arial"/>
                <w:lang w:val="fr-CH"/>
              </w:rPr>
              <w:instrText xml:space="preserve"> FORMCHECKBOX </w:instrText>
            </w:r>
            <w:r w:rsidR="00B36DA9">
              <w:rPr>
                <w:rFonts w:eastAsia="Times New Roman" w:cs="Arial"/>
                <w:lang w:val="fr-CH"/>
              </w:rPr>
            </w:r>
            <w:r w:rsidR="00B36DA9">
              <w:rPr>
                <w:rFonts w:eastAsia="Times New Roman" w:cs="Arial"/>
                <w:lang w:val="fr-CH"/>
              </w:rPr>
              <w:fldChar w:fldCharType="separate"/>
            </w:r>
            <w:r>
              <w:rPr>
                <w:rFonts w:eastAsia="Times New Roman" w:cs="Arial"/>
                <w:lang w:val="fr-CH"/>
              </w:rPr>
              <w:fldChar w:fldCharType="end"/>
            </w:r>
            <w:r>
              <w:rPr>
                <w:rFonts w:eastAsia="Times New Roman" w:cs="Arial"/>
                <w:lang w:val="fr-CH"/>
              </w:rPr>
              <w:t xml:space="preserve"> 9.1 </w:t>
            </w:r>
            <w:r>
              <w:rPr>
                <w:rFonts w:eastAsia="Times New Roman" w:cs="Arial"/>
                <w:lang w:val="fr-CH"/>
              </w:rPr>
              <w:tab/>
            </w:r>
            <w:r w:rsidR="002803BC">
              <w:rPr>
                <w:rFonts w:eastAsia="Times New Roman" w:cs="Arial"/>
                <w:lang w:val="fr-CH"/>
              </w:rPr>
              <w:t>Piégeage du carbone dans le bois</w:t>
            </w:r>
          </w:p>
          <w:p w14:paraId="7C08D475" w14:textId="07F34113" w:rsidR="002803BC" w:rsidRPr="002803BC" w:rsidRDefault="002803BC" w:rsidP="002803BC">
            <w:pPr>
              <w:ind w:right="146"/>
              <w:rPr>
                <w:rFonts w:eastAsia="Times New Roman" w:cs="Arial"/>
                <w:lang w:val="fr-CH"/>
              </w:rPr>
            </w:pPr>
            <w:r>
              <w:rPr>
                <w:rFonts w:eastAsia="Times New Roman" w:cs="Arial"/>
                <w:lang w:val="fr-CH"/>
              </w:rPr>
              <w:fldChar w:fldCharType="begin">
                <w:ffData>
                  <w:name w:val="Kontrollkästchen18"/>
                  <w:enabled/>
                  <w:calcOnExit w:val="0"/>
                  <w:checkBox>
                    <w:sizeAuto/>
                    <w:default w:val="0"/>
                    <w:checked w:val="0"/>
                  </w:checkBox>
                </w:ffData>
              </w:fldChar>
            </w:r>
            <w:r>
              <w:rPr>
                <w:rFonts w:eastAsia="Times New Roman" w:cs="Arial"/>
                <w:lang w:val="fr-CH"/>
              </w:rPr>
              <w:instrText xml:space="preserve"> FORMCHECKBOX </w:instrText>
            </w:r>
            <w:r w:rsidR="00B36DA9">
              <w:rPr>
                <w:rFonts w:eastAsia="Times New Roman" w:cs="Arial"/>
                <w:lang w:val="fr-CH"/>
              </w:rPr>
            </w:r>
            <w:r w:rsidR="00B36DA9">
              <w:rPr>
                <w:rFonts w:eastAsia="Times New Roman" w:cs="Arial"/>
                <w:lang w:val="fr-CH"/>
              </w:rPr>
              <w:fldChar w:fldCharType="separate"/>
            </w:r>
            <w:r>
              <w:rPr>
                <w:rFonts w:eastAsia="Times New Roman" w:cs="Arial"/>
                <w:lang w:val="fr-CH"/>
              </w:rPr>
              <w:fldChar w:fldCharType="end"/>
            </w:r>
            <w:r>
              <w:rPr>
                <w:rFonts w:eastAsia="Times New Roman" w:cs="Arial"/>
                <w:lang w:val="fr-CH"/>
              </w:rPr>
              <w:t xml:space="preserve"> 9.2 </w:t>
            </w:r>
            <w:r>
              <w:rPr>
                <w:rFonts w:eastAsia="Times New Roman" w:cs="Arial"/>
                <w:lang w:val="fr-CH"/>
              </w:rPr>
              <w:tab/>
              <w:t>Piégeage du carbone dans les sols</w:t>
            </w:r>
            <w:r w:rsidR="00A4798F">
              <w:rPr>
                <w:rStyle w:val="Funotenzeichen"/>
                <w:rFonts w:eastAsia="Times New Roman" w:cs="Arial"/>
                <w:lang w:val="fr-CH"/>
              </w:rPr>
              <w:footnoteReference w:id="5"/>
            </w:r>
          </w:p>
          <w:p w14:paraId="217E0EC1" w14:textId="6699C5C2" w:rsidR="002803BC" w:rsidRDefault="002803BC" w:rsidP="00945683">
            <w:pPr>
              <w:ind w:right="146"/>
              <w:rPr>
                <w:rFonts w:eastAsia="Times New Roman" w:cs="Arial"/>
                <w:lang w:val="fr-CH"/>
              </w:rPr>
            </w:pPr>
            <w:r>
              <w:rPr>
                <w:rFonts w:eastAsia="Times New Roman" w:cs="Arial"/>
                <w:lang w:val="fr-CH"/>
              </w:rPr>
              <w:fldChar w:fldCharType="begin">
                <w:ffData>
                  <w:name w:val="Kontrollkästchen18"/>
                  <w:enabled/>
                  <w:calcOnExit w:val="0"/>
                  <w:checkBox>
                    <w:sizeAuto/>
                    <w:default w:val="0"/>
                    <w:checked w:val="0"/>
                  </w:checkBox>
                </w:ffData>
              </w:fldChar>
            </w:r>
            <w:r>
              <w:rPr>
                <w:rFonts w:eastAsia="Times New Roman" w:cs="Arial"/>
                <w:lang w:val="fr-CH"/>
              </w:rPr>
              <w:instrText xml:space="preserve"> FORMCHECKBOX </w:instrText>
            </w:r>
            <w:r w:rsidR="00B36DA9">
              <w:rPr>
                <w:rFonts w:eastAsia="Times New Roman" w:cs="Arial"/>
                <w:lang w:val="fr-CH"/>
              </w:rPr>
            </w:r>
            <w:r w:rsidR="00B36DA9">
              <w:rPr>
                <w:rFonts w:eastAsia="Times New Roman" w:cs="Arial"/>
                <w:lang w:val="fr-CH"/>
              </w:rPr>
              <w:fldChar w:fldCharType="separate"/>
            </w:r>
            <w:r>
              <w:rPr>
                <w:rFonts w:eastAsia="Times New Roman" w:cs="Arial"/>
                <w:lang w:val="fr-CH"/>
              </w:rPr>
              <w:fldChar w:fldCharType="end"/>
            </w:r>
            <w:r>
              <w:rPr>
                <w:rFonts w:eastAsia="Times New Roman" w:cs="Arial"/>
                <w:lang w:val="fr-CH"/>
              </w:rPr>
              <w:t xml:space="preserve"> 9.3 </w:t>
            </w:r>
            <w:r>
              <w:rPr>
                <w:rFonts w:eastAsia="Times New Roman" w:cs="Arial"/>
                <w:lang w:val="fr-CH"/>
              </w:rPr>
              <w:tab/>
              <w:t>Piégeage du carbone dans les matériaux non-organiques</w:t>
            </w:r>
            <w:r w:rsidR="00A4798F">
              <w:rPr>
                <w:rStyle w:val="Funotenzeichen"/>
                <w:rFonts w:eastAsia="Times New Roman" w:cs="Arial"/>
                <w:lang w:val="fr-CH"/>
              </w:rPr>
              <w:footnoteReference w:id="6"/>
            </w:r>
          </w:p>
          <w:p w14:paraId="344DA3C6" w14:textId="6C317CC0" w:rsidR="002803BC" w:rsidRPr="002803BC" w:rsidRDefault="002803BC" w:rsidP="00945683">
            <w:pPr>
              <w:ind w:right="146"/>
              <w:rPr>
                <w:rFonts w:eastAsia="Times New Roman" w:cs="Arial"/>
                <w:lang w:val="fr-CH"/>
              </w:rPr>
            </w:pPr>
            <w:r>
              <w:rPr>
                <w:rFonts w:eastAsia="Times New Roman" w:cs="Arial"/>
                <w:lang w:val="fr-CH"/>
              </w:rPr>
              <w:fldChar w:fldCharType="begin">
                <w:ffData>
                  <w:name w:val="Kontrollkästchen18"/>
                  <w:enabled/>
                  <w:calcOnExit w:val="0"/>
                  <w:checkBox>
                    <w:sizeAuto/>
                    <w:default w:val="0"/>
                    <w:checked w:val="0"/>
                  </w:checkBox>
                </w:ffData>
              </w:fldChar>
            </w:r>
            <w:r>
              <w:rPr>
                <w:rFonts w:eastAsia="Times New Roman" w:cs="Arial"/>
                <w:lang w:val="fr-CH"/>
              </w:rPr>
              <w:instrText xml:space="preserve"> FORMCHECKBOX </w:instrText>
            </w:r>
            <w:r w:rsidR="00B36DA9">
              <w:rPr>
                <w:rFonts w:eastAsia="Times New Roman" w:cs="Arial"/>
                <w:lang w:val="fr-CH"/>
              </w:rPr>
            </w:r>
            <w:r w:rsidR="00B36DA9">
              <w:rPr>
                <w:rFonts w:eastAsia="Times New Roman" w:cs="Arial"/>
                <w:lang w:val="fr-CH"/>
              </w:rPr>
              <w:fldChar w:fldCharType="separate"/>
            </w:r>
            <w:r>
              <w:rPr>
                <w:rFonts w:eastAsia="Times New Roman" w:cs="Arial"/>
                <w:lang w:val="fr-CH"/>
              </w:rPr>
              <w:fldChar w:fldCharType="end"/>
            </w:r>
            <w:r>
              <w:rPr>
                <w:rFonts w:eastAsia="Times New Roman" w:cs="Arial"/>
                <w:lang w:val="fr-CH"/>
              </w:rPr>
              <w:t xml:space="preserve"> 9.4 </w:t>
            </w:r>
            <w:r>
              <w:rPr>
                <w:rFonts w:eastAsia="Times New Roman" w:cs="Arial"/>
                <w:lang w:val="fr-CH"/>
              </w:rPr>
              <w:tab/>
              <w:t>Piégeage du carbone dans le sous-sol</w:t>
            </w:r>
          </w:p>
          <w:p w14:paraId="75299D96" w14:textId="77777777" w:rsidR="00077892" w:rsidRDefault="00077892" w:rsidP="00945683">
            <w:pPr>
              <w:spacing w:after="60"/>
              <w:ind w:right="146"/>
              <w:rPr>
                <w:rFonts w:eastAsia="Times New Roman" w:cs="Arial"/>
                <w:lang w:val="fr-CH"/>
              </w:rPr>
            </w:pPr>
            <w:r>
              <w:rPr>
                <w:rFonts w:eastAsia="Times New Roman" w:cs="Arial"/>
                <w:lang w:val="fr-CH"/>
              </w:rPr>
              <w:fldChar w:fldCharType="begin">
                <w:ffData>
                  <w:name w:val="Kontrollkästchen22"/>
                  <w:enabled/>
                  <w:calcOnExit w:val="0"/>
                  <w:checkBox>
                    <w:sizeAuto/>
                    <w:default w:val="0"/>
                    <w:checked w:val="0"/>
                  </w:checkBox>
                </w:ffData>
              </w:fldChar>
            </w:r>
            <w:r>
              <w:rPr>
                <w:rFonts w:eastAsia="Times New Roman" w:cs="Arial"/>
                <w:lang w:val="fr-CH"/>
              </w:rPr>
              <w:instrText xml:space="preserve"> FORMCHECKBOX </w:instrText>
            </w:r>
            <w:r w:rsidR="00B36DA9">
              <w:rPr>
                <w:rFonts w:eastAsia="Times New Roman" w:cs="Arial"/>
                <w:lang w:val="fr-CH"/>
              </w:rPr>
            </w:r>
            <w:r w:rsidR="00B36DA9">
              <w:rPr>
                <w:rFonts w:eastAsia="Times New Roman" w:cs="Arial"/>
                <w:lang w:val="fr-CH"/>
              </w:rPr>
              <w:fldChar w:fldCharType="separate"/>
            </w:r>
            <w:r>
              <w:rPr>
                <w:rFonts w:eastAsia="Times New Roman" w:cs="Arial"/>
                <w:lang w:val="fr-CH"/>
              </w:rPr>
              <w:fldChar w:fldCharType="end"/>
            </w:r>
            <w:r>
              <w:rPr>
                <w:rFonts w:eastAsia="Times New Roman" w:cs="Arial"/>
                <w:lang w:val="fr-CH"/>
              </w:rPr>
              <w:t xml:space="preserve"> Autre : </w:t>
            </w:r>
            <w:r>
              <w:rPr>
                <w:rFonts w:eastAsia="Times New Roman" w:cs="Arial"/>
                <w:i/>
                <w:color w:val="808080" w:themeColor="background1" w:themeShade="80"/>
                <w:lang w:val="fr-CH"/>
              </w:rPr>
              <w:t>veuillez spécifier</w:t>
            </w:r>
          </w:p>
        </w:tc>
      </w:tr>
    </w:tbl>
    <w:p w14:paraId="150C91CB" w14:textId="6F7FA3DF" w:rsidR="004965DA" w:rsidRDefault="004965DA" w:rsidP="004965DA">
      <w:pPr>
        <w:rPr>
          <w:rFonts w:eastAsia="Times New Roman" w:cs="Arial"/>
          <w:i/>
          <w:color w:val="808080" w:themeColor="background1" w:themeShade="80"/>
          <w:lang w:val="fr-CH"/>
        </w:rPr>
      </w:pPr>
      <w:r>
        <w:rPr>
          <w:rFonts w:eastAsia="Times New Roman" w:cs="Arial"/>
          <w:i/>
          <w:color w:val="808080" w:themeColor="background1" w:themeShade="80"/>
          <w:lang w:val="fr-CH"/>
        </w:rPr>
        <w:t>Ne cocher qu’un seul type de projet. En cas d’ambiguïtés, se référer à la communication</w:t>
      </w:r>
      <w:r w:rsidR="00791575">
        <w:rPr>
          <w:rFonts w:eastAsia="Times New Roman" w:cs="Arial"/>
          <w:i/>
          <w:color w:val="808080" w:themeColor="background1" w:themeShade="80"/>
          <w:lang w:val="fr-CH"/>
        </w:rPr>
        <w:t xml:space="preserve"> (</w:t>
      </w:r>
      <w:hyperlink r:id="rId10" w:history="1">
        <w:r w:rsidR="003F0CB3" w:rsidRPr="00B37D47">
          <w:rPr>
            <w:rStyle w:val="Hyperlink"/>
            <w:rFonts w:eastAsia="Times New Roman" w:cs="Arial"/>
            <w:i/>
            <w:lang w:val="fr-CH"/>
          </w:rPr>
          <w:t>www.bafu.admin.ch/uv-1315-f</w:t>
        </w:r>
      </w:hyperlink>
      <w:r w:rsidR="00791575">
        <w:rPr>
          <w:rFonts w:eastAsia="Times New Roman" w:cs="Arial"/>
          <w:i/>
          <w:color w:val="808080" w:themeColor="background1" w:themeShade="80"/>
          <w:lang w:val="fr-CH"/>
        </w:rPr>
        <w:t>)</w:t>
      </w:r>
      <w:r>
        <w:rPr>
          <w:rFonts w:eastAsia="Times New Roman" w:cs="Arial"/>
          <w:i/>
          <w:color w:val="808080" w:themeColor="background1" w:themeShade="80"/>
          <w:lang w:val="fr-CH"/>
        </w:rPr>
        <w:t xml:space="preserve">. Le secrétariat </w:t>
      </w:r>
      <w:r w:rsidR="00791575">
        <w:rPr>
          <w:rFonts w:eastAsia="Times New Roman" w:cs="Arial"/>
          <w:i/>
          <w:color w:val="808080" w:themeColor="background1" w:themeShade="80"/>
          <w:lang w:val="fr-CH"/>
        </w:rPr>
        <w:t xml:space="preserve">Compensation </w:t>
      </w:r>
      <w:r>
        <w:rPr>
          <w:rFonts w:eastAsia="Times New Roman" w:cs="Arial"/>
          <w:i/>
          <w:color w:val="808080" w:themeColor="background1" w:themeShade="80"/>
          <w:lang w:val="fr-CH"/>
        </w:rPr>
        <w:t>peut également vous renseigner en cas de doute</w:t>
      </w:r>
      <w:r w:rsidR="00791575">
        <w:rPr>
          <w:rFonts w:eastAsia="Times New Roman" w:cs="Arial"/>
          <w:i/>
          <w:color w:val="808080" w:themeColor="background1" w:themeShade="80"/>
          <w:lang w:val="fr-CH"/>
        </w:rPr>
        <w:t xml:space="preserve"> (</w:t>
      </w:r>
      <w:hyperlink r:id="rId11" w:history="1">
        <w:r w:rsidR="00791575" w:rsidRPr="00CF3178">
          <w:rPr>
            <w:rStyle w:val="Hyperlink"/>
            <w:rFonts w:eastAsia="Times New Roman" w:cs="Arial"/>
            <w:i/>
            <w:lang w:val="fr-CH"/>
          </w:rPr>
          <w:t>kop-ch@bafu.admin.ch</w:t>
        </w:r>
      </w:hyperlink>
      <w:r w:rsidR="00791575">
        <w:rPr>
          <w:rFonts w:eastAsia="Times New Roman" w:cs="Arial"/>
          <w:i/>
          <w:color w:val="808080" w:themeColor="background1" w:themeShade="80"/>
          <w:lang w:val="fr-CH"/>
        </w:rPr>
        <w:t>)</w:t>
      </w:r>
      <w:r>
        <w:rPr>
          <w:rFonts w:eastAsia="Times New Roman" w:cs="Arial"/>
          <w:i/>
          <w:color w:val="808080" w:themeColor="background1" w:themeShade="80"/>
          <w:lang w:val="fr-CH"/>
        </w:rPr>
        <w:t>.</w:t>
      </w:r>
    </w:p>
    <w:p w14:paraId="1E41D271" w14:textId="77777777" w:rsidR="00F42A41" w:rsidRPr="00112F9E" w:rsidRDefault="00F42A41" w:rsidP="00F42A41">
      <w:pPr>
        <w:rPr>
          <w:lang w:val="fr-CH"/>
        </w:rPr>
      </w:pPr>
    </w:p>
    <w:p w14:paraId="5E330DA5" w14:textId="77777777" w:rsidR="00F42A41" w:rsidRPr="00112F9E" w:rsidRDefault="00112F9E" w:rsidP="00F42A41">
      <w:pPr>
        <w:pStyle w:val="Kopfzeile"/>
        <w:rPr>
          <w:rFonts w:ascii="Arial" w:hAnsi="Arial" w:cs="Arial"/>
          <w:b/>
          <w:sz w:val="20"/>
          <w:szCs w:val="20"/>
          <w:lang w:val="fr-CH"/>
        </w:rPr>
      </w:pPr>
      <w:r w:rsidRPr="00391EB3">
        <w:rPr>
          <w:rFonts w:ascii="Arial" w:hAnsi="Arial" w:cs="Arial"/>
          <w:b/>
          <w:sz w:val="20"/>
          <w:szCs w:val="20"/>
          <w:lang w:val="fr-CH"/>
        </w:rPr>
        <w:t>Forme de mise en œuvre</w:t>
      </w:r>
    </w:p>
    <w:tbl>
      <w:tblPr>
        <w:tblW w:w="9214" w:type="dxa"/>
        <w:tblInd w:w="108" w:type="dxa"/>
        <w:tblLook w:val="04A0" w:firstRow="1" w:lastRow="0" w:firstColumn="1" w:lastColumn="0" w:noHBand="0" w:noVBand="1"/>
      </w:tblPr>
      <w:tblGrid>
        <w:gridCol w:w="2961"/>
        <w:gridCol w:w="3070"/>
        <w:gridCol w:w="3183"/>
      </w:tblGrid>
      <w:tr w:rsidR="00F42A41" w:rsidRPr="00112F9E" w14:paraId="73259302" w14:textId="77777777" w:rsidTr="00FE3348">
        <w:trPr>
          <w:trHeight w:val="502"/>
        </w:trPr>
        <w:tc>
          <w:tcPr>
            <w:tcW w:w="2961" w:type="dxa"/>
            <w:vAlign w:val="center"/>
          </w:tcPr>
          <w:p w14:paraId="679F4F8D" w14:textId="77777777" w:rsidR="00F42A41" w:rsidRPr="00112F9E" w:rsidRDefault="00FD668B" w:rsidP="00B53669">
            <w:pPr>
              <w:rPr>
                <w:rFonts w:eastAsia="Times New Roman" w:cs="Arial"/>
                <w:snapToGrid w:val="0"/>
                <w:lang w:val="fr-CH" w:eastAsia="en-US"/>
              </w:rPr>
            </w:pPr>
            <w:r w:rsidRPr="00112F9E">
              <w:rPr>
                <w:rFonts w:eastAsia="Times New Roman" w:cs="Arial"/>
                <w:snapToGrid w:val="0"/>
                <w:lang w:val="fr-CH" w:eastAsia="en-US"/>
              </w:rPr>
              <w:fldChar w:fldCharType="begin">
                <w:ffData>
                  <w:name w:val="Kontrollkästchen7"/>
                  <w:enabled/>
                  <w:calcOnExit w:val="0"/>
                  <w:checkBox>
                    <w:sizeAuto/>
                    <w:default w:val="0"/>
                    <w:checked w:val="0"/>
                  </w:checkBox>
                </w:ffData>
              </w:fldChar>
            </w:r>
            <w:r w:rsidR="00F42A41" w:rsidRPr="00112F9E">
              <w:rPr>
                <w:rFonts w:eastAsia="Times New Roman" w:cs="Arial"/>
                <w:snapToGrid w:val="0"/>
                <w:lang w:val="fr-CH" w:eastAsia="en-US"/>
              </w:rPr>
              <w:instrText xml:space="preserve"> FORMCHECKBOX </w:instrText>
            </w:r>
            <w:r w:rsidR="00B36DA9">
              <w:rPr>
                <w:rFonts w:eastAsia="Times New Roman" w:cs="Arial"/>
                <w:snapToGrid w:val="0"/>
                <w:lang w:val="fr-CH" w:eastAsia="en-US"/>
              </w:rPr>
            </w:r>
            <w:r w:rsidR="00B36DA9">
              <w:rPr>
                <w:rFonts w:eastAsia="Times New Roman" w:cs="Arial"/>
                <w:snapToGrid w:val="0"/>
                <w:lang w:val="fr-CH" w:eastAsia="en-US"/>
              </w:rPr>
              <w:fldChar w:fldCharType="separate"/>
            </w:r>
            <w:r w:rsidRPr="00112F9E">
              <w:rPr>
                <w:rFonts w:eastAsia="Times New Roman" w:cs="Arial"/>
                <w:snapToGrid w:val="0"/>
                <w:lang w:val="fr-CH" w:eastAsia="en-US"/>
              </w:rPr>
              <w:fldChar w:fldCharType="end"/>
            </w:r>
            <w:r w:rsidR="00F42A41" w:rsidRPr="00112F9E">
              <w:rPr>
                <w:rFonts w:eastAsia="Times New Roman" w:cs="Arial"/>
                <w:snapToGrid w:val="0"/>
                <w:lang w:val="fr-CH" w:eastAsia="en-US"/>
              </w:rPr>
              <w:t xml:space="preserve"> </w:t>
            </w:r>
            <w:r w:rsidR="00B53669" w:rsidRPr="00112F9E">
              <w:rPr>
                <w:rFonts w:eastAsia="Times New Roman" w:cs="Arial"/>
                <w:snapToGrid w:val="0"/>
                <w:lang w:val="fr-CH" w:eastAsia="en-US"/>
              </w:rPr>
              <w:t>Projet individuel</w:t>
            </w:r>
          </w:p>
        </w:tc>
        <w:tc>
          <w:tcPr>
            <w:tcW w:w="3070" w:type="dxa"/>
            <w:vAlign w:val="center"/>
          </w:tcPr>
          <w:p w14:paraId="65BBC18B" w14:textId="4C868A0A" w:rsidR="00F42A41" w:rsidRPr="00112F9E" w:rsidRDefault="00FD668B" w:rsidP="00B53669">
            <w:pPr>
              <w:rPr>
                <w:rFonts w:eastAsia="Times New Roman" w:cs="Arial"/>
                <w:snapToGrid w:val="0"/>
                <w:lang w:val="fr-CH" w:eastAsia="en-US"/>
              </w:rPr>
            </w:pPr>
            <w:r w:rsidRPr="00112F9E">
              <w:rPr>
                <w:rFonts w:eastAsia="Times New Roman" w:cs="Arial"/>
                <w:snapToGrid w:val="0"/>
                <w:lang w:val="fr-CH" w:eastAsia="en-US"/>
              </w:rPr>
              <w:fldChar w:fldCharType="begin">
                <w:ffData>
                  <w:name w:val="Kontrollkästchen8"/>
                  <w:enabled/>
                  <w:calcOnExit w:val="0"/>
                  <w:checkBox>
                    <w:sizeAuto/>
                    <w:default w:val="0"/>
                    <w:checked w:val="0"/>
                  </w:checkBox>
                </w:ffData>
              </w:fldChar>
            </w:r>
            <w:r w:rsidR="00F42A41" w:rsidRPr="00112F9E">
              <w:rPr>
                <w:rFonts w:eastAsia="Times New Roman" w:cs="Arial"/>
                <w:snapToGrid w:val="0"/>
                <w:lang w:val="fr-CH" w:eastAsia="en-US"/>
              </w:rPr>
              <w:instrText xml:space="preserve"> FORMCHECKBOX </w:instrText>
            </w:r>
            <w:r w:rsidR="00B36DA9">
              <w:rPr>
                <w:rFonts w:eastAsia="Times New Roman" w:cs="Arial"/>
                <w:snapToGrid w:val="0"/>
                <w:lang w:val="fr-CH" w:eastAsia="en-US"/>
              </w:rPr>
            </w:r>
            <w:r w:rsidR="00B36DA9">
              <w:rPr>
                <w:rFonts w:eastAsia="Times New Roman" w:cs="Arial"/>
                <w:snapToGrid w:val="0"/>
                <w:lang w:val="fr-CH" w:eastAsia="en-US"/>
              </w:rPr>
              <w:fldChar w:fldCharType="separate"/>
            </w:r>
            <w:r w:rsidRPr="00112F9E">
              <w:rPr>
                <w:rFonts w:eastAsia="Times New Roman" w:cs="Arial"/>
                <w:snapToGrid w:val="0"/>
                <w:lang w:val="fr-CH" w:eastAsia="en-US"/>
              </w:rPr>
              <w:fldChar w:fldCharType="end"/>
            </w:r>
            <w:r w:rsidR="00F42A41" w:rsidRPr="00112F9E">
              <w:rPr>
                <w:rFonts w:eastAsia="Times New Roman" w:cs="Arial"/>
                <w:snapToGrid w:val="0"/>
                <w:lang w:val="fr-CH" w:eastAsia="en-US"/>
              </w:rPr>
              <w:t xml:space="preserve"> </w:t>
            </w:r>
            <w:r w:rsidR="001B3E55">
              <w:rPr>
                <w:rFonts w:eastAsia="Times New Roman" w:cs="Arial"/>
                <w:snapToGrid w:val="0"/>
                <w:lang w:val="fr-CH" w:eastAsia="en-US"/>
              </w:rPr>
              <w:t>Programme</w:t>
            </w:r>
          </w:p>
        </w:tc>
        <w:tc>
          <w:tcPr>
            <w:tcW w:w="3183" w:type="dxa"/>
            <w:vAlign w:val="center"/>
          </w:tcPr>
          <w:p w14:paraId="6EFCCBDB" w14:textId="606A78EC" w:rsidR="00F42A41" w:rsidRPr="00112F9E" w:rsidRDefault="00F42A41" w:rsidP="00EE2A82">
            <w:pPr>
              <w:rPr>
                <w:rFonts w:eastAsia="Times New Roman" w:cs="Arial"/>
                <w:snapToGrid w:val="0"/>
                <w:lang w:val="fr-CH" w:eastAsia="en-US"/>
              </w:rPr>
            </w:pPr>
          </w:p>
        </w:tc>
      </w:tr>
    </w:tbl>
    <w:p w14:paraId="3989EA10" w14:textId="77777777" w:rsidR="00F42A41" w:rsidRPr="00112F9E" w:rsidRDefault="00F42A41" w:rsidP="00391EB3">
      <w:pPr>
        <w:rPr>
          <w:lang w:val="en-US"/>
        </w:rPr>
      </w:pPr>
    </w:p>
    <w:p w14:paraId="7B461AC4" w14:textId="77777777" w:rsidR="00B66C78" w:rsidRDefault="00B66C78" w:rsidP="00B66C78">
      <w:pPr>
        <w:pStyle w:val="Kopfzeile"/>
        <w:spacing w:after="120"/>
        <w:rPr>
          <w:rFonts w:ascii="Arial" w:hAnsi="Arial" w:cs="Arial"/>
          <w:b/>
          <w:sz w:val="20"/>
          <w:szCs w:val="20"/>
          <w:lang w:val="fr-CH"/>
        </w:rPr>
      </w:pPr>
      <w:r w:rsidRPr="00B66C78">
        <w:rPr>
          <w:rFonts w:ascii="Arial" w:hAnsi="Arial" w:cs="Arial"/>
          <w:b/>
          <w:sz w:val="20"/>
          <w:szCs w:val="20"/>
          <w:lang w:val="fr-CH"/>
        </w:rPr>
        <w:t>Gaz à effet de serre</w:t>
      </w:r>
    </w:p>
    <w:bookmarkStart w:id="12" w:name="_Toc419137447"/>
    <w:bookmarkStart w:id="13" w:name="_Toc441139150"/>
    <w:p w14:paraId="75296A92" w14:textId="1E86BBDE" w:rsidR="00B66C78" w:rsidRDefault="00B66C78" w:rsidP="004D5EB5">
      <w:pPr>
        <w:rPr>
          <w:rFonts w:eastAsia="Times New Roman" w:cs="Arial"/>
          <w:vertAlign w:val="subscript"/>
          <w:lang w:val="en-US"/>
        </w:rPr>
      </w:pPr>
      <w:r>
        <w:rPr>
          <w:rFonts w:eastAsia="Times New Roman" w:cs="Arial"/>
        </w:rPr>
        <w:fldChar w:fldCharType="begin">
          <w:ffData>
            <w:name w:val="Kontrollkästchen1"/>
            <w:enabled/>
            <w:calcOnExit w:val="0"/>
            <w:checkBox>
              <w:sizeAuto/>
              <w:default w:val="0"/>
              <w:checked w:val="0"/>
            </w:checkBox>
          </w:ffData>
        </w:fldChar>
      </w:r>
      <w:r w:rsidRPr="00A501EA">
        <w:rPr>
          <w:rFonts w:eastAsia="Times New Roman" w:cs="Arial"/>
          <w:lang w:val="en-US"/>
        </w:rPr>
        <w:instrText xml:space="preserve"> FORMCHECKBOX </w:instrText>
      </w:r>
      <w:r w:rsidR="00B36DA9">
        <w:rPr>
          <w:rFonts w:eastAsia="Times New Roman" w:cs="Arial"/>
        </w:rPr>
      </w:r>
      <w:r w:rsidR="00B36DA9">
        <w:rPr>
          <w:rFonts w:eastAsia="Times New Roman" w:cs="Arial"/>
        </w:rPr>
        <w:fldChar w:fldCharType="separate"/>
      </w:r>
      <w:r>
        <w:rPr>
          <w:rFonts w:eastAsia="Times New Roman" w:cs="Arial"/>
        </w:rPr>
        <w:fldChar w:fldCharType="end"/>
      </w:r>
      <w:r w:rsidRPr="00A501EA">
        <w:rPr>
          <w:rFonts w:eastAsia="Times New Roman" w:cs="Arial"/>
          <w:lang w:val="en-US"/>
        </w:rPr>
        <w:t xml:space="preserve"> </w:t>
      </w:r>
      <w:sdt>
        <w:sdtPr>
          <w:rPr>
            <w:rFonts w:eastAsia="Times New Roman" w:cs="Arial"/>
            <w:lang w:val="en-US"/>
          </w:rPr>
          <w:id w:val="1261945877"/>
          <w:lock w:val="contentLocked"/>
          <w:placeholder>
            <w:docPart w:val="E6C79D4E1A8B49BA8BE8609E0406C669"/>
          </w:placeholder>
          <w:group/>
        </w:sdtPr>
        <w:sdtEndPr>
          <w:rPr>
            <w:vertAlign w:val="subscript"/>
          </w:rPr>
        </w:sdtEndPr>
        <w:sdtContent>
          <w:r>
            <w:rPr>
              <w:rFonts w:eastAsia="Times New Roman" w:cs="Arial"/>
              <w:lang w:val="en-US"/>
            </w:rPr>
            <w:t>CO</w:t>
          </w:r>
          <w:r>
            <w:rPr>
              <w:rFonts w:eastAsia="Times New Roman" w:cs="Arial"/>
              <w:vertAlign w:val="subscript"/>
              <w:lang w:val="en-US"/>
            </w:rPr>
            <w:t>2</w:t>
          </w:r>
        </w:sdtContent>
      </w:sdt>
      <w:r w:rsidRPr="00A501EA">
        <w:rPr>
          <w:rFonts w:eastAsia="Times New Roman" w:cs="Arial"/>
          <w:lang w:val="en-US"/>
        </w:rPr>
        <w:t xml:space="preserve">   </w:t>
      </w:r>
      <w:r>
        <w:rPr>
          <w:rFonts w:eastAsia="Times New Roman" w:cs="Arial"/>
          <w:lang w:val="en-US"/>
        </w:rPr>
        <w:t xml:space="preserve"> </w:t>
      </w:r>
      <w:r w:rsidRPr="00A501EA">
        <w:rPr>
          <w:rFonts w:eastAsia="Times New Roman" w:cs="Arial"/>
          <w:lang w:val="en-US"/>
        </w:rPr>
        <w:t xml:space="preserve"> </w:t>
      </w:r>
      <w:r>
        <w:rPr>
          <w:rFonts w:eastAsia="Times New Roman" w:cs="Arial"/>
        </w:rPr>
        <w:fldChar w:fldCharType="begin">
          <w:ffData>
            <w:name w:val="Kontrollkästchen2"/>
            <w:enabled/>
            <w:calcOnExit w:val="0"/>
            <w:checkBox>
              <w:sizeAuto/>
              <w:default w:val="0"/>
              <w:checked w:val="0"/>
            </w:checkBox>
          </w:ffData>
        </w:fldChar>
      </w:r>
      <w:r w:rsidRPr="00A501EA">
        <w:rPr>
          <w:rFonts w:eastAsia="Times New Roman" w:cs="Arial"/>
          <w:lang w:val="en-US"/>
        </w:rPr>
        <w:instrText xml:space="preserve"> FORMCHECKBOX </w:instrText>
      </w:r>
      <w:r w:rsidR="00B36DA9">
        <w:rPr>
          <w:rFonts w:eastAsia="Times New Roman" w:cs="Arial"/>
        </w:rPr>
      </w:r>
      <w:r w:rsidR="00B36DA9">
        <w:rPr>
          <w:rFonts w:eastAsia="Times New Roman" w:cs="Arial"/>
        </w:rPr>
        <w:fldChar w:fldCharType="separate"/>
      </w:r>
      <w:r>
        <w:rPr>
          <w:rFonts w:eastAsia="Times New Roman" w:cs="Arial"/>
        </w:rPr>
        <w:fldChar w:fldCharType="end"/>
      </w:r>
      <w:r w:rsidRPr="00A501EA">
        <w:rPr>
          <w:rFonts w:eastAsia="Times New Roman" w:cs="Arial"/>
          <w:lang w:val="en-US"/>
        </w:rPr>
        <w:t xml:space="preserve"> </w:t>
      </w:r>
      <w:sdt>
        <w:sdtPr>
          <w:rPr>
            <w:rFonts w:eastAsia="Times New Roman" w:cs="Arial"/>
            <w:lang w:val="en-US"/>
          </w:rPr>
          <w:id w:val="-972130631"/>
          <w:lock w:val="contentLocked"/>
          <w:placeholder>
            <w:docPart w:val="E6C79D4E1A8B49BA8BE8609E0406C669"/>
          </w:placeholder>
          <w:group/>
        </w:sdtPr>
        <w:sdtEndPr>
          <w:rPr>
            <w:vertAlign w:val="subscript"/>
          </w:rPr>
        </w:sdtEndPr>
        <w:sdtContent>
          <w:r>
            <w:rPr>
              <w:rFonts w:eastAsia="Times New Roman" w:cs="Arial"/>
              <w:lang w:val="en-US"/>
            </w:rPr>
            <w:t>CH</w:t>
          </w:r>
          <w:r>
            <w:rPr>
              <w:rFonts w:eastAsia="Times New Roman" w:cs="Arial"/>
              <w:vertAlign w:val="subscript"/>
              <w:lang w:val="en-US"/>
            </w:rPr>
            <w:t>4</w:t>
          </w:r>
        </w:sdtContent>
      </w:sdt>
      <w:r w:rsidRPr="00A501EA">
        <w:rPr>
          <w:rFonts w:eastAsia="Times New Roman" w:cs="Arial"/>
          <w:lang w:val="en-US"/>
        </w:rPr>
        <w:t xml:space="preserve">  </w:t>
      </w:r>
      <w:r>
        <w:rPr>
          <w:rFonts w:eastAsia="Times New Roman" w:cs="Arial"/>
          <w:lang w:val="en-US"/>
        </w:rPr>
        <w:t xml:space="preserve">  </w:t>
      </w:r>
      <w:r w:rsidRPr="00A501EA">
        <w:rPr>
          <w:rFonts w:eastAsia="Times New Roman" w:cs="Arial"/>
          <w:lang w:val="en-US"/>
        </w:rPr>
        <w:t xml:space="preserve"> </w:t>
      </w:r>
      <w:r>
        <w:rPr>
          <w:rFonts w:eastAsia="Times New Roman" w:cs="Arial"/>
        </w:rPr>
        <w:fldChar w:fldCharType="begin">
          <w:ffData>
            <w:name w:val="Kontrollkästchen3"/>
            <w:enabled/>
            <w:calcOnExit w:val="0"/>
            <w:checkBox>
              <w:sizeAuto/>
              <w:default w:val="0"/>
              <w:checked w:val="0"/>
            </w:checkBox>
          </w:ffData>
        </w:fldChar>
      </w:r>
      <w:r w:rsidRPr="00A501EA">
        <w:rPr>
          <w:rFonts w:eastAsia="Times New Roman" w:cs="Arial"/>
          <w:lang w:val="en-US"/>
        </w:rPr>
        <w:instrText xml:space="preserve"> FORMCHECKBOX </w:instrText>
      </w:r>
      <w:r w:rsidR="00B36DA9">
        <w:rPr>
          <w:rFonts w:eastAsia="Times New Roman" w:cs="Arial"/>
        </w:rPr>
      </w:r>
      <w:r w:rsidR="00B36DA9">
        <w:rPr>
          <w:rFonts w:eastAsia="Times New Roman" w:cs="Arial"/>
        </w:rPr>
        <w:fldChar w:fldCharType="separate"/>
      </w:r>
      <w:r>
        <w:rPr>
          <w:rFonts w:eastAsia="Times New Roman" w:cs="Arial"/>
        </w:rPr>
        <w:fldChar w:fldCharType="end"/>
      </w:r>
      <w:r w:rsidRPr="00A501EA">
        <w:rPr>
          <w:rFonts w:eastAsia="Times New Roman" w:cs="Arial"/>
          <w:lang w:val="en-US"/>
        </w:rPr>
        <w:t xml:space="preserve"> </w:t>
      </w:r>
      <w:sdt>
        <w:sdtPr>
          <w:rPr>
            <w:rFonts w:eastAsia="Times New Roman" w:cs="Arial"/>
            <w:lang w:val="en-US"/>
          </w:rPr>
          <w:id w:val="-386954677"/>
          <w:lock w:val="contentLocked"/>
          <w:placeholder>
            <w:docPart w:val="E6C79D4E1A8B49BA8BE8609E0406C669"/>
          </w:placeholder>
          <w:group/>
        </w:sdtPr>
        <w:sdtEndPr/>
        <w:sdtContent>
          <w:r>
            <w:rPr>
              <w:rFonts w:eastAsia="Times New Roman" w:cs="Arial"/>
              <w:lang w:val="en-US"/>
            </w:rPr>
            <w:t>N</w:t>
          </w:r>
          <w:r>
            <w:rPr>
              <w:rFonts w:eastAsia="Times New Roman" w:cs="Arial"/>
              <w:vertAlign w:val="subscript"/>
              <w:lang w:val="en-US"/>
            </w:rPr>
            <w:t>2</w:t>
          </w:r>
          <w:r>
            <w:rPr>
              <w:rFonts w:eastAsia="Times New Roman" w:cs="Arial"/>
              <w:lang w:val="en-US"/>
            </w:rPr>
            <w:t>O</w:t>
          </w:r>
        </w:sdtContent>
      </w:sdt>
      <w:r w:rsidRPr="00A501EA">
        <w:rPr>
          <w:rFonts w:eastAsia="Times New Roman" w:cs="Arial"/>
          <w:lang w:val="en-US"/>
        </w:rPr>
        <w:t xml:space="preserve">  </w:t>
      </w:r>
      <w:r>
        <w:rPr>
          <w:rFonts w:eastAsia="Times New Roman" w:cs="Arial"/>
          <w:lang w:val="en-US"/>
        </w:rPr>
        <w:t xml:space="preserve"> </w:t>
      </w:r>
      <w:r w:rsidRPr="00A501EA">
        <w:rPr>
          <w:rFonts w:eastAsia="Times New Roman" w:cs="Arial"/>
          <w:lang w:val="en-US"/>
        </w:rPr>
        <w:t xml:space="preserve"> </w:t>
      </w:r>
      <w:r>
        <w:rPr>
          <w:rFonts w:eastAsia="Times New Roman" w:cs="Arial"/>
          <w:lang w:val="en-US"/>
        </w:rPr>
        <w:t xml:space="preserve"> </w:t>
      </w:r>
      <w:r>
        <w:rPr>
          <w:rFonts w:eastAsia="Times New Roman" w:cs="Arial"/>
        </w:rPr>
        <w:fldChar w:fldCharType="begin">
          <w:ffData>
            <w:name w:val="Kontrollkästchen4"/>
            <w:enabled/>
            <w:calcOnExit w:val="0"/>
            <w:checkBox>
              <w:sizeAuto/>
              <w:default w:val="0"/>
              <w:checked w:val="0"/>
            </w:checkBox>
          </w:ffData>
        </w:fldChar>
      </w:r>
      <w:r w:rsidRPr="00A501EA">
        <w:rPr>
          <w:rFonts w:eastAsia="Times New Roman" w:cs="Arial"/>
          <w:lang w:val="en-US"/>
        </w:rPr>
        <w:instrText xml:space="preserve"> FORMCHECKBOX </w:instrText>
      </w:r>
      <w:r w:rsidR="00B36DA9">
        <w:rPr>
          <w:rFonts w:eastAsia="Times New Roman" w:cs="Arial"/>
        </w:rPr>
      </w:r>
      <w:r w:rsidR="00B36DA9">
        <w:rPr>
          <w:rFonts w:eastAsia="Times New Roman" w:cs="Arial"/>
        </w:rPr>
        <w:fldChar w:fldCharType="separate"/>
      </w:r>
      <w:r>
        <w:rPr>
          <w:rFonts w:eastAsia="Times New Roman" w:cs="Arial"/>
        </w:rPr>
        <w:fldChar w:fldCharType="end"/>
      </w:r>
      <w:r w:rsidRPr="00A501EA">
        <w:rPr>
          <w:rFonts w:eastAsia="Times New Roman" w:cs="Arial"/>
          <w:lang w:val="en-US"/>
        </w:rPr>
        <w:t xml:space="preserve"> </w:t>
      </w:r>
      <w:sdt>
        <w:sdtPr>
          <w:rPr>
            <w:rFonts w:eastAsia="Times New Roman" w:cs="Arial"/>
            <w:lang w:val="en-US"/>
          </w:rPr>
          <w:id w:val="-942600783"/>
          <w:lock w:val="contentLocked"/>
          <w:placeholder>
            <w:docPart w:val="E6C79D4E1A8B49BA8BE8609E0406C669"/>
          </w:placeholder>
          <w:group/>
        </w:sdtPr>
        <w:sdtEndPr/>
        <w:sdtContent>
          <w:r>
            <w:rPr>
              <w:rFonts w:eastAsia="Times New Roman" w:cs="Arial"/>
              <w:lang w:val="en-US"/>
            </w:rPr>
            <w:t>HFC</w:t>
          </w:r>
        </w:sdtContent>
      </w:sdt>
      <w:r w:rsidRPr="00A501EA">
        <w:rPr>
          <w:rFonts w:eastAsia="Times New Roman" w:cs="Arial"/>
          <w:lang w:val="en-US"/>
        </w:rPr>
        <w:t xml:space="preserve"> </w:t>
      </w:r>
      <w:r>
        <w:rPr>
          <w:rFonts w:eastAsia="Times New Roman" w:cs="Arial"/>
          <w:lang w:val="en-US"/>
        </w:rPr>
        <w:t xml:space="preserve"> </w:t>
      </w:r>
      <w:r w:rsidRPr="00A501EA">
        <w:rPr>
          <w:rFonts w:eastAsia="Times New Roman" w:cs="Arial"/>
          <w:lang w:val="en-US"/>
        </w:rPr>
        <w:t xml:space="preserve"> </w:t>
      </w:r>
      <w:r>
        <w:rPr>
          <w:rFonts w:eastAsia="Times New Roman" w:cs="Arial"/>
          <w:lang w:val="en-US"/>
        </w:rPr>
        <w:t xml:space="preserve"> </w:t>
      </w:r>
      <w:r w:rsidRPr="00A501EA">
        <w:rPr>
          <w:rFonts w:eastAsia="Times New Roman" w:cs="Arial"/>
          <w:lang w:val="en-US"/>
        </w:rPr>
        <w:t xml:space="preserve"> </w:t>
      </w:r>
      <w:r>
        <w:rPr>
          <w:rFonts w:eastAsia="Times New Roman" w:cs="Arial"/>
        </w:rPr>
        <w:fldChar w:fldCharType="begin">
          <w:ffData>
            <w:name w:val="Kontrollkästchen6"/>
            <w:enabled/>
            <w:calcOnExit w:val="0"/>
            <w:checkBox>
              <w:sizeAuto/>
              <w:default w:val="0"/>
              <w:checked w:val="0"/>
            </w:checkBox>
          </w:ffData>
        </w:fldChar>
      </w:r>
      <w:r w:rsidRPr="00A501EA">
        <w:rPr>
          <w:rFonts w:eastAsia="Times New Roman" w:cs="Arial"/>
          <w:lang w:val="en-US"/>
        </w:rPr>
        <w:instrText xml:space="preserve"> FORMCHECKBOX </w:instrText>
      </w:r>
      <w:r w:rsidR="00B36DA9">
        <w:rPr>
          <w:rFonts w:eastAsia="Times New Roman" w:cs="Arial"/>
        </w:rPr>
      </w:r>
      <w:r w:rsidR="00B36DA9">
        <w:rPr>
          <w:rFonts w:eastAsia="Times New Roman" w:cs="Arial"/>
        </w:rPr>
        <w:fldChar w:fldCharType="separate"/>
      </w:r>
      <w:r>
        <w:rPr>
          <w:rFonts w:eastAsia="Times New Roman" w:cs="Arial"/>
        </w:rPr>
        <w:fldChar w:fldCharType="end"/>
      </w:r>
      <w:r w:rsidRPr="00A501EA">
        <w:rPr>
          <w:rFonts w:eastAsia="Times New Roman" w:cs="Arial"/>
          <w:lang w:val="en-US"/>
        </w:rPr>
        <w:t xml:space="preserve"> </w:t>
      </w:r>
      <w:sdt>
        <w:sdtPr>
          <w:rPr>
            <w:rFonts w:eastAsia="Times New Roman" w:cs="Arial"/>
            <w:lang w:val="en-US"/>
          </w:rPr>
          <w:id w:val="-1857496014"/>
          <w:lock w:val="contentLocked"/>
          <w:placeholder>
            <w:docPart w:val="E6C79D4E1A8B49BA8BE8609E0406C669"/>
          </w:placeholder>
          <w:group/>
        </w:sdtPr>
        <w:sdtEndPr/>
        <w:sdtContent>
          <w:r>
            <w:rPr>
              <w:rFonts w:eastAsia="Times New Roman" w:cs="Arial"/>
              <w:lang w:val="en-US"/>
            </w:rPr>
            <w:t>PFC</w:t>
          </w:r>
        </w:sdtContent>
      </w:sdt>
      <w:r w:rsidRPr="00A501EA">
        <w:rPr>
          <w:rFonts w:eastAsia="Times New Roman" w:cs="Arial"/>
          <w:lang w:val="en-US"/>
        </w:rPr>
        <w:t xml:space="preserve">   </w:t>
      </w:r>
      <w:r>
        <w:rPr>
          <w:rFonts w:eastAsia="Times New Roman" w:cs="Arial"/>
          <w:lang w:val="en-US"/>
        </w:rPr>
        <w:t xml:space="preserve">   </w:t>
      </w:r>
      <w:r>
        <w:rPr>
          <w:rFonts w:eastAsia="Times New Roman" w:cs="Arial"/>
        </w:rPr>
        <w:fldChar w:fldCharType="begin">
          <w:ffData>
            <w:name w:val="Kontrollkästchen5"/>
            <w:enabled/>
            <w:calcOnExit w:val="0"/>
            <w:checkBox>
              <w:sizeAuto/>
              <w:default w:val="0"/>
              <w:checked w:val="0"/>
            </w:checkBox>
          </w:ffData>
        </w:fldChar>
      </w:r>
      <w:r w:rsidRPr="00A501EA">
        <w:rPr>
          <w:rFonts w:eastAsia="Times New Roman" w:cs="Arial"/>
          <w:lang w:val="en-US"/>
        </w:rPr>
        <w:instrText xml:space="preserve"> FORMCHECKBOX </w:instrText>
      </w:r>
      <w:r w:rsidR="00B36DA9">
        <w:rPr>
          <w:rFonts w:eastAsia="Times New Roman" w:cs="Arial"/>
        </w:rPr>
      </w:r>
      <w:r w:rsidR="00B36DA9">
        <w:rPr>
          <w:rFonts w:eastAsia="Times New Roman" w:cs="Arial"/>
        </w:rPr>
        <w:fldChar w:fldCharType="separate"/>
      </w:r>
      <w:r>
        <w:rPr>
          <w:rFonts w:eastAsia="Times New Roman" w:cs="Arial"/>
        </w:rPr>
        <w:fldChar w:fldCharType="end"/>
      </w:r>
      <w:r w:rsidRPr="00A501EA">
        <w:rPr>
          <w:rFonts w:eastAsia="Times New Roman" w:cs="Arial"/>
          <w:lang w:val="en-US"/>
        </w:rPr>
        <w:t xml:space="preserve"> SF</w:t>
      </w:r>
      <w:r w:rsidRPr="00A501EA">
        <w:rPr>
          <w:rFonts w:eastAsia="Times New Roman" w:cs="Arial"/>
          <w:vertAlign w:val="subscript"/>
          <w:lang w:val="en-US"/>
        </w:rPr>
        <w:t>6</w:t>
      </w:r>
      <w:r w:rsidRPr="00A501EA">
        <w:rPr>
          <w:rFonts w:eastAsia="Times New Roman" w:cs="Arial"/>
          <w:lang w:val="en-US"/>
        </w:rPr>
        <w:t xml:space="preserve">  </w:t>
      </w:r>
      <w:r>
        <w:rPr>
          <w:rFonts w:eastAsia="Times New Roman" w:cs="Arial"/>
          <w:lang w:val="en-US"/>
        </w:rPr>
        <w:t xml:space="preserve">  </w:t>
      </w:r>
      <w:r w:rsidRPr="00A501EA">
        <w:rPr>
          <w:rFonts w:eastAsia="Times New Roman" w:cs="Arial"/>
          <w:lang w:val="en-US"/>
        </w:rPr>
        <w:t xml:space="preserve"> </w:t>
      </w:r>
      <w:r>
        <w:rPr>
          <w:rFonts w:eastAsia="Times New Roman" w:cs="Arial"/>
        </w:rPr>
        <w:fldChar w:fldCharType="begin">
          <w:ffData>
            <w:name w:val="Kontrollkästchen5"/>
            <w:enabled/>
            <w:calcOnExit w:val="0"/>
            <w:checkBox>
              <w:sizeAuto/>
              <w:default w:val="0"/>
              <w:checked w:val="0"/>
            </w:checkBox>
          </w:ffData>
        </w:fldChar>
      </w:r>
      <w:r w:rsidRPr="00A501EA">
        <w:rPr>
          <w:rFonts w:eastAsia="Times New Roman" w:cs="Arial"/>
          <w:lang w:val="en-US"/>
        </w:rPr>
        <w:instrText xml:space="preserve"> FORMCHECKBOX </w:instrText>
      </w:r>
      <w:r w:rsidR="00B36DA9">
        <w:rPr>
          <w:rFonts w:eastAsia="Times New Roman" w:cs="Arial"/>
        </w:rPr>
      </w:r>
      <w:r w:rsidR="00B36DA9">
        <w:rPr>
          <w:rFonts w:eastAsia="Times New Roman" w:cs="Arial"/>
        </w:rPr>
        <w:fldChar w:fldCharType="separate"/>
      </w:r>
      <w:r>
        <w:rPr>
          <w:rFonts w:eastAsia="Times New Roman" w:cs="Arial"/>
        </w:rPr>
        <w:fldChar w:fldCharType="end"/>
      </w:r>
      <w:r w:rsidRPr="00A501EA">
        <w:rPr>
          <w:rFonts w:eastAsia="Times New Roman" w:cs="Arial"/>
          <w:lang w:val="en-US"/>
        </w:rPr>
        <w:t xml:space="preserve"> NF</w:t>
      </w:r>
      <w:r w:rsidRPr="00A501EA">
        <w:rPr>
          <w:rFonts w:eastAsia="Times New Roman" w:cs="Arial"/>
          <w:vertAlign w:val="subscript"/>
          <w:lang w:val="en-US"/>
        </w:rPr>
        <w:t>3</w:t>
      </w:r>
    </w:p>
    <w:p w14:paraId="31E1EE78" w14:textId="76DE016B" w:rsidR="00B66C78" w:rsidRPr="00B718C9" w:rsidRDefault="00B718C9" w:rsidP="00B66C78">
      <w:pPr>
        <w:spacing w:before="120"/>
        <w:rPr>
          <w:lang w:val="fr-CH"/>
        </w:rPr>
      </w:pPr>
      <w:r w:rsidRPr="00B718C9">
        <w:rPr>
          <w:rFonts w:eastAsia="Times New Roman" w:cs="Arial"/>
          <w:i/>
          <w:color w:val="808080" w:themeColor="background1" w:themeShade="80"/>
          <w:lang w:val="fr-CH"/>
        </w:rPr>
        <w:t>Il est possible de cocher plusieurs gaz à effet de se</w:t>
      </w:r>
      <w:r>
        <w:rPr>
          <w:rFonts w:eastAsia="Times New Roman" w:cs="Arial"/>
          <w:i/>
          <w:color w:val="808080" w:themeColor="background1" w:themeShade="80"/>
          <w:lang w:val="fr-CH"/>
        </w:rPr>
        <w:t>rre</w:t>
      </w:r>
      <w:r w:rsidR="00B66C78" w:rsidRPr="00B718C9">
        <w:rPr>
          <w:rFonts w:eastAsia="Times New Roman" w:cs="Arial"/>
          <w:i/>
          <w:color w:val="808080" w:themeColor="background1" w:themeShade="80"/>
          <w:lang w:val="fr-CH"/>
        </w:rPr>
        <w:t>.</w:t>
      </w:r>
    </w:p>
    <w:p w14:paraId="0F82813C" w14:textId="77777777" w:rsidR="00F42A41" w:rsidRPr="00112F9E" w:rsidRDefault="00867597" w:rsidP="00F42A41">
      <w:pPr>
        <w:pStyle w:val="berschrift2"/>
        <w:tabs>
          <w:tab w:val="clear" w:pos="1702"/>
        </w:tabs>
        <w:rPr>
          <w:lang w:val="fr-CH"/>
        </w:rPr>
      </w:pPr>
      <w:r w:rsidRPr="00112F9E">
        <w:rPr>
          <w:lang w:val="fr-CH"/>
        </w:rPr>
        <w:lastRenderedPageBreak/>
        <w:t>Emplacement et technologie</w:t>
      </w:r>
      <w:bookmarkEnd w:id="12"/>
      <w:bookmarkEnd w:id="13"/>
    </w:p>
    <w:p w14:paraId="1CA491F2" w14:textId="77777777" w:rsidR="00F42A41" w:rsidRPr="00112F9E" w:rsidRDefault="00867597" w:rsidP="0003786E">
      <w:pPr>
        <w:rPr>
          <w:rFonts w:eastAsia="Times New Roman"/>
          <w:b/>
          <w:snapToGrid w:val="0"/>
          <w:lang w:val="fr-CH" w:eastAsia="en-US"/>
        </w:rPr>
      </w:pPr>
      <w:bookmarkStart w:id="14" w:name="_Toc419137448"/>
      <w:r w:rsidRPr="00112F9E">
        <w:rPr>
          <w:rFonts w:eastAsia="Times New Roman"/>
          <w:b/>
          <w:lang w:val="fr-CH"/>
        </w:rPr>
        <w:t xml:space="preserve">Emplacement du projet </w:t>
      </w:r>
      <w:bookmarkEnd w:id="14"/>
      <w:r w:rsidR="0003786E" w:rsidRPr="00112F9E">
        <w:rPr>
          <w:rFonts w:eastAsia="Times New Roman"/>
          <w:b/>
          <w:lang w:val="fr-CH"/>
        </w:rPr>
        <w:t xml:space="preserve">/ </w:t>
      </w:r>
      <w:r w:rsidRPr="00112F9E">
        <w:rPr>
          <w:rFonts w:eastAsia="Times New Roman"/>
          <w:b/>
          <w:lang w:val="fr-CH"/>
        </w:rPr>
        <w:t>plan de situation</w:t>
      </w:r>
    </w:p>
    <w:p w14:paraId="707FBEC3" w14:textId="3214D32F" w:rsidR="00F42A41" w:rsidRPr="00112F9E" w:rsidRDefault="00867597" w:rsidP="0003786E">
      <w:pPr>
        <w:pStyle w:val="Listenabsatz"/>
        <w:numPr>
          <w:ilvl w:val="0"/>
          <w:numId w:val="23"/>
        </w:numPr>
        <w:rPr>
          <w:rFonts w:eastAsia="Times New Roman" w:cs="Arial"/>
          <w:i/>
          <w:color w:val="808080" w:themeColor="background1" w:themeShade="80"/>
          <w:lang w:val="fr-CH"/>
        </w:rPr>
      </w:pPr>
      <w:r w:rsidRPr="00112F9E">
        <w:rPr>
          <w:rFonts w:eastAsia="Times New Roman" w:cs="Arial"/>
          <w:i/>
          <w:color w:val="808080" w:themeColor="background1" w:themeShade="80"/>
          <w:lang w:val="fr-CH"/>
        </w:rPr>
        <w:t>Données sur l</w:t>
      </w:r>
      <w:r w:rsidR="005E604D" w:rsidRPr="00112F9E">
        <w:rPr>
          <w:rFonts w:eastAsia="Times New Roman" w:cs="Arial"/>
          <w:i/>
          <w:color w:val="808080" w:themeColor="background1" w:themeShade="80"/>
          <w:lang w:val="fr-CH"/>
        </w:rPr>
        <w:t>’</w:t>
      </w:r>
      <w:r w:rsidRPr="00112F9E">
        <w:rPr>
          <w:rFonts w:eastAsia="Times New Roman" w:cs="Arial"/>
          <w:i/>
          <w:color w:val="808080" w:themeColor="background1" w:themeShade="80"/>
          <w:lang w:val="fr-CH"/>
        </w:rPr>
        <w:t>emplacement du projet et brève description de la situation.</w:t>
      </w:r>
    </w:p>
    <w:p w14:paraId="6FC6347A" w14:textId="77777777" w:rsidR="0003786E" w:rsidRPr="00112F9E" w:rsidRDefault="00867597" w:rsidP="0003786E">
      <w:pPr>
        <w:pStyle w:val="Listenabsatz"/>
        <w:numPr>
          <w:ilvl w:val="0"/>
          <w:numId w:val="23"/>
        </w:numPr>
        <w:rPr>
          <w:rFonts w:eastAsia="Times New Roman" w:cs="Arial"/>
          <w:i/>
          <w:color w:val="808080" w:themeColor="background1" w:themeShade="80"/>
          <w:lang w:val="fr-CH"/>
        </w:rPr>
      </w:pPr>
      <w:r w:rsidRPr="00112F9E">
        <w:rPr>
          <w:rFonts w:eastAsia="Times New Roman" w:cs="Arial"/>
          <w:i/>
          <w:color w:val="808080" w:themeColor="background1" w:themeShade="80"/>
          <w:lang w:val="fr-CH"/>
        </w:rPr>
        <w:t xml:space="preserve">Si cela est </w:t>
      </w:r>
      <w:r w:rsidR="00E53F71" w:rsidRPr="00112F9E">
        <w:rPr>
          <w:rFonts w:eastAsia="Times New Roman" w:cs="Arial"/>
          <w:i/>
          <w:color w:val="808080" w:themeColor="background1" w:themeShade="80"/>
          <w:lang w:val="fr-CH"/>
        </w:rPr>
        <w:t>pertinent</w:t>
      </w:r>
      <w:r w:rsidRPr="00112F9E">
        <w:rPr>
          <w:rFonts w:eastAsia="Times New Roman" w:cs="Arial"/>
          <w:i/>
          <w:color w:val="808080" w:themeColor="background1" w:themeShade="80"/>
          <w:lang w:val="fr-CH"/>
        </w:rPr>
        <w:t>, veuillez insérer une carte ou un plan du périmètre</w:t>
      </w:r>
      <w:r w:rsidR="006B6D58" w:rsidRPr="00112F9E">
        <w:rPr>
          <w:rFonts w:eastAsia="Times New Roman" w:cs="Arial"/>
          <w:i/>
          <w:color w:val="808080" w:themeColor="background1" w:themeShade="80"/>
          <w:lang w:val="fr-CH"/>
        </w:rPr>
        <w:t>.</w:t>
      </w:r>
    </w:p>
    <w:p w14:paraId="21D80D0E" w14:textId="77777777" w:rsidR="00F42A41" w:rsidRPr="00112F9E" w:rsidRDefault="00F42A41" w:rsidP="00F42A41">
      <w:pPr>
        <w:rPr>
          <w:rFonts w:eastAsia="Times New Roman"/>
          <w:snapToGrid w:val="0"/>
          <w:lang w:val="fr-CH" w:eastAsia="en-US"/>
        </w:rPr>
      </w:pPr>
    </w:p>
    <w:p w14:paraId="787998BD" w14:textId="77777777" w:rsidR="00F42A41" w:rsidRPr="00112F9E" w:rsidRDefault="00F42A41" w:rsidP="0003786E">
      <w:pPr>
        <w:rPr>
          <w:rFonts w:eastAsia="Times New Roman"/>
          <w:b/>
          <w:snapToGrid w:val="0"/>
          <w:lang w:val="fr-CH" w:eastAsia="en-US"/>
        </w:rPr>
      </w:pPr>
      <w:bookmarkStart w:id="15" w:name="_Toc419137449"/>
      <w:r w:rsidRPr="00112F9E">
        <w:rPr>
          <w:rFonts w:eastAsia="Times New Roman"/>
          <w:b/>
          <w:lang w:val="fr-CH"/>
        </w:rPr>
        <w:t>Technologie</w:t>
      </w:r>
      <w:bookmarkEnd w:id="15"/>
      <w:r w:rsidR="0003786E" w:rsidRPr="00112F9E">
        <w:rPr>
          <w:rFonts w:eastAsia="Times New Roman"/>
          <w:b/>
          <w:lang w:val="fr-CH"/>
        </w:rPr>
        <w:t xml:space="preserve"> </w:t>
      </w:r>
    </w:p>
    <w:p w14:paraId="6BE595E0" w14:textId="77777777" w:rsidR="00F42A41" w:rsidRPr="00112F9E" w:rsidRDefault="00867597" w:rsidP="0003786E">
      <w:pPr>
        <w:pStyle w:val="Listenabsatz"/>
        <w:numPr>
          <w:ilvl w:val="0"/>
          <w:numId w:val="24"/>
        </w:numPr>
        <w:rPr>
          <w:rFonts w:eastAsia="Times New Roman"/>
          <w:snapToGrid w:val="0"/>
          <w:color w:val="808080" w:themeColor="background1" w:themeShade="80"/>
          <w:lang w:val="fr-CH" w:eastAsia="en-US"/>
        </w:rPr>
      </w:pPr>
      <w:r w:rsidRPr="00112F9E">
        <w:rPr>
          <w:rFonts w:eastAsia="Times New Roman" w:cs="Arial"/>
          <w:i/>
          <w:color w:val="808080" w:themeColor="background1" w:themeShade="80"/>
          <w:lang w:val="fr-CH"/>
        </w:rPr>
        <w:t>Brève description de la technologie utilisée</w:t>
      </w:r>
    </w:p>
    <w:p w14:paraId="61B39F18" w14:textId="77777777" w:rsidR="00F42A41" w:rsidRPr="00112F9E" w:rsidRDefault="00E80332" w:rsidP="0003786E">
      <w:pPr>
        <w:pStyle w:val="Listenabsatz"/>
        <w:numPr>
          <w:ilvl w:val="0"/>
          <w:numId w:val="24"/>
        </w:numPr>
        <w:rPr>
          <w:rFonts w:eastAsia="Times New Roman"/>
          <w:snapToGrid w:val="0"/>
          <w:color w:val="808080" w:themeColor="background1" w:themeShade="80"/>
          <w:lang w:val="fr-CH" w:eastAsia="en-US"/>
        </w:rPr>
      </w:pPr>
      <w:r w:rsidRPr="00112F9E">
        <w:rPr>
          <w:rFonts w:eastAsia="Times New Roman" w:cs="Arial"/>
          <w:i/>
          <w:color w:val="808080" w:themeColor="background1" w:themeShade="80"/>
          <w:lang w:val="fr-CH"/>
        </w:rPr>
        <w:t xml:space="preserve">Si cela est </w:t>
      </w:r>
      <w:r w:rsidR="00E53F71" w:rsidRPr="00112F9E">
        <w:rPr>
          <w:rFonts w:eastAsia="Times New Roman" w:cs="Arial"/>
          <w:i/>
          <w:color w:val="808080" w:themeColor="background1" w:themeShade="80"/>
          <w:lang w:val="fr-CH"/>
        </w:rPr>
        <w:t>pertinent</w:t>
      </w:r>
      <w:r w:rsidRPr="00112F9E">
        <w:rPr>
          <w:rFonts w:eastAsia="Times New Roman" w:cs="Arial"/>
          <w:i/>
          <w:color w:val="808080" w:themeColor="background1" w:themeShade="80"/>
          <w:lang w:val="fr-CH"/>
        </w:rPr>
        <w:t xml:space="preserve">, </w:t>
      </w:r>
      <w:r w:rsidR="00867597" w:rsidRPr="00112F9E">
        <w:rPr>
          <w:rFonts w:eastAsia="Times New Roman" w:cs="Arial"/>
          <w:i/>
          <w:color w:val="808080" w:themeColor="background1" w:themeShade="80"/>
          <w:lang w:val="fr-CH"/>
        </w:rPr>
        <w:t>veuillez insérer un</w:t>
      </w:r>
      <w:r w:rsidR="00EC45C3" w:rsidRPr="00112F9E">
        <w:rPr>
          <w:rFonts w:eastAsia="Times New Roman" w:cs="Arial"/>
          <w:i/>
          <w:color w:val="808080" w:themeColor="background1" w:themeShade="80"/>
          <w:lang w:val="fr-CH"/>
        </w:rPr>
        <w:t xml:space="preserve"> schéma</w:t>
      </w:r>
      <w:r w:rsidR="006B6D58" w:rsidRPr="00112F9E">
        <w:rPr>
          <w:rFonts w:eastAsia="Times New Roman" w:cs="Arial"/>
          <w:i/>
          <w:color w:val="808080" w:themeColor="background1" w:themeShade="80"/>
          <w:lang w:val="fr-CH"/>
        </w:rPr>
        <w:t>.</w:t>
      </w:r>
    </w:p>
    <w:p w14:paraId="42EB4B23" w14:textId="77777777" w:rsidR="00F42A41" w:rsidRPr="00112F9E" w:rsidRDefault="00F42A41" w:rsidP="00F42A41">
      <w:pPr>
        <w:rPr>
          <w:rFonts w:eastAsia="Times New Roman"/>
          <w:snapToGrid w:val="0"/>
          <w:lang w:val="fr-CH" w:eastAsia="en-US"/>
        </w:rPr>
      </w:pPr>
    </w:p>
    <w:p w14:paraId="57AE5B60" w14:textId="77777777" w:rsidR="0003786E" w:rsidRPr="00112F9E" w:rsidRDefault="0003786E" w:rsidP="00F42A41">
      <w:pPr>
        <w:rPr>
          <w:rFonts w:eastAsia="Times New Roman"/>
          <w:snapToGrid w:val="0"/>
          <w:lang w:val="fr-CH" w:eastAsia="en-US"/>
        </w:rPr>
      </w:pPr>
    </w:p>
    <w:p w14:paraId="56F44DA9" w14:textId="77777777" w:rsidR="00F42A41" w:rsidRPr="00112F9E" w:rsidRDefault="004937F7" w:rsidP="00F42A41">
      <w:pPr>
        <w:pStyle w:val="berschrift2"/>
        <w:tabs>
          <w:tab w:val="clear" w:pos="1702"/>
        </w:tabs>
        <w:rPr>
          <w:rFonts w:eastAsia="Times New Roman"/>
          <w:snapToGrid w:val="0"/>
          <w:lang w:val="fr-CH" w:eastAsia="en-US"/>
        </w:rPr>
      </w:pPr>
      <w:bookmarkStart w:id="16" w:name="_Toc419137450"/>
      <w:bookmarkStart w:id="17" w:name="_Toc441139151"/>
      <w:r w:rsidRPr="00112F9E">
        <w:rPr>
          <w:rFonts w:eastAsia="Times New Roman"/>
          <w:snapToGrid w:val="0"/>
          <w:lang w:val="fr-CH" w:eastAsia="en-US"/>
        </w:rPr>
        <w:t>Description du projet</w:t>
      </w:r>
      <w:bookmarkEnd w:id="16"/>
      <w:bookmarkEnd w:id="17"/>
    </w:p>
    <w:p w14:paraId="755439C9" w14:textId="77777777" w:rsidR="00F42A41" w:rsidRPr="00112F9E" w:rsidRDefault="004937F7" w:rsidP="00AB0ABB">
      <w:pPr>
        <w:keepNext/>
        <w:rPr>
          <w:b/>
          <w:lang w:val="fr-CH" w:eastAsia="en-US"/>
        </w:rPr>
      </w:pPr>
      <w:bookmarkStart w:id="18" w:name="_Toc419137451"/>
      <w:r w:rsidRPr="00112F9E">
        <w:rPr>
          <w:rFonts w:eastAsia="Times New Roman"/>
          <w:b/>
          <w:snapToGrid w:val="0"/>
          <w:lang w:val="fr-CH" w:eastAsia="en-US"/>
        </w:rPr>
        <w:t xml:space="preserve">Situation </w:t>
      </w:r>
      <w:r w:rsidR="00494CB6" w:rsidRPr="00112F9E">
        <w:rPr>
          <w:rFonts w:eastAsia="Times New Roman"/>
          <w:b/>
          <w:snapToGrid w:val="0"/>
          <w:lang w:val="fr-CH" w:eastAsia="en-US"/>
        </w:rPr>
        <w:t>initiale</w:t>
      </w:r>
      <w:bookmarkEnd w:id="18"/>
    </w:p>
    <w:p w14:paraId="3B39DBB7" w14:textId="77777777" w:rsidR="00F42A41" w:rsidRPr="00112F9E" w:rsidRDefault="004937F7" w:rsidP="00F42A41">
      <w:pPr>
        <w:rPr>
          <w:rFonts w:eastAsia="Times New Roman" w:cs="Arial"/>
          <w:i/>
          <w:snapToGrid w:val="0"/>
          <w:color w:val="808080" w:themeColor="background1" w:themeShade="80"/>
          <w:lang w:val="fr-CH" w:eastAsia="en-US"/>
        </w:rPr>
      </w:pPr>
      <w:r w:rsidRPr="00112F9E">
        <w:rPr>
          <w:rFonts w:eastAsia="Times New Roman" w:cs="Arial"/>
          <w:i/>
          <w:snapToGrid w:val="0"/>
          <w:color w:val="808080" w:themeColor="background1" w:themeShade="80"/>
          <w:lang w:val="fr-CH" w:eastAsia="en-US"/>
        </w:rPr>
        <w:t xml:space="preserve">Description de la situation actuelle en </w:t>
      </w:r>
      <w:r w:rsidR="00494CB6" w:rsidRPr="00112F9E">
        <w:rPr>
          <w:rFonts w:eastAsia="Times New Roman" w:cs="Arial"/>
          <w:i/>
          <w:snapToGrid w:val="0"/>
          <w:color w:val="808080" w:themeColor="background1" w:themeShade="80"/>
          <w:lang w:val="fr-CH" w:eastAsia="en-US"/>
        </w:rPr>
        <w:t xml:space="preserve">2-3 </w:t>
      </w:r>
      <w:r w:rsidRPr="00112F9E">
        <w:rPr>
          <w:rFonts w:eastAsia="Times New Roman" w:cs="Arial"/>
          <w:i/>
          <w:snapToGrid w:val="0"/>
          <w:color w:val="808080" w:themeColor="background1" w:themeShade="80"/>
          <w:lang w:val="fr-CH" w:eastAsia="en-US"/>
        </w:rPr>
        <w:t>phrases</w:t>
      </w:r>
    </w:p>
    <w:p w14:paraId="35AED386" w14:textId="77777777" w:rsidR="001B5689" w:rsidRPr="00112F9E" w:rsidRDefault="001B5689" w:rsidP="00F42A41">
      <w:pPr>
        <w:rPr>
          <w:lang w:val="fr-CH" w:eastAsia="en-US"/>
        </w:rPr>
      </w:pPr>
    </w:p>
    <w:p w14:paraId="0EF57F91" w14:textId="77777777" w:rsidR="00F42A41" w:rsidRPr="00112F9E" w:rsidRDefault="004937F7" w:rsidP="001B5689">
      <w:pPr>
        <w:rPr>
          <w:b/>
          <w:lang w:val="fr-CH" w:eastAsia="en-US"/>
        </w:rPr>
      </w:pPr>
      <w:bookmarkStart w:id="19" w:name="_Toc419137452"/>
      <w:r w:rsidRPr="00112F9E">
        <w:rPr>
          <w:rFonts w:eastAsia="Times New Roman"/>
          <w:b/>
          <w:snapToGrid w:val="0"/>
          <w:lang w:val="fr-CH" w:eastAsia="en-US"/>
        </w:rPr>
        <w:t>Objectif du projet</w:t>
      </w:r>
      <w:bookmarkEnd w:id="19"/>
    </w:p>
    <w:p w14:paraId="7B2BA6E1" w14:textId="77777777" w:rsidR="00F42A41" w:rsidRDefault="00494CB6" w:rsidP="00F42A41">
      <w:pPr>
        <w:rPr>
          <w:rFonts w:eastAsia="Times New Roman" w:cs="Arial"/>
          <w:i/>
          <w:snapToGrid w:val="0"/>
          <w:color w:val="808080" w:themeColor="background1" w:themeShade="80"/>
          <w:lang w:val="fr-CH" w:eastAsia="en-US"/>
        </w:rPr>
      </w:pPr>
      <w:r w:rsidRPr="00112F9E">
        <w:rPr>
          <w:rFonts w:eastAsia="Times New Roman" w:cs="Arial"/>
          <w:i/>
          <w:snapToGrid w:val="0"/>
          <w:color w:val="808080" w:themeColor="background1" w:themeShade="80"/>
          <w:lang w:val="fr-CH" w:eastAsia="en-US"/>
        </w:rPr>
        <w:t xml:space="preserve">Description </w:t>
      </w:r>
      <w:r w:rsidR="00EC45C3" w:rsidRPr="00112F9E">
        <w:rPr>
          <w:rFonts w:eastAsia="Times New Roman" w:cs="Arial"/>
          <w:i/>
          <w:snapToGrid w:val="0"/>
          <w:color w:val="808080" w:themeColor="background1" w:themeShade="80"/>
          <w:lang w:val="fr-CH" w:eastAsia="en-US"/>
        </w:rPr>
        <w:t xml:space="preserve">de la façon dont le projet proposé </w:t>
      </w:r>
      <w:r w:rsidR="008D504E" w:rsidRPr="00112F9E">
        <w:rPr>
          <w:rFonts w:eastAsia="Times New Roman" w:cs="Arial"/>
          <w:i/>
          <w:snapToGrid w:val="0"/>
          <w:color w:val="808080" w:themeColor="background1" w:themeShade="80"/>
          <w:lang w:val="fr-CH" w:eastAsia="en-US"/>
        </w:rPr>
        <w:t xml:space="preserve">vise à </w:t>
      </w:r>
      <w:r w:rsidR="00EC45C3" w:rsidRPr="00112F9E">
        <w:rPr>
          <w:rFonts w:eastAsia="Times New Roman" w:cs="Arial"/>
          <w:i/>
          <w:snapToGrid w:val="0"/>
          <w:color w:val="808080" w:themeColor="background1" w:themeShade="80"/>
          <w:lang w:val="fr-CH" w:eastAsia="en-US"/>
        </w:rPr>
        <w:t xml:space="preserve">réduire les </w:t>
      </w:r>
      <w:r w:rsidR="00AB0ABB" w:rsidRPr="00112F9E">
        <w:rPr>
          <w:rFonts w:eastAsia="Times New Roman" w:cs="Arial"/>
          <w:i/>
          <w:snapToGrid w:val="0"/>
          <w:color w:val="808080" w:themeColor="background1" w:themeShade="80"/>
          <w:lang w:val="fr-CH" w:eastAsia="en-US"/>
        </w:rPr>
        <w:t xml:space="preserve">émissions de </w:t>
      </w:r>
      <w:r w:rsidR="00EC45C3" w:rsidRPr="00112F9E">
        <w:rPr>
          <w:rFonts w:eastAsia="Times New Roman" w:cs="Arial"/>
          <w:i/>
          <w:snapToGrid w:val="0"/>
          <w:color w:val="808080" w:themeColor="background1" w:themeShade="80"/>
          <w:lang w:val="fr-CH" w:eastAsia="en-US"/>
        </w:rPr>
        <w:t>gaz à effet de serre</w:t>
      </w:r>
      <w:r w:rsidRPr="00112F9E">
        <w:rPr>
          <w:rFonts w:eastAsia="Times New Roman" w:cs="Arial"/>
          <w:i/>
          <w:snapToGrid w:val="0"/>
          <w:color w:val="808080" w:themeColor="background1" w:themeShade="80"/>
          <w:lang w:val="fr-CH" w:eastAsia="en-US"/>
        </w:rPr>
        <w:t xml:space="preserve"> (2-3 phrases)</w:t>
      </w:r>
    </w:p>
    <w:p w14:paraId="54ADF156" w14:textId="77777777" w:rsidR="00391EB3" w:rsidRPr="00391EB3" w:rsidRDefault="00391EB3" w:rsidP="00F42A41">
      <w:pPr>
        <w:rPr>
          <w:rFonts w:eastAsia="Times New Roman"/>
          <w:snapToGrid w:val="0"/>
          <w:lang w:val="fr-CH" w:eastAsia="en-US"/>
        </w:rPr>
      </w:pPr>
    </w:p>
    <w:p w14:paraId="301043CA" w14:textId="77777777" w:rsidR="00F42A41" w:rsidRPr="00112F9E" w:rsidRDefault="004937F7" w:rsidP="00C65BC1">
      <w:pPr>
        <w:rPr>
          <w:rFonts w:eastAsia="Times New Roman"/>
          <w:b/>
          <w:snapToGrid w:val="0"/>
          <w:lang w:val="fr-CH" w:eastAsia="en-US"/>
        </w:rPr>
      </w:pPr>
      <w:bookmarkStart w:id="20" w:name="_Toc419137453"/>
      <w:r w:rsidRPr="00112F9E">
        <w:rPr>
          <w:rFonts w:eastAsia="Times New Roman"/>
          <w:b/>
          <w:snapToGrid w:val="0"/>
          <w:lang w:val="fr-CH" w:eastAsia="en-US"/>
        </w:rPr>
        <w:t>Scénario de référence</w:t>
      </w:r>
      <w:bookmarkEnd w:id="20"/>
    </w:p>
    <w:p w14:paraId="7B056429" w14:textId="77777777" w:rsidR="00494CB6" w:rsidRPr="00112F9E" w:rsidRDefault="00494CB6" w:rsidP="00F42A41">
      <w:pPr>
        <w:rPr>
          <w:rFonts w:eastAsia="Times New Roman" w:cs="Arial"/>
          <w:i/>
          <w:snapToGrid w:val="0"/>
          <w:color w:val="808080" w:themeColor="background1" w:themeShade="80"/>
          <w:lang w:val="fr-CH" w:eastAsia="en-US"/>
        </w:rPr>
      </w:pPr>
      <w:r w:rsidRPr="00112F9E">
        <w:rPr>
          <w:rFonts w:eastAsia="Times New Roman" w:cs="Arial"/>
          <w:i/>
          <w:snapToGrid w:val="0"/>
          <w:color w:val="808080" w:themeColor="background1" w:themeShade="80"/>
          <w:lang w:val="fr-CH" w:eastAsia="en-US"/>
        </w:rPr>
        <w:t>Comment se déroulerait hypothétiquement l</w:t>
      </w:r>
      <w:r w:rsidR="005E604D" w:rsidRPr="00112F9E">
        <w:rPr>
          <w:rFonts w:eastAsia="Times New Roman" w:cs="Arial"/>
          <w:i/>
          <w:snapToGrid w:val="0"/>
          <w:color w:val="808080" w:themeColor="background1" w:themeShade="80"/>
          <w:lang w:val="fr-CH" w:eastAsia="en-US"/>
        </w:rPr>
        <w:t>’</w:t>
      </w:r>
      <w:r w:rsidRPr="00112F9E">
        <w:rPr>
          <w:rFonts w:eastAsia="Times New Roman" w:cs="Arial"/>
          <w:i/>
          <w:snapToGrid w:val="0"/>
          <w:color w:val="808080" w:themeColor="background1" w:themeShade="80"/>
          <w:lang w:val="fr-CH" w:eastAsia="en-US"/>
        </w:rPr>
        <w:t>évolution sans la réalisation du projet</w:t>
      </w:r>
      <w:r w:rsidR="004A40A7" w:rsidRPr="00112F9E">
        <w:rPr>
          <w:rFonts w:eastAsia="Times New Roman" w:cs="Arial"/>
          <w:i/>
          <w:snapToGrid w:val="0"/>
          <w:color w:val="808080" w:themeColor="background1" w:themeShade="80"/>
          <w:lang w:val="fr-CH" w:eastAsia="en-US"/>
        </w:rPr>
        <w:t> </w:t>
      </w:r>
      <w:r w:rsidRPr="00112F9E">
        <w:rPr>
          <w:rFonts w:eastAsia="Times New Roman" w:cs="Arial"/>
          <w:i/>
          <w:snapToGrid w:val="0"/>
          <w:color w:val="808080" w:themeColor="background1" w:themeShade="80"/>
          <w:lang w:val="fr-CH" w:eastAsia="en-US"/>
        </w:rPr>
        <w:t>? Est-ce que l</w:t>
      </w:r>
      <w:r w:rsidR="005E604D" w:rsidRPr="00112F9E">
        <w:rPr>
          <w:rFonts w:eastAsia="Times New Roman" w:cs="Arial"/>
          <w:i/>
          <w:snapToGrid w:val="0"/>
          <w:color w:val="808080" w:themeColor="background1" w:themeShade="80"/>
          <w:lang w:val="fr-CH" w:eastAsia="en-US"/>
        </w:rPr>
        <w:t>’</w:t>
      </w:r>
      <w:r w:rsidRPr="00112F9E">
        <w:rPr>
          <w:rFonts w:eastAsia="Times New Roman" w:cs="Arial"/>
          <w:i/>
          <w:snapToGrid w:val="0"/>
          <w:color w:val="808080" w:themeColor="background1" w:themeShade="80"/>
          <w:lang w:val="fr-CH" w:eastAsia="en-US"/>
        </w:rPr>
        <w:t>objectif du projet peut être atteint par d</w:t>
      </w:r>
      <w:r w:rsidR="005E604D" w:rsidRPr="00112F9E">
        <w:rPr>
          <w:rFonts w:eastAsia="Times New Roman" w:cs="Arial"/>
          <w:i/>
          <w:snapToGrid w:val="0"/>
          <w:color w:val="808080" w:themeColor="background1" w:themeShade="80"/>
          <w:lang w:val="fr-CH" w:eastAsia="en-US"/>
        </w:rPr>
        <w:t>’</w:t>
      </w:r>
      <w:r w:rsidRPr="00112F9E">
        <w:rPr>
          <w:rFonts w:eastAsia="Times New Roman" w:cs="Arial"/>
          <w:i/>
          <w:snapToGrid w:val="0"/>
          <w:color w:val="808080" w:themeColor="background1" w:themeShade="80"/>
          <w:lang w:val="fr-CH" w:eastAsia="en-US"/>
        </w:rPr>
        <w:t>autres biais</w:t>
      </w:r>
      <w:r w:rsidR="004A40A7" w:rsidRPr="00112F9E">
        <w:rPr>
          <w:rFonts w:eastAsia="Times New Roman" w:cs="Arial"/>
          <w:i/>
          <w:snapToGrid w:val="0"/>
          <w:color w:val="808080" w:themeColor="background1" w:themeShade="80"/>
          <w:lang w:val="fr-CH" w:eastAsia="en-US"/>
        </w:rPr>
        <w:t> </w:t>
      </w:r>
      <w:r w:rsidRPr="00112F9E">
        <w:rPr>
          <w:rFonts w:eastAsia="Times New Roman" w:cs="Arial"/>
          <w:i/>
          <w:snapToGrid w:val="0"/>
          <w:color w:val="808080" w:themeColor="background1" w:themeShade="80"/>
          <w:lang w:val="fr-CH" w:eastAsia="en-US"/>
        </w:rPr>
        <w:t>? Si oui, comment</w:t>
      </w:r>
      <w:r w:rsidR="004A40A7" w:rsidRPr="00112F9E">
        <w:rPr>
          <w:rFonts w:eastAsia="Times New Roman" w:cs="Arial"/>
          <w:i/>
          <w:snapToGrid w:val="0"/>
          <w:color w:val="808080" w:themeColor="background1" w:themeShade="80"/>
          <w:lang w:val="fr-CH" w:eastAsia="en-US"/>
        </w:rPr>
        <w:t> </w:t>
      </w:r>
      <w:r w:rsidRPr="00112F9E">
        <w:rPr>
          <w:rFonts w:eastAsia="Times New Roman" w:cs="Arial"/>
          <w:i/>
          <w:snapToGrid w:val="0"/>
          <w:color w:val="808080" w:themeColor="background1" w:themeShade="80"/>
          <w:lang w:val="fr-CH" w:eastAsia="en-US"/>
        </w:rPr>
        <w:t>?</w:t>
      </w:r>
    </w:p>
    <w:p w14:paraId="18E0798D" w14:textId="77777777" w:rsidR="00952280" w:rsidRPr="00112F9E" w:rsidRDefault="00952280" w:rsidP="00F42A41">
      <w:pPr>
        <w:rPr>
          <w:rFonts w:eastAsia="Times New Roman"/>
          <w:snapToGrid w:val="0"/>
          <w:lang w:val="fr-CH" w:eastAsia="en-US"/>
        </w:rPr>
      </w:pPr>
    </w:p>
    <w:p w14:paraId="76A3C50D" w14:textId="77777777" w:rsidR="00F42A41" w:rsidRPr="00112F9E" w:rsidRDefault="002A2E39" w:rsidP="00F42A41">
      <w:pPr>
        <w:pStyle w:val="berschrift1"/>
        <w:pageBreakBefore/>
        <w:tabs>
          <w:tab w:val="clear" w:pos="709"/>
          <w:tab w:val="num" w:pos="851"/>
        </w:tabs>
        <w:rPr>
          <w:rFonts w:eastAsia="Times New Roman"/>
          <w:lang w:val="fr-CH" w:eastAsia="en-US"/>
        </w:rPr>
      </w:pPr>
      <w:bookmarkStart w:id="21" w:name="_Toc419137455"/>
      <w:bookmarkStart w:id="22" w:name="_Toc441139152"/>
      <w:r w:rsidRPr="00112F9E">
        <w:rPr>
          <w:rFonts w:eastAsia="Times New Roman"/>
          <w:lang w:val="fr-CH" w:eastAsia="en-US"/>
        </w:rPr>
        <w:lastRenderedPageBreak/>
        <w:t>Délimitation par rapport à d</w:t>
      </w:r>
      <w:r w:rsidR="005E604D" w:rsidRPr="00112F9E">
        <w:rPr>
          <w:rFonts w:eastAsia="Times New Roman"/>
          <w:lang w:val="fr-CH" w:eastAsia="en-US"/>
        </w:rPr>
        <w:t>’</w:t>
      </w:r>
      <w:r w:rsidRPr="00112F9E">
        <w:rPr>
          <w:rFonts w:eastAsia="Times New Roman"/>
          <w:lang w:val="fr-CH" w:eastAsia="en-US"/>
        </w:rPr>
        <w:t xml:space="preserve">autres instruments de politique climatique </w:t>
      </w:r>
      <w:r w:rsidR="00DE0412" w:rsidRPr="00112F9E">
        <w:rPr>
          <w:rFonts w:eastAsia="Times New Roman"/>
          <w:lang w:val="fr-CH" w:eastAsia="en-US"/>
        </w:rPr>
        <w:t>ou</w:t>
      </w:r>
      <w:r w:rsidRPr="00112F9E">
        <w:rPr>
          <w:rFonts w:eastAsia="Times New Roman"/>
          <w:lang w:val="fr-CH" w:eastAsia="en-US"/>
        </w:rPr>
        <w:t xml:space="preserve"> énergétique</w:t>
      </w:r>
      <w:bookmarkEnd w:id="21"/>
      <w:bookmarkEnd w:id="22"/>
    </w:p>
    <w:p w14:paraId="03CB71B9" w14:textId="77777777" w:rsidR="00E94EF5" w:rsidRPr="00563BA5" w:rsidRDefault="002A2E39" w:rsidP="00515732">
      <w:pPr>
        <w:pStyle w:val="berschrift2"/>
        <w:rPr>
          <w:lang w:val="fr-CH" w:eastAsia="en-US"/>
        </w:rPr>
      </w:pPr>
      <w:bookmarkStart w:id="23" w:name="_Toc441139153"/>
      <w:r w:rsidRPr="00563BA5">
        <w:rPr>
          <w:lang w:val="fr-CH" w:eastAsia="en-US"/>
        </w:rPr>
        <w:t>Aides financières</w:t>
      </w:r>
      <w:bookmarkEnd w:id="23"/>
    </w:p>
    <w:p w14:paraId="2ED66C32" w14:textId="0FF7177D" w:rsidR="00563BA5" w:rsidRDefault="00563BA5" w:rsidP="00563BA5">
      <w:pPr>
        <w:rPr>
          <w:rFonts w:eastAsia="Times New Roman" w:cs="Arial"/>
          <w:i/>
          <w:color w:val="808080" w:themeColor="background1" w:themeShade="80"/>
          <w:lang w:val="fr-CH" w:eastAsia="en-US"/>
        </w:rPr>
      </w:pPr>
      <w:bookmarkStart w:id="24" w:name="_Toc419137456"/>
      <w:r>
        <w:rPr>
          <w:rFonts w:eastAsia="Times New Roman" w:cs="Arial"/>
          <w:i/>
          <w:color w:val="808080" w:themeColor="background1" w:themeShade="80"/>
          <w:lang w:val="fr-CH" w:eastAsia="en-US"/>
        </w:rPr>
        <w:t xml:space="preserve">Cf. communication, </w:t>
      </w:r>
      <w:r w:rsidR="00C1177E">
        <w:rPr>
          <w:rFonts w:eastAsia="Times New Roman" w:cs="Arial"/>
          <w:i/>
          <w:color w:val="808080" w:themeColor="background1" w:themeShade="80"/>
          <w:lang w:val="fr-CH" w:eastAsia="en-US"/>
        </w:rPr>
        <w:t>6.2</w:t>
      </w:r>
    </w:p>
    <w:p w14:paraId="73019786" w14:textId="77777777" w:rsidR="00563BA5" w:rsidRDefault="00563BA5" w:rsidP="00563BA5">
      <w:pPr>
        <w:rPr>
          <w:lang w:val="fr-CH" w:eastAsia="en-US"/>
        </w:rPr>
      </w:pPr>
    </w:p>
    <w:p w14:paraId="1F1ED5F6" w14:textId="77777777" w:rsidR="00563BA5" w:rsidRDefault="00563BA5" w:rsidP="00563BA5">
      <w:pPr>
        <w:rPr>
          <w:rFonts w:eastAsia="Times New Roman" w:cs="Arial"/>
          <w:lang w:val="fr-CH" w:eastAsia="en-US"/>
        </w:rPr>
      </w:pPr>
      <w:r>
        <w:rPr>
          <w:rFonts w:eastAsia="Times New Roman" w:cs="Arial"/>
          <w:lang w:val="fr-CH" w:eastAsia="en-US"/>
        </w:rPr>
        <w:t>Le projet/programme ou les projets inclus dans ce dernier bénéficie-t-il d’aides financières (attendues ou accordées)</w:t>
      </w:r>
      <w:r>
        <w:rPr>
          <w:rStyle w:val="Funotenzeichen"/>
          <w:rFonts w:eastAsia="Times New Roman" w:cs="Arial"/>
          <w:lang w:val="fr-CH" w:eastAsia="en-US"/>
        </w:rPr>
        <w:footnoteReference w:id="7"/>
      </w:r>
      <w:r>
        <w:rPr>
          <w:rFonts w:eastAsia="Times New Roman" w:cs="Arial"/>
          <w:lang w:val="fr-CH" w:eastAsia="en-US"/>
        </w:rPr>
        <w:t>?</w:t>
      </w:r>
    </w:p>
    <w:p w14:paraId="7D02EF97" w14:textId="77777777" w:rsidR="00563BA5" w:rsidRDefault="00563BA5" w:rsidP="00563BA5">
      <w:pPr>
        <w:rPr>
          <w:lang w:val="fr-CH" w:eastAsia="en-US"/>
        </w:rPr>
      </w:pPr>
    </w:p>
    <w:p w14:paraId="74AE8104" w14:textId="77777777" w:rsidR="00563BA5" w:rsidRDefault="00563BA5" w:rsidP="00563BA5">
      <w:pPr>
        <w:rPr>
          <w:lang w:val="fr-CH" w:eastAsia="en-US"/>
        </w:rPr>
      </w:pPr>
      <w:r>
        <w:rPr>
          <w:rFonts w:eastAsia="Times New Roman" w:cs="Arial"/>
          <w:lang w:val="fr-CH" w:eastAsia="en-US"/>
        </w:rPr>
        <w:fldChar w:fldCharType="begin">
          <w:ffData>
            <w:name w:val="Kontrollkästchen23"/>
            <w:enabled/>
            <w:calcOnExit w:val="0"/>
            <w:checkBox>
              <w:sizeAuto/>
              <w:default w:val="0"/>
              <w:checked w:val="0"/>
            </w:checkBox>
          </w:ffData>
        </w:fldChar>
      </w:r>
      <w:bookmarkStart w:id="25" w:name="Kontrollkästchen23"/>
      <w:r>
        <w:rPr>
          <w:rFonts w:eastAsia="Times New Roman" w:cs="Arial"/>
          <w:lang w:val="fr-CH" w:eastAsia="en-US"/>
        </w:rPr>
        <w:instrText xml:space="preserve"> FORMCHECKBOX </w:instrText>
      </w:r>
      <w:r w:rsidR="00B36DA9">
        <w:rPr>
          <w:rFonts w:eastAsia="Times New Roman" w:cs="Arial"/>
          <w:lang w:val="fr-CH" w:eastAsia="en-US"/>
        </w:rPr>
      </w:r>
      <w:r w:rsidR="00B36DA9">
        <w:rPr>
          <w:rFonts w:eastAsia="Times New Roman" w:cs="Arial"/>
          <w:lang w:val="fr-CH" w:eastAsia="en-US"/>
        </w:rPr>
        <w:fldChar w:fldCharType="separate"/>
      </w:r>
      <w:r>
        <w:rPr>
          <w:rFonts w:eastAsia="Times New Roman" w:cs="Arial"/>
          <w:lang w:val="fr-CH" w:eastAsia="en-US"/>
        </w:rPr>
        <w:fldChar w:fldCharType="end"/>
      </w:r>
      <w:bookmarkEnd w:id="25"/>
      <w:r>
        <w:rPr>
          <w:rFonts w:eastAsia="Times New Roman" w:cs="Arial"/>
          <w:lang w:val="fr-CH" w:eastAsia="en-US"/>
        </w:rPr>
        <w:t xml:space="preserve"> Oui</w:t>
      </w:r>
    </w:p>
    <w:p w14:paraId="65987EBF" w14:textId="77777777" w:rsidR="00563BA5" w:rsidRDefault="00563BA5" w:rsidP="00563BA5">
      <w:pPr>
        <w:rPr>
          <w:lang w:val="fr-CH" w:eastAsia="en-US"/>
        </w:rPr>
      </w:pPr>
      <w:r>
        <w:rPr>
          <w:rFonts w:eastAsia="Times New Roman" w:cs="Arial"/>
          <w:lang w:val="fr-CH" w:eastAsia="en-US"/>
        </w:rPr>
        <w:fldChar w:fldCharType="begin">
          <w:ffData>
            <w:name w:val="Kontrollkästchen24"/>
            <w:enabled/>
            <w:calcOnExit w:val="0"/>
            <w:checkBox>
              <w:sizeAuto/>
              <w:default w:val="0"/>
              <w:checked w:val="0"/>
            </w:checkBox>
          </w:ffData>
        </w:fldChar>
      </w:r>
      <w:bookmarkStart w:id="26" w:name="Kontrollkästchen24"/>
      <w:r>
        <w:rPr>
          <w:rFonts w:eastAsia="Times New Roman" w:cs="Arial"/>
          <w:lang w:val="fr-CH" w:eastAsia="en-US"/>
        </w:rPr>
        <w:instrText xml:space="preserve"> FORMCHECKBOX </w:instrText>
      </w:r>
      <w:r w:rsidR="00B36DA9">
        <w:rPr>
          <w:rFonts w:eastAsia="Times New Roman" w:cs="Arial"/>
          <w:lang w:val="fr-CH" w:eastAsia="en-US"/>
        </w:rPr>
      </w:r>
      <w:r w:rsidR="00B36DA9">
        <w:rPr>
          <w:rFonts w:eastAsia="Times New Roman" w:cs="Arial"/>
          <w:lang w:val="fr-CH" w:eastAsia="en-US"/>
        </w:rPr>
        <w:fldChar w:fldCharType="separate"/>
      </w:r>
      <w:r>
        <w:rPr>
          <w:rFonts w:eastAsia="Times New Roman" w:cs="Arial"/>
          <w:lang w:val="fr-CH" w:eastAsia="en-US"/>
        </w:rPr>
        <w:fldChar w:fldCharType="end"/>
      </w:r>
      <w:bookmarkEnd w:id="26"/>
      <w:r>
        <w:rPr>
          <w:rFonts w:eastAsia="Times New Roman" w:cs="Arial"/>
          <w:lang w:val="fr-CH" w:eastAsia="en-US"/>
        </w:rPr>
        <w:t xml:space="preserve"> Non</w:t>
      </w:r>
    </w:p>
    <w:p w14:paraId="26434ED0" w14:textId="77777777" w:rsidR="00563BA5" w:rsidRDefault="00563BA5" w:rsidP="00563BA5">
      <w:pPr>
        <w:rPr>
          <w:rFonts w:eastAsia="Times New Roman" w:cs="Arial"/>
          <w:i/>
          <w:color w:val="808080" w:themeColor="background1" w:themeShade="80"/>
          <w:lang w:val="fr-CH" w:eastAsia="en-US"/>
        </w:rPr>
      </w:pPr>
    </w:p>
    <w:p w14:paraId="7F334AD7" w14:textId="77777777" w:rsidR="00563BA5" w:rsidRDefault="00563BA5" w:rsidP="00563BA5">
      <w:pPr>
        <w:rPr>
          <w:rFonts w:eastAsia="Times New Roman" w:cs="Arial"/>
          <w:i/>
          <w:color w:val="808080" w:themeColor="background1" w:themeShade="80"/>
          <w:lang w:val="fr-CH" w:eastAsia="en-US"/>
        </w:rPr>
      </w:pPr>
      <w:r>
        <w:rPr>
          <w:rFonts w:eastAsia="Times New Roman" w:cs="Arial"/>
          <w:i/>
          <w:color w:val="808080" w:themeColor="background1" w:themeShade="80"/>
          <w:lang w:val="fr-CH" w:eastAsia="en-US"/>
        </w:rPr>
        <w:t xml:space="preserve">Si oui : </w:t>
      </w:r>
    </w:p>
    <w:p w14:paraId="6DCB0CAB" w14:textId="42ABFFCA" w:rsidR="00563BA5" w:rsidRDefault="00563BA5" w:rsidP="00563BA5">
      <w:pPr>
        <w:pStyle w:val="Listenabsatz"/>
        <w:numPr>
          <w:ilvl w:val="0"/>
          <w:numId w:val="17"/>
        </w:numPr>
        <w:rPr>
          <w:rFonts w:eastAsia="Times New Roman" w:cs="Arial"/>
          <w:i/>
          <w:color w:val="808080" w:themeColor="background1" w:themeShade="80"/>
          <w:lang w:val="fr-CH" w:eastAsia="en-US"/>
        </w:rPr>
      </w:pPr>
      <w:r>
        <w:rPr>
          <w:rFonts w:eastAsia="Times New Roman" w:cs="Arial"/>
          <w:i/>
          <w:color w:val="808080" w:themeColor="background1" w:themeShade="80"/>
          <w:lang w:val="fr-CH" w:eastAsia="en-US"/>
        </w:rPr>
        <w:t xml:space="preserve">Déclaration : Veuillez indiquer l’origine de la ou des aides financières attendues ou accordées (p. ex. programme d’encouragement cantonal) et le montant probable de celle-ci.  </w:t>
      </w:r>
      <w:r>
        <w:rPr>
          <w:rFonts w:eastAsia="Times New Roman" w:cs="Arial"/>
          <w:i/>
          <w:color w:val="808080" w:themeColor="background1" w:themeShade="80"/>
          <w:lang w:val="fr-CH" w:eastAsia="en-US"/>
        </w:rPr>
        <w:br/>
        <w:t xml:space="preserve">Il faut indiquer séparément les « prestations pécuniaires à fonds perdu de la Confédération, des cantons ou des communes, destinées à encourager les énergies renouvelables, l’efficacité énergétique ou la protection du climat » ; celles-ci impliquent une répartition de l’effet (cf. communication, </w:t>
      </w:r>
      <w:r w:rsidR="00C1177E">
        <w:rPr>
          <w:rFonts w:eastAsia="Times New Roman" w:cs="Arial"/>
          <w:i/>
          <w:color w:val="808080" w:themeColor="background1" w:themeShade="80"/>
          <w:lang w:val="fr-CH" w:eastAsia="en-US"/>
        </w:rPr>
        <w:t>8</w:t>
      </w:r>
      <w:r>
        <w:rPr>
          <w:rFonts w:eastAsia="Times New Roman" w:cs="Arial"/>
          <w:i/>
          <w:color w:val="808080" w:themeColor="background1" w:themeShade="80"/>
          <w:lang w:val="fr-CH" w:eastAsia="en-US"/>
        </w:rPr>
        <w:t>).</w:t>
      </w:r>
      <w:r>
        <w:rPr>
          <w:rFonts w:eastAsia="Times New Roman" w:cs="Arial"/>
          <w:i/>
          <w:color w:val="808080" w:themeColor="background1" w:themeShade="80"/>
          <w:lang w:val="fr-CH" w:eastAsia="en-US"/>
        </w:rPr>
        <w:br/>
        <w:t>Les justificatifs correspondants doivent être fournis à l’annexe A2.</w:t>
      </w:r>
    </w:p>
    <w:p w14:paraId="21B1F1FC" w14:textId="650BA079" w:rsidR="00563BA5" w:rsidRDefault="00563BA5" w:rsidP="00563BA5">
      <w:pPr>
        <w:pStyle w:val="Listenabsatz"/>
        <w:numPr>
          <w:ilvl w:val="0"/>
          <w:numId w:val="17"/>
        </w:numPr>
        <w:rPr>
          <w:rFonts w:eastAsia="Times New Roman" w:cs="Arial"/>
          <w:i/>
          <w:color w:val="808080" w:themeColor="background1" w:themeShade="80"/>
          <w:lang w:val="fr-CH" w:eastAsia="en-US"/>
        </w:rPr>
      </w:pPr>
      <w:r>
        <w:rPr>
          <w:rFonts w:eastAsia="Times New Roman" w:cs="Arial"/>
          <w:i/>
          <w:color w:val="808080" w:themeColor="background1" w:themeShade="80"/>
          <w:lang w:val="fr-CH" w:eastAsia="en-US"/>
        </w:rPr>
        <w:t xml:space="preserve">Remarque concernant le calcul de rentabilité : toutes les aides financières attendues ou accordées doivent être prises en compte. Répartition de l’effet : Veuillez indiquer comment s’effectue la répartition de l’effet pour les prestations pécuniaires à fonds perdu : quelle est la procédure choisie ? Cf. communication, </w:t>
      </w:r>
      <w:r w:rsidR="00C1177E">
        <w:rPr>
          <w:rFonts w:eastAsia="Times New Roman" w:cs="Arial"/>
          <w:i/>
          <w:color w:val="808080" w:themeColor="background1" w:themeShade="80"/>
          <w:lang w:val="fr-CH" w:eastAsia="en-US"/>
        </w:rPr>
        <w:t>8.2</w:t>
      </w:r>
      <w:r>
        <w:rPr>
          <w:rFonts w:eastAsia="Times New Roman" w:cs="Arial"/>
          <w:i/>
          <w:color w:val="808080" w:themeColor="background1" w:themeShade="80"/>
          <w:lang w:val="fr-CH" w:eastAsia="en-US"/>
        </w:rPr>
        <w:t xml:space="preserve"> et annexe E (outil Excel).</w:t>
      </w:r>
    </w:p>
    <w:p w14:paraId="429D1FBF" w14:textId="43B9F737" w:rsidR="00563BA5" w:rsidRDefault="00563BA5" w:rsidP="00563BA5">
      <w:pPr>
        <w:pStyle w:val="Listenabsatz"/>
        <w:rPr>
          <w:rFonts w:eastAsia="Times New Roman" w:cs="Arial"/>
          <w:i/>
          <w:color w:val="808080" w:themeColor="background1" w:themeShade="80"/>
          <w:lang w:val="fr-CH" w:eastAsia="en-US"/>
        </w:rPr>
      </w:pPr>
      <w:r>
        <w:rPr>
          <w:rFonts w:eastAsia="Times New Roman" w:cs="Arial"/>
          <w:i/>
          <w:color w:val="808080" w:themeColor="background1" w:themeShade="80"/>
          <w:lang w:val="fr-CH" w:eastAsia="en-US"/>
        </w:rPr>
        <w:t xml:space="preserve">Le calcul de la répartition de l’effet doit être documenté au point </w:t>
      </w:r>
      <w:r w:rsidR="00D94A0B">
        <w:rPr>
          <w:rFonts w:eastAsia="Times New Roman" w:cs="Arial"/>
          <w:i/>
          <w:color w:val="808080" w:themeColor="background1" w:themeShade="80"/>
          <w:lang w:val="fr-CH" w:eastAsia="en-US"/>
        </w:rPr>
        <w:t>3</w:t>
      </w:r>
      <w:r>
        <w:rPr>
          <w:rFonts w:eastAsia="Times New Roman" w:cs="Arial"/>
          <w:i/>
          <w:color w:val="808080" w:themeColor="background1" w:themeShade="80"/>
          <w:lang w:val="fr-CH" w:eastAsia="en-US"/>
        </w:rPr>
        <w:t xml:space="preserve">.6 </w:t>
      </w:r>
      <w:r w:rsidR="00CA4249">
        <w:rPr>
          <w:rFonts w:eastAsia="Times New Roman" w:cs="Arial"/>
          <w:i/>
          <w:color w:val="808080" w:themeColor="background1" w:themeShade="80"/>
          <w:lang w:val="fr-CH" w:eastAsia="en-US"/>
        </w:rPr>
        <w:t>dans la description du projet/programme</w:t>
      </w:r>
      <w:r>
        <w:rPr>
          <w:rFonts w:eastAsia="Times New Roman" w:cs="Arial"/>
          <w:i/>
          <w:color w:val="808080" w:themeColor="background1" w:themeShade="80"/>
          <w:lang w:val="fr-CH" w:eastAsia="en-US"/>
        </w:rPr>
        <w:t>.</w:t>
      </w:r>
    </w:p>
    <w:p w14:paraId="20D7BC01" w14:textId="77777777" w:rsidR="00FC2BBA" w:rsidRPr="00FC2BBA" w:rsidRDefault="00FC2BBA" w:rsidP="00FC2BBA">
      <w:pPr>
        <w:rPr>
          <w:rFonts w:eastAsia="Times New Roman"/>
          <w:color w:val="808080" w:themeColor="background1" w:themeShade="80"/>
          <w:lang w:val="fr-CH" w:eastAsia="en-US"/>
        </w:rPr>
      </w:pPr>
      <w:r>
        <w:rPr>
          <w:rFonts w:eastAsia="Times New Roman"/>
          <w:i/>
          <w:color w:val="808080" w:themeColor="background1" w:themeShade="80"/>
          <w:lang w:val="fr-CH" w:eastAsia="en-US"/>
        </w:rPr>
        <w:t xml:space="preserve">Remarque : si le projet/programme bénéficie de « prestations pécuniaires à fonds perdu de la Confédération, des cantons ou des communes, destinées à encourager les énergies renouvelables, l’efficacité énergétique ou la protection du climat », il y a lieu de fournir un justificatif relatif à la répartition de l’effet lors du dépôt de la demande d’enregistrement du projet/programme. Au cas où ce justificatif n’aurait pas été remis, le projet ne peut pas être enregistré. Si le financement alloué est encore en discussion, il est nécessaire qu’un justificatif soit signé par la collectivité publique et le requérant avec la répartition de l’effet </w:t>
      </w:r>
      <w:r w:rsidRPr="00815EBE">
        <w:rPr>
          <w:rFonts w:eastAsia="Times New Roman"/>
          <w:i/>
          <w:color w:val="808080" w:themeColor="background1" w:themeShade="80"/>
          <w:lang w:val="fr-CH" w:eastAsia="en-US"/>
        </w:rPr>
        <w:t>prévue</w:t>
      </w:r>
      <w:r>
        <w:rPr>
          <w:rFonts w:eastAsia="Times New Roman"/>
          <w:i/>
          <w:color w:val="808080" w:themeColor="background1" w:themeShade="80"/>
          <w:lang w:val="fr-CH" w:eastAsia="en-US"/>
        </w:rPr>
        <w:t xml:space="preserve"> (ou la clé de répartition prévue) pour le cas où le financement serait effectivement alloué.</w:t>
      </w:r>
    </w:p>
    <w:p w14:paraId="0F542F22" w14:textId="77777777" w:rsidR="00E94EF5" w:rsidRPr="00112F9E" w:rsidRDefault="00E94EF5" w:rsidP="00E94EF5">
      <w:pPr>
        <w:rPr>
          <w:rFonts w:eastAsia="Times New Roman"/>
          <w:lang w:val="fr-CH" w:eastAsia="en-US"/>
        </w:rPr>
      </w:pPr>
    </w:p>
    <w:p w14:paraId="2BA0EABE" w14:textId="77777777" w:rsidR="00B26EBA" w:rsidRDefault="00B26EBA" w:rsidP="00B26EBA">
      <w:pPr>
        <w:rPr>
          <w:rFonts w:eastAsia="Times New Roman"/>
          <w:lang w:val="fr-CH" w:eastAsia="en-US"/>
        </w:rPr>
      </w:pPr>
    </w:p>
    <w:p w14:paraId="575A4820" w14:textId="77777777" w:rsidR="00B26EBA" w:rsidRDefault="00B26EBA" w:rsidP="00B26EBA">
      <w:pPr>
        <w:pStyle w:val="berschrift2"/>
        <w:numPr>
          <w:ilvl w:val="1"/>
          <w:numId w:val="1"/>
        </w:numPr>
        <w:tabs>
          <w:tab w:val="clear" w:pos="1702"/>
          <w:tab w:val="num" w:pos="993"/>
        </w:tabs>
        <w:ind w:left="709"/>
        <w:rPr>
          <w:rFonts w:eastAsia="Times New Roman"/>
          <w:lang w:val="fr-CH" w:eastAsia="en-US"/>
        </w:rPr>
      </w:pPr>
      <w:bookmarkStart w:id="27" w:name="_Toc430945832"/>
      <w:bookmarkStart w:id="28" w:name="_Toc439263161"/>
      <w:bookmarkStart w:id="29" w:name="_Toc440876024"/>
      <w:bookmarkStart w:id="30" w:name="_Toc441139154"/>
      <w:r>
        <w:rPr>
          <w:rFonts w:eastAsia="Times New Roman"/>
          <w:lang w:val="fr-CH" w:eastAsia="en-US"/>
        </w:rPr>
        <w:t>Double comptage</w:t>
      </w:r>
      <w:bookmarkEnd w:id="27"/>
      <w:bookmarkEnd w:id="28"/>
      <w:bookmarkEnd w:id="29"/>
      <w:bookmarkEnd w:id="30"/>
    </w:p>
    <w:p w14:paraId="3D8DC9F1" w14:textId="0E722178" w:rsidR="00B26EBA" w:rsidRDefault="00B26EBA" w:rsidP="00B26EBA">
      <w:pPr>
        <w:rPr>
          <w:rFonts w:eastAsia="Times New Roman" w:cs="Arial"/>
          <w:lang w:val="fr-CH" w:eastAsia="en-US"/>
        </w:rPr>
      </w:pPr>
      <w:r>
        <w:rPr>
          <w:rFonts w:eastAsia="Times New Roman" w:cs="Arial"/>
          <w:lang w:val="fr-CH" w:eastAsia="en-US"/>
        </w:rPr>
        <w:t>Est-il possible que les réductions d’émissions obtenues soient également recensées de manière quantitative et/ou imputées ailleurs (= double comptage)</w:t>
      </w:r>
      <w:r w:rsidR="00812967">
        <w:rPr>
          <w:rFonts w:eastAsia="Times New Roman" w:cs="Arial"/>
          <w:lang w:val="fr-CH" w:eastAsia="en-US"/>
        </w:rPr>
        <w:t xml:space="preserve"> </w:t>
      </w:r>
      <w:r>
        <w:rPr>
          <w:rFonts w:eastAsia="Times New Roman" w:cs="Arial"/>
          <w:lang w:val="fr-CH" w:eastAsia="en-US"/>
        </w:rPr>
        <w:t>?</w:t>
      </w:r>
    </w:p>
    <w:p w14:paraId="038905FC" w14:textId="77777777" w:rsidR="00B26EBA" w:rsidRDefault="00B26EBA" w:rsidP="00B26EBA">
      <w:pPr>
        <w:rPr>
          <w:rFonts w:eastAsia="Times New Roman"/>
          <w:i/>
          <w:lang w:val="fr-CH" w:eastAsia="en-US"/>
        </w:rPr>
      </w:pPr>
    </w:p>
    <w:p w14:paraId="3AB74972" w14:textId="77777777" w:rsidR="00B26EBA" w:rsidRDefault="00B26EBA" w:rsidP="00B26EBA">
      <w:pPr>
        <w:rPr>
          <w:rFonts w:eastAsia="Times New Roman" w:cs="Arial"/>
          <w:lang w:val="fr-CH" w:eastAsia="en-US"/>
        </w:rPr>
      </w:pPr>
      <w:r>
        <w:rPr>
          <w:rFonts w:eastAsia="Times New Roman" w:cs="Arial"/>
          <w:lang w:val="fr-CH" w:eastAsia="en-US"/>
        </w:rPr>
        <w:fldChar w:fldCharType="begin">
          <w:ffData>
            <w:name w:val="Kontrollkästchen23"/>
            <w:enabled/>
            <w:calcOnExit w:val="0"/>
            <w:checkBox>
              <w:sizeAuto/>
              <w:default w:val="0"/>
            </w:checkBox>
          </w:ffData>
        </w:fldChar>
      </w:r>
      <w:r>
        <w:rPr>
          <w:rFonts w:eastAsia="Times New Roman" w:cs="Arial"/>
          <w:lang w:val="fr-CH" w:eastAsia="en-US"/>
        </w:rPr>
        <w:instrText xml:space="preserve"> FORMCHECKBOX </w:instrText>
      </w:r>
      <w:r w:rsidR="00B36DA9">
        <w:rPr>
          <w:rFonts w:eastAsia="Times New Roman" w:cs="Arial"/>
          <w:lang w:val="fr-CH" w:eastAsia="en-US"/>
        </w:rPr>
      </w:r>
      <w:r w:rsidR="00B36DA9">
        <w:rPr>
          <w:rFonts w:eastAsia="Times New Roman" w:cs="Arial"/>
          <w:lang w:val="fr-CH" w:eastAsia="en-US"/>
        </w:rPr>
        <w:fldChar w:fldCharType="separate"/>
      </w:r>
      <w:r>
        <w:rPr>
          <w:rFonts w:eastAsia="Times New Roman" w:cs="Arial"/>
          <w:lang w:val="fr-CH" w:eastAsia="en-US"/>
        </w:rPr>
        <w:fldChar w:fldCharType="end"/>
      </w:r>
      <w:r>
        <w:rPr>
          <w:rFonts w:eastAsia="Times New Roman" w:cs="Arial"/>
          <w:lang w:val="fr-CH" w:eastAsia="en-US"/>
        </w:rPr>
        <w:t xml:space="preserve"> Oui</w:t>
      </w:r>
    </w:p>
    <w:p w14:paraId="24897D65" w14:textId="77777777" w:rsidR="00B26EBA" w:rsidRDefault="00B26EBA" w:rsidP="00B26EBA">
      <w:pPr>
        <w:rPr>
          <w:rFonts w:eastAsia="Times New Roman" w:cs="Arial"/>
          <w:lang w:val="fr-CH" w:eastAsia="en-US"/>
        </w:rPr>
      </w:pPr>
      <w:r>
        <w:rPr>
          <w:rFonts w:eastAsia="Times New Roman" w:cs="Arial"/>
          <w:lang w:val="fr-CH" w:eastAsia="en-US"/>
        </w:rPr>
        <w:fldChar w:fldCharType="begin">
          <w:ffData>
            <w:name w:val="Kontrollkästchen24"/>
            <w:enabled/>
            <w:calcOnExit w:val="0"/>
            <w:checkBox>
              <w:sizeAuto/>
              <w:default w:val="0"/>
            </w:checkBox>
          </w:ffData>
        </w:fldChar>
      </w:r>
      <w:r>
        <w:rPr>
          <w:rFonts w:eastAsia="Times New Roman" w:cs="Arial"/>
          <w:lang w:val="fr-CH" w:eastAsia="en-US"/>
        </w:rPr>
        <w:instrText xml:space="preserve"> FORMCHECKBOX </w:instrText>
      </w:r>
      <w:r w:rsidR="00B36DA9">
        <w:rPr>
          <w:rFonts w:eastAsia="Times New Roman" w:cs="Arial"/>
          <w:lang w:val="fr-CH" w:eastAsia="en-US"/>
        </w:rPr>
      </w:r>
      <w:r w:rsidR="00B36DA9">
        <w:rPr>
          <w:rFonts w:eastAsia="Times New Roman" w:cs="Arial"/>
          <w:lang w:val="fr-CH" w:eastAsia="en-US"/>
        </w:rPr>
        <w:fldChar w:fldCharType="separate"/>
      </w:r>
      <w:r>
        <w:rPr>
          <w:rFonts w:eastAsia="Times New Roman" w:cs="Arial"/>
          <w:lang w:val="fr-CH" w:eastAsia="en-US"/>
        </w:rPr>
        <w:fldChar w:fldCharType="end"/>
      </w:r>
      <w:r>
        <w:rPr>
          <w:rFonts w:eastAsia="Times New Roman" w:cs="Arial"/>
          <w:lang w:val="fr-CH" w:eastAsia="en-US"/>
        </w:rPr>
        <w:t xml:space="preserve"> Non</w:t>
      </w:r>
    </w:p>
    <w:p w14:paraId="499C6382" w14:textId="77777777" w:rsidR="00B26EBA" w:rsidRDefault="00B26EBA" w:rsidP="00B26EBA">
      <w:pPr>
        <w:rPr>
          <w:rFonts w:eastAsia="Times New Roman"/>
          <w:lang w:val="fr-CH" w:eastAsia="en-US"/>
        </w:rPr>
      </w:pPr>
    </w:p>
    <w:p w14:paraId="0FA24793" w14:textId="01748CF9" w:rsidR="00B26EBA" w:rsidRDefault="00B26EBA" w:rsidP="00B26EBA">
      <w:pPr>
        <w:rPr>
          <w:rFonts w:eastAsia="Times New Roman" w:cs="Arial"/>
          <w:i/>
          <w:color w:val="808080" w:themeColor="background1" w:themeShade="80"/>
          <w:lang w:val="fr-CH" w:eastAsia="en-US"/>
        </w:rPr>
      </w:pPr>
      <w:r>
        <w:rPr>
          <w:rFonts w:eastAsia="Times New Roman" w:cs="Arial"/>
          <w:i/>
          <w:color w:val="808080" w:themeColor="background1" w:themeShade="80"/>
          <w:lang w:val="fr-CH" w:eastAsia="en-US"/>
        </w:rPr>
        <w:t xml:space="preserve">Si </w:t>
      </w:r>
      <w:r w:rsidR="00812967">
        <w:rPr>
          <w:rFonts w:eastAsia="Times New Roman" w:cs="Arial"/>
          <w:i/>
          <w:color w:val="808080" w:themeColor="background1" w:themeShade="80"/>
          <w:lang w:val="fr-CH" w:eastAsia="en-US"/>
        </w:rPr>
        <w:t>oui :</w:t>
      </w:r>
      <w:r>
        <w:rPr>
          <w:rFonts w:eastAsia="Times New Roman" w:cs="Arial"/>
          <w:i/>
          <w:color w:val="808080" w:themeColor="background1" w:themeShade="80"/>
          <w:lang w:val="fr-CH" w:eastAsia="en-US"/>
        </w:rPr>
        <w:t xml:space="preserve"> </w:t>
      </w:r>
    </w:p>
    <w:p w14:paraId="5FA0819B" w14:textId="77777777" w:rsidR="00B26EBA" w:rsidRDefault="00B26EBA" w:rsidP="00B26EBA">
      <w:pPr>
        <w:pStyle w:val="Listenabsatz"/>
        <w:numPr>
          <w:ilvl w:val="0"/>
          <w:numId w:val="25"/>
        </w:numPr>
        <w:rPr>
          <w:rFonts w:eastAsia="Times New Roman"/>
          <w:lang w:val="fr-CH" w:eastAsia="en-US"/>
        </w:rPr>
      </w:pPr>
      <w:r>
        <w:rPr>
          <w:rFonts w:eastAsia="Times New Roman" w:cs="Arial"/>
          <w:i/>
          <w:color w:val="808080" w:themeColor="background1" w:themeShade="80"/>
          <w:lang w:val="fr-CH" w:eastAsia="en-US"/>
        </w:rPr>
        <w:t>Veuillez décrire en 2 à 3 phrases la situation ainsi que les activités visant à éviter le double comptage de par l’existence d’autres indemnisations de la plus-value écologique. Veuillez en outre indiquer comment il convient de concevoir le plan de suivi afin d’éviter tout double comptage.</w:t>
      </w:r>
    </w:p>
    <w:p w14:paraId="2B9901C9" w14:textId="77777777" w:rsidR="00B26EBA" w:rsidRDefault="00B26EBA" w:rsidP="00B26EBA">
      <w:pPr>
        <w:rPr>
          <w:rFonts w:eastAsia="Times New Roman"/>
          <w:lang w:val="fr-CH" w:eastAsia="en-US"/>
        </w:rPr>
      </w:pPr>
    </w:p>
    <w:p w14:paraId="27E633C5" w14:textId="77777777" w:rsidR="00B26EBA" w:rsidRDefault="00B26EBA" w:rsidP="00B26EBA">
      <w:pPr>
        <w:rPr>
          <w:rFonts w:eastAsia="Times New Roman"/>
          <w:lang w:val="fr-CH" w:eastAsia="en-US"/>
        </w:rPr>
      </w:pPr>
    </w:p>
    <w:p w14:paraId="455CC570" w14:textId="77777777" w:rsidR="00B26EBA" w:rsidRDefault="00B26EBA" w:rsidP="00B26EBA">
      <w:pPr>
        <w:pStyle w:val="berschrift2"/>
        <w:numPr>
          <w:ilvl w:val="1"/>
          <w:numId w:val="1"/>
        </w:numPr>
        <w:ind w:left="709"/>
        <w:rPr>
          <w:rFonts w:eastAsia="Times New Roman"/>
          <w:lang w:val="fr-CH" w:eastAsia="en-US"/>
        </w:rPr>
      </w:pPr>
      <w:bookmarkStart w:id="31" w:name="_Toc424294458"/>
      <w:bookmarkStart w:id="32" w:name="_Toc439263162"/>
      <w:bookmarkStart w:id="33" w:name="_Toc440876025"/>
      <w:bookmarkStart w:id="34" w:name="_Toc441139155"/>
      <w:r>
        <w:rPr>
          <w:rFonts w:eastAsia="Times New Roman"/>
          <w:lang w:val="fr-CH" w:eastAsia="en-US"/>
        </w:rPr>
        <w:lastRenderedPageBreak/>
        <w:t>Interfaces avec des entreprises exemptées de la taxe sur le CO</w:t>
      </w:r>
      <w:r>
        <w:rPr>
          <w:rFonts w:eastAsia="Times New Roman"/>
          <w:vertAlign w:val="subscript"/>
          <w:lang w:val="fr-CH" w:eastAsia="en-US"/>
        </w:rPr>
        <w:t>2</w:t>
      </w:r>
      <w:bookmarkEnd w:id="31"/>
      <w:bookmarkEnd w:id="32"/>
      <w:bookmarkEnd w:id="33"/>
      <w:bookmarkEnd w:id="34"/>
    </w:p>
    <w:p w14:paraId="130F2E5C" w14:textId="77777777" w:rsidR="00B26EBA" w:rsidRDefault="00B26EBA" w:rsidP="00B26EBA">
      <w:pPr>
        <w:rPr>
          <w:rFonts w:eastAsia="Times New Roman" w:cs="Arial"/>
          <w:lang w:val="fr-CH" w:eastAsia="en-US"/>
        </w:rPr>
      </w:pPr>
      <w:r>
        <w:rPr>
          <w:rFonts w:eastAsia="Times New Roman" w:cs="Arial"/>
          <w:lang w:val="fr-CH" w:eastAsia="en-US"/>
        </w:rPr>
        <w:t>Le projet ou les projets inclus dans le programme comportent-ils des interfaces avec des entreprises qui sont exemptées de la taxe sur le CO</w:t>
      </w:r>
      <w:r>
        <w:rPr>
          <w:rFonts w:eastAsia="Times New Roman" w:cs="Arial"/>
          <w:vertAlign w:val="subscript"/>
          <w:lang w:val="fr-CH" w:eastAsia="en-US"/>
        </w:rPr>
        <w:t>2</w:t>
      </w:r>
      <w:r>
        <w:rPr>
          <w:rFonts w:eastAsia="Times New Roman" w:cs="Arial"/>
          <w:lang w:val="fr-CH" w:eastAsia="en-US"/>
        </w:rPr>
        <w:t xml:space="preserve"> ? </w:t>
      </w:r>
    </w:p>
    <w:p w14:paraId="48723CA3" w14:textId="77777777" w:rsidR="00B26EBA" w:rsidRDefault="00B26EBA" w:rsidP="00B26EBA">
      <w:pPr>
        <w:rPr>
          <w:rFonts w:eastAsia="Times New Roman" w:cs="Arial"/>
          <w:i/>
          <w:lang w:val="fr-CH" w:eastAsia="en-US"/>
        </w:rPr>
      </w:pPr>
    </w:p>
    <w:p w14:paraId="618D226A" w14:textId="1FEB4A33" w:rsidR="00B26EBA" w:rsidRDefault="00B26EBA" w:rsidP="00B26EBA">
      <w:pPr>
        <w:ind w:hanging="1"/>
        <w:rPr>
          <w:rFonts w:eastAsia="Times New Roman" w:cs="Arial"/>
          <w:i/>
          <w:color w:val="808080" w:themeColor="background1" w:themeShade="80"/>
          <w:lang w:val="fr-CH" w:eastAsia="en-US"/>
        </w:rPr>
      </w:pPr>
      <w:r>
        <w:rPr>
          <w:rFonts w:eastAsia="Times New Roman" w:cs="Arial"/>
          <w:i/>
          <w:color w:val="808080" w:themeColor="background1" w:themeShade="80"/>
          <w:lang w:val="fr-CH" w:eastAsia="en-US"/>
        </w:rPr>
        <w:t>Remarque : ce genre d’interface existe notamment quand le projet ou les projets inclus dans le programme fournissent de la chaleur à une entreprise exemptée de la taxe sur le CO</w:t>
      </w:r>
      <w:r>
        <w:rPr>
          <w:rFonts w:eastAsia="Times New Roman" w:cs="Arial"/>
          <w:i/>
          <w:color w:val="808080" w:themeColor="background1" w:themeShade="80"/>
          <w:vertAlign w:val="subscript"/>
          <w:lang w:val="fr-CH" w:eastAsia="en-US"/>
        </w:rPr>
        <w:t>2</w:t>
      </w:r>
      <w:r>
        <w:rPr>
          <w:rFonts w:eastAsia="Times New Roman" w:cs="Arial"/>
          <w:i/>
          <w:color w:val="808080" w:themeColor="background1" w:themeShade="80"/>
          <w:lang w:val="fr-CH" w:eastAsia="en-US"/>
        </w:rPr>
        <w:t xml:space="preserve">. Cf.  </w:t>
      </w:r>
      <w:proofErr w:type="gramStart"/>
      <w:r>
        <w:rPr>
          <w:rFonts w:eastAsia="Times New Roman" w:cs="Arial"/>
          <w:i/>
          <w:color w:val="808080" w:themeColor="background1" w:themeShade="80"/>
          <w:lang w:val="fr-CH" w:eastAsia="en-US"/>
        </w:rPr>
        <w:t>ordonnance</w:t>
      </w:r>
      <w:proofErr w:type="gramEnd"/>
      <w:r>
        <w:rPr>
          <w:rFonts w:eastAsia="Times New Roman" w:cs="Arial"/>
          <w:i/>
          <w:color w:val="808080" w:themeColor="background1" w:themeShade="80"/>
          <w:lang w:val="fr-CH" w:eastAsia="en-US"/>
        </w:rPr>
        <w:t xml:space="preserve"> sur le CO</w:t>
      </w:r>
      <w:r>
        <w:rPr>
          <w:rFonts w:eastAsia="Times New Roman" w:cs="Arial"/>
          <w:i/>
          <w:color w:val="808080" w:themeColor="background1" w:themeShade="80"/>
          <w:vertAlign w:val="subscript"/>
          <w:lang w:val="fr-CH" w:eastAsia="en-US"/>
        </w:rPr>
        <w:t>2</w:t>
      </w:r>
      <w:r>
        <w:rPr>
          <w:rFonts w:eastAsia="Times New Roman" w:cs="Arial"/>
          <w:i/>
          <w:color w:val="808080" w:themeColor="background1" w:themeShade="80"/>
          <w:lang w:val="fr-CH" w:eastAsia="en-US"/>
        </w:rPr>
        <w:t>,</w:t>
      </w:r>
      <w:r>
        <w:rPr>
          <w:rFonts w:eastAsia="Times New Roman" w:cs="Arial"/>
          <w:i/>
          <w:color w:val="808080" w:themeColor="background1" w:themeShade="80"/>
          <w:vertAlign w:val="subscript"/>
          <w:lang w:val="fr-CH" w:eastAsia="en-US"/>
        </w:rPr>
        <w:t xml:space="preserve"> </w:t>
      </w:r>
      <w:r>
        <w:rPr>
          <w:rFonts w:eastAsia="Times New Roman" w:cs="Arial"/>
          <w:i/>
          <w:color w:val="808080" w:themeColor="background1" w:themeShade="80"/>
          <w:lang w:val="fr-CH" w:eastAsia="en-US"/>
        </w:rPr>
        <w:t xml:space="preserve">art. 5, al. 1, let. </w:t>
      </w:r>
      <w:proofErr w:type="gramStart"/>
      <w:r>
        <w:rPr>
          <w:rFonts w:eastAsia="Times New Roman" w:cs="Arial"/>
          <w:i/>
          <w:color w:val="808080" w:themeColor="background1" w:themeShade="80"/>
          <w:lang w:val="fr-CH" w:eastAsia="en-US"/>
        </w:rPr>
        <w:t>c</w:t>
      </w:r>
      <w:proofErr w:type="gramEnd"/>
      <w:r>
        <w:rPr>
          <w:rFonts w:eastAsia="Times New Roman" w:cs="Arial"/>
          <w:i/>
          <w:color w:val="808080" w:themeColor="background1" w:themeShade="80"/>
          <w:lang w:val="fr-CH" w:eastAsia="en-US"/>
        </w:rPr>
        <w:t xml:space="preserve">, et communication, </w:t>
      </w:r>
      <w:r w:rsidR="00D94A0B">
        <w:rPr>
          <w:rFonts w:eastAsia="Times New Roman" w:cs="Arial"/>
          <w:i/>
          <w:color w:val="808080" w:themeColor="background1" w:themeShade="80"/>
          <w:lang w:val="fr-CH" w:eastAsia="en-US"/>
        </w:rPr>
        <w:t>9</w:t>
      </w:r>
      <w:r>
        <w:rPr>
          <w:rFonts w:eastAsia="Times New Roman" w:cs="Arial"/>
          <w:i/>
          <w:color w:val="808080" w:themeColor="background1" w:themeShade="80"/>
          <w:lang w:val="fr-CH" w:eastAsia="en-US"/>
        </w:rPr>
        <w:t>.</w:t>
      </w:r>
    </w:p>
    <w:p w14:paraId="7E6E173E" w14:textId="77777777" w:rsidR="00B26EBA" w:rsidRDefault="00B26EBA" w:rsidP="00B26EBA">
      <w:pPr>
        <w:rPr>
          <w:rFonts w:eastAsia="Times New Roman"/>
          <w:i/>
          <w:lang w:val="fr-CH" w:eastAsia="en-US"/>
        </w:rPr>
      </w:pPr>
    </w:p>
    <w:p w14:paraId="607EA473" w14:textId="77777777" w:rsidR="00B26EBA" w:rsidRDefault="00B26EBA" w:rsidP="00B26EBA">
      <w:pPr>
        <w:rPr>
          <w:rFonts w:eastAsia="Times New Roman" w:cs="Arial"/>
          <w:lang w:val="fr-CH" w:eastAsia="en-US"/>
        </w:rPr>
      </w:pPr>
      <w:r>
        <w:rPr>
          <w:rFonts w:eastAsia="Times New Roman" w:cs="Arial"/>
          <w:lang w:val="fr-CH" w:eastAsia="en-US"/>
        </w:rPr>
        <w:fldChar w:fldCharType="begin">
          <w:ffData>
            <w:name w:val="Kontrollkästchen23"/>
            <w:enabled/>
            <w:calcOnExit w:val="0"/>
            <w:checkBox>
              <w:sizeAuto/>
              <w:default w:val="0"/>
            </w:checkBox>
          </w:ffData>
        </w:fldChar>
      </w:r>
      <w:r>
        <w:rPr>
          <w:rFonts w:eastAsia="Times New Roman" w:cs="Arial"/>
          <w:lang w:val="fr-CH" w:eastAsia="en-US"/>
        </w:rPr>
        <w:instrText xml:space="preserve"> FORMCHECKBOX </w:instrText>
      </w:r>
      <w:r w:rsidR="00B36DA9">
        <w:rPr>
          <w:rFonts w:eastAsia="Times New Roman" w:cs="Arial"/>
          <w:lang w:val="fr-CH" w:eastAsia="en-US"/>
        </w:rPr>
      </w:r>
      <w:r w:rsidR="00B36DA9">
        <w:rPr>
          <w:rFonts w:eastAsia="Times New Roman" w:cs="Arial"/>
          <w:lang w:val="fr-CH" w:eastAsia="en-US"/>
        </w:rPr>
        <w:fldChar w:fldCharType="separate"/>
      </w:r>
      <w:r>
        <w:rPr>
          <w:rFonts w:eastAsia="Times New Roman" w:cs="Arial"/>
          <w:lang w:val="fr-CH" w:eastAsia="en-US"/>
        </w:rPr>
        <w:fldChar w:fldCharType="end"/>
      </w:r>
      <w:r>
        <w:rPr>
          <w:rFonts w:eastAsia="Times New Roman" w:cs="Arial"/>
          <w:lang w:val="fr-CH" w:eastAsia="en-US"/>
        </w:rPr>
        <w:t xml:space="preserve"> Oui</w:t>
      </w:r>
    </w:p>
    <w:p w14:paraId="7577C496" w14:textId="77777777" w:rsidR="00B26EBA" w:rsidRDefault="00B26EBA" w:rsidP="00B26EBA">
      <w:pPr>
        <w:rPr>
          <w:rFonts w:eastAsia="Times New Roman"/>
          <w:lang w:val="fr-CH" w:eastAsia="en-US"/>
        </w:rPr>
      </w:pPr>
      <w:r>
        <w:rPr>
          <w:rFonts w:eastAsia="Times New Roman" w:cs="Arial"/>
          <w:lang w:val="fr-CH" w:eastAsia="en-US"/>
        </w:rPr>
        <w:fldChar w:fldCharType="begin">
          <w:ffData>
            <w:name w:val="Kontrollkästchen24"/>
            <w:enabled/>
            <w:calcOnExit w:val="0"/>
            <w:checkBox>
              <w:sizeAuto/>
              <w:default w:val="0"/>
            </w:checkBox>
          </w:ffData>
        </w:fldChar>
      </w:r>
      <w:r>
        <w:rPr>
          <w:rFonts w:eastAsia="Times New Roman" w:cs="Arial"/>
          <w:lang w:val="fr-CH" w:eastAsia="en-US"/>
        </w:rPr>
        <w:instrText xml:space="preserve"> FORMCHECKBOX </w:instrText>
      </w:r>
      <w:r w:rsidR="00B36DA9">
        <w:rPr>
          <w:rFonts w:eastAsia="Times New Roman" w:cs="Arial"/>
          <w:lang w:val="fr-CH" w:eastAsia="en-US"/>
        </w:rPr>
      </w:r>
      <w:r w:rsidR="00B36DA9">
        <w:rPr>
          <w:rFonts w:eastAsia="Times New Roman" w:cs="Arial"/>
          <w:lang w:val="fr-CH" w:eastAsia="en-US"/>
        </w:rPr>
        <w:fldChar w:fldCharType="separate"/>
      </w:r>
      <w:r>
        <w:rPr>
          <w:rFonts w:eastAsia="Times New Roman" w:cs="Arial"/>
          <w:lang w:val="fr-CH" w:eastAsia="en-US"/>
        </w:rPr>
        <w:fldChar w:fldCharType="end"/>
      </w:r>
      <w:r>
        <w:rPr>
          <w:rFonts w:eastAsia="Times New Roman" w:cs="Arial"/>
          <w:lang w:val="fr-CH" w:eastAsia="en-US"/>
        </w:rPr>
        <w:t xml:space="preserve"> Non</w:t>
      </w:r>
    </w:p>
    <w:p w14:paraId="0EBDB584" w14:textId="77777777" w:rsidR="00B26EBA" w:rsidRDefault="00B26EBA" w:rsidP="00B26EBA">
      <w:pPr>
        <w:rPr>
          <w:rFonts w:eastAsia="Times New Roman" w:cs="Arial"/>
          <w:i/>
          <w:color w:val="808080" w:themeColor="background1" w:themeShade="80"/>
          <w:lang w:val="fr-CH" w:eastAsia="en-US"/>
        </w:rPr>
      </w:pPr>
    </w:p>
    <w:p w14:paraId="1EE948B8" w14:textId="77777777" w:rsidR="00B26EBA" w:rsidRDefault="00B26EBA" w:rsidP="00B26EBA">
      <w:pPr>
        <w:rPr>
          <w:rFonts w:eastAsia="Times New Roman" w:cs="Arial"/>
          <w:i/>
          <w:color w:val="808080" w:themeColor="background1" w:themeShade="80"/>
          <w:lang w:val="fr-CH" w:eastAsia="en-US"/>
        </w:rPr>
      </w:pPr>
      <w:r>
        <w:rPr>
          <w:rFonts w:eastAsia="Times New Roman" w:cs="Arial"/>
          <w:i/>
          <w:color w:val="808080" w:themeColor="background1" w:themeShade="80"/>
          <w:lang w:val="fr-CH" w:eastAsia="en-US"/>
        </w:rPr>
        <w:t xml:space="preserve">Si oui : </w:t>
      </w:r>
    </w:p>
    <w:p w14:paraId="7697846C" w14:textId="50535E6F" w:rsidR="00B26EBA" w:rsidRPr="00674100" w:rsidRDefault="00B26EBA" w:rsidP="00674100">
      <w:pPr>
        <w:rPr>
          <w:rFonts w:eastAsia="Times New Roman"/>
          <w:lang w:val="fr-CH" w:eastAsia="en-US"/>
        </w:rPr>
      </w:pPr>
      <w:r w:rsidRPr="00674100">
        <w:rPr>
          <w:rFonts w:eastAsia="Times New Roman" w:cs="Arial"/>
          <w:i/>
          <w:color w:val="808080" w:themeColor="background1" w:themeShade="80"/>
          <w:lang w:val="fr-CH" w:eastAsia="en-US"/>
        </w:rPr>
        <w:t>Veuillez décrire la situation en 2 à 3 phrases et nommer les entreprises concernées. Pour les réseaux de chauffage à distance, veuillez fournir, dans le cadre du suivi, une liste des consommateurs de chaleur en indiquant, le cas échéant, s’ils sont exemptés de la taxe sur le CO</w:t>
      </w:r>
      <w:r w:rsidRPr="00674100">
        <w:rPr>
          <w:rFonts w:eastAsia="Times New Roman" w:cs="Arial"/>
          <w:i/>
          <w:color w:val="808080" w:themeColor="background1" w:themeShade="80"/>
          <w:vertAlign w:val="subscript"/>
          <w:lang w:val="fr-CH" w:eastAsia="en-US"/>
        </w:rPr>
        <w:t>2</w:t>
      </w:r>
      <w:r w:rsidR="00674100">
        <w:rPr>
          <w:rFonts w:eastAsia="Times New Roman" w:cs="Arial"/>
          <w:i/>
          <w:color w:val="808080" w:themeColor="background1" w:themeShade="80"/>
          <w:lang w:val="fr-CH" w:eastAsia="en-US"/>
        </w:rPr>
        <w:t>.</w:t>
      </w:r>
    </w:p>
    <w:p w14:paraId="2DC00B50" w14:textId="77777777" w:rsidR="00F42A41" w:rsidRPr="00112F9E" w:rsidRDefault="00F62114" w:rsidP="00F42A41">
      <w:pPr>
        <w:pStyle w:val="berschrift1"/>
        <w:pageBreakBefore/>
        <w:tabs>
          <w:tab w:val="clear" w:pos="709"/>
          <w:tab w:val="num" w:pos="851"/>
        </w:tabs>
        <w:rPr>
          <w:rFonts w:eastAsia="Times New Roman"/>
          <w:lang w:val="fr-CH" w:eastAsia="en-US"/>
        </w:rPr>
      </w:pPr>
      <w:bookmarkStart w:id="35" w:name="_Toc441139156"/>
      <w:r w:rsidRPr="00112F9E">
        <w:rPr>
          <w:rFonts w:eastAsia="Times New Roman"/>
          <w:lang w:val="fr-CH" w:eastAsia="en-US"/>
        </w:rPr>
        <w:lastRenderedPageBreak/>
        <w:t>Calcul des réductions d</w:t>
      </w:r>
      <w:r w:rsidR="005E604D" w:rsidRPr="00112F9E">
        <w:rPr>
          <w:rFonts w:eastAsia="Times New Roman"/>
          <w:lang w:val="fr-CH" w:eastAsia="en-US"/>
        </w:rPr>
        <w:t>’</w:t>
      </w:r>
      <w:r w:rsidRPr="00112F9E">
        <w:rPr>
          <w:rFonts w:eastAsia="Times New Roman"/>
          <w:lang w:val="fr-CH" w:eastAsia="en-US"/>
        </w:rPr>
        <w:t>émissions attendues</w:t>
      </w:r>
      <w:bookmarkEnd w:id="24"/>
      <w:bookmarkEnd w:id="35"/>
    </w:p>
    <w:p w14:paraId="3B7EBB14" w14:textId="77777777" w:rsidR="00F140E5" w:rsidRPr="00112F9E" w:rsidRDefault="00F140E5" w:rsidP="00F140E5">
      <w:pPr>
        <w:rPr>
          <w:lang w:val="fr-CH" w:eastAsia="en-US"/>
        </w:rPr>
      </w:pPr>
    </w:p>
    <w:p w14:paraId="07DBBEE4" w14:textId="77777777" w:rsidR="00506BA3" w:rsidRPr="00112F9E" w:rsidRDefault="00F62114" w:rsidP="00F140E5">
      <w:pPr>
        <w:rPr>
          <w:rFonts w:eastAsia="Times New Roman" w:cs="Arial"/>
          <w:i/>
          <w:color w:val="808080" w:themeColor="background1" w:themeShade="80"/>
          <w:lang w:val="fr-CH" w:eastAsia="en-US"/>
        </w:rPr>
      </w:pPr>
      <w:r w:rsidRPr="00112F9E">
        <w:rPr>
          <w:rFonts w:eastAsia="Times New Roman" w:cs="Arial"/>
          <w:i/>
          <w:color w:val="808080" w:themeColor="background1" w:themeShade="80"/>
          <w:lang w:val="fr-CH" w:eastAsia="en-US"/>
        </w:rPr>
        <w:t>Méthode de calcul prévue :</w:t>
      </w:r>
      <w:r w:rsidR="007933E0" w:rsidRPr="00112F9E">
        <w:rPr>
          <w:i/>
          <w:color w:val="BFBFBF" w:themeColor="background1" w:themeShade="BF"/>
          <w:lang w:val="fr-CH" w:eastAsia="en-US"/>
        </w:rPr>
        <w:t xml:space="preserve"> </w:t>
      </w:r>
      <w:r w:rsidRPr="00112F9E">
        <w:rPr>
          <w:rFonts w:eastAsia="Times New Roman" w:cs="Arial"/>
          <w:i/>
          <w:color w:val="808080" w:themeColor="background1" w:themeShade="80"/>
          <w:lang w:val="fr-CH" w:eastAsia="en-US"/>
        </w:rPr>
        <w:t xml:space="preserve">réduction des émissions attendue </w:t>
      </w:r>
      <w:r w:rsidR="007933E0" w:rsidRPr="00112F9E">
        <w:rPr>
          <w:rFonts w:eastAsia="Times New Roman" w:cs="Arial"/>
          <w:i/>
          <w:color w:val="808080" w:themeColor="background1" w:themeShade="80"/>
          <w:lang w:val="fr-CH" w:eastAsia="en-US"/>
        </w:rPr>
        <w:t xml:space="preserve">= </w:t>
      </w:r>
      <w:r w:rsidRPr="00112F9E">
        <w:rPr>
          <w:rFonts w:eastAsia="Times New Roman" w:cs="Arial"/>
          <w:i/>
          <w:color w:val="808080" w:themeColor="background1" w:themeShade="80"/>
          <w:lang w:val="fr-CH" w:eastAsia="en-US"/>
        </w:rPr>
        <w:t>émissions attendues selon l</w:t>
      </w:r>
      <w:r w:rsidR="005E604D" w:rsidRPr="00112F9E">
        <w:rPr>
          <w:rFonts w:eastAsia="Times New Roman" w:cs="Arial"/>
          <w:i/>
          <w:color w:val="808080" w:themeColor="background1" w:themeShade="80"/>
          <w:lang w:val="fr-CH" w:eastAsia="en-US"/>
        </w:rPr>
        <w:t>’</w:t>
      </w:r>
      <w:r w:rsidRPr="00112F9E">
        <w:rPr>
          <w:rFonts w:eastAsia="Times New Roman" w:cs="Arial"/>
          <w:i/>
          <w:color w:val="808080" w:themeColor="background1" w:themeShade="80"/>
          <w:lang w:val="fr-CH" w:eastAsia="en-US"/>
        </w:rPr>
        <w:t>évolution de référence moins les émissions attendues avec le projet moins les fuites</w:t>
      </w:r>
    </w:p>
    <w:p w14:paraId="1436F564" w14:textId="77777777" w:rsidR="007933E0" w:rsidRPr="00112F9E" w:rsidRDefault="007933E0" w:rsidP="00F140E5">
      <w:pPr>
        <w:rPr>
          <w:rFonts w:eastAsia="Times New Roman" w:cs="Arial"/>
          <w:i/>
          <w:color w:val="808080" w:themeColor="background1" w:themeShade="80"/>
          <w:lang w:val="fr-CH" w:eastAsia="en-US"/>
        </w:rPr>
      </w:pPr>
    </w:p>
    <w:p w14:paraId="1B70B886" w14:textId="77777777" w:rsidR="007933E0" w:rsidRPr="00112F9E" w:rsidRDefault="00F62114" w:rsidP="00F140E5">
      <w:pPr>
        <w:rPr>
          <w:i/>
          <w:color w:val="BFBFBF" w:themeColor="background1" w:themeShade="BF"/>
          <w:lang w:val="fr-CH" w:eastAsia="en-US"/>
        </w:rPr>
      </w:pPr>
      <w:r w:rsidRPr="00112F9E">
        <w:rPr>
          <w:rFonts w:eastAsia="Times New Roman" w:cs="Arial"/>
          <w:i/>
          <w:color w:val="808080" w:themeColor="background1" w:themeShade="80"/>
          <w:lang w:val="fr-CH" w:eastAsia="en-US"/>
        </w:rPr>
        <w:t>Fuites</w:t>
      </w:r>
      <w:r w:rsidRPr="00112F9E">
        <w:rPr>
          <w:lang w:val="fr-CH"/>
        </w:rPr>
        <w:t> </w:t>
      </w:r>
      <w:r w:rsidR="007933E0" w:rsidRPr="00112F9E">
        <w:rPr>
          <w:rFonts w:eastAsia="Times New Roman" w:cs="Arial"/>
          <w:i/>
          <w:color w:val="808080" w:themeColor="background1" w:themeShade="80"/>
          <w:lang w:val="fr-CH" w:eastAsia="en-US"/>
        </w:rPr>
        <w:t>:</w:t>
      </w:r>
      <w:r w:rsidR="007933E0" w:rsidRPr="00112F9E">
        <w:rPr>
          <w:rFonts w:eastAsia="Times New Roman" w:cs="Arial"/>
          <w:i/>
          <w:color w:val="808080" w:themeColor="background1" w:themeShade="80"/>
          <w:lang w:val="fr-CH"/>
        </w:rPr>
        <w:t xml:space="preserve"> </w:t>
      </w:r>
      <w:r w:rsidRPr="00112F9E">
        <w:rPr>
          <w:rFonts w:eastAsia="Times New Roman" w:cs="Arial"/>
          <w:i/>
          <w:color w:val="808080" w:themeColor="background1" w:themeShade="80"/>
          <w:lang w:val="fr-CH"/>
        </w:rPr>
        <w:t>brève description des transferts possibles d</w:t>
      </w:r>
      <w:r w:rsidR="005E604D" w:rsidRPr="00112F9E">
        <w:rPr>
          <w:rFonts w:eastAsia="Times New Roman" w:cs="Arial"/>
          <w:i/>
          <w:color w:val="808080" w:themeColor="background1" w:themeShade="80"/>
          <w:lang w:val="fr-CH"/>
        </w:rPr>
        <w:t>’</w:t>
      </w:r>
      <w:r w:rsidRPr="00112F9E">
        <w:rPr>
          <w:rFonts w:eastAsia="Times New Roman" w:cs="Arial"/>
          <w:i/>
          <w:color w:val="808080" w:themeColor="background1" w:themeShade="80"/>
          <w:lang w:val="fr-CH"/>
        </w:rPr>
        <w:t>émissions, ou alors brève explication indiquant pourquoi aucun transfert n</w:t>
      </w:r>
      <w:r w:rsidR="005E604D" w:rsidRPr="00112F9E">
        <w:rPr>
          <w:rFonts w:eastAsia="Times New Roman" w:cs="Arial"/>
          <w:i/>
          <w:color w:val="808080" w:themeColor="background1" w:themeShade="80"/>
          <w:lang w:val="fr-CH"/>
        </w:rPr>
        <w:t>’</w:t>
      </w:r>
      <w:r w:rsidRPr="00112F9E">
        <w:rPr>
          <w:rFonts w:eastAsia="Times New Roman" w:cs="Arial"/>
          <w:i/>
          <w:color w:val="808080" w:themeColor="background1" w:themeShade="80"/>
          <w:lang w:val="fr-CH"/>
        </w:rPr>
        <w:t xml:space="preserve">est attendu. </w:t>
      </w:r>
    </w:p>
    <w:p w14:paraId="4E63B330" w14:textId="77777777" w:rsidR="002D066E" w:rsidRPr="00112F9E" w:rsidRDefault="002D066E" w:rsidP="00F42A41">
      <w:pPr>
        <w:rPr>
          <w:lang w:val="fr-CH" w:eastAsia="en-US"/>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1701"/>
        <w:gridCol w:w="1701"/>
        <w:gridCol w:w="1701"/>
        <w:gridCol w:w="1701"/>
      </w:tblGrid>
      <w:tr w:rsidR="00391EB3" w:rsidRPr="00412DB9" w14:paraId="790CD361" w14:textId="77777777" w:rsidTr="00563BA5">
        <w:tc>
          <w:tcPr>
            <w:tcW w:w="2155" w:type="dxa"/>
            <w:tcBorders>
              <w:bottom w:val="single" w:sz="4" w:space="0" w:color="auto"/>
            </w:tcBorders>
            <w:shd w:val="clear" w:color="auto" w:fill="auto"/>
          </w:tcPr>
          <w:p w14:paraId="645F8154" w14:textId="77777777" w:rsidR="00391EB3" w:rsidRDefault="00391EB3" w:rsidP="00414817">
            <w:pPr>
              <w:keepNext/>
              <w:keepLines/>
              <w:spacing w:before="60" w:after="60"/>
              <w:rPr>
                <w:rFonts w:eastAsia="Times New Roman"/>
                <w:lang w:val="fr-CH" w:eastAsia="en-US"/>
              </w:rPr>
            </w:pPr>
            <w:r w:rsidRPr="00C31F03">
              <w:rPr>
                <w:rFonts w:eastAsia="Times New Roman"/>
                <w:noProof/>
                <w:lang w:val="fr-CH" w:eastAsia="en-US"/>
              </w:rPr>
              <w:t>Année civile</w:t>
            </w:r>
            <w:r w:rsidR="003F0CB3">
              <w:rPr>
                <w:rFonts w:eastAsia="Times New Roman"/>
                <w:noProof/>
                <w:lang w:val="fr-CH" w:eastAsia="en-US"/>
              </w:rPr>
              <w:t xml:space="preserve"> de </w:t>
            </w:r>
            <w:r w:rsidR="003F0CB3" w:rsidRPr="00112F9E">
              <w:rPr>
                <w:rFonts w:eastAsia="Times New Roman"/>
                <w:lang w:val="fr-CH" w:eastAsia="en-US"/>
              </w:rPr>
              <w:t>la 1</w:t>
            </w:r>
            <w:r w:rsidR="003F0CB3" w:rsidRPr="00112F9E">
              <w:rPr>
                <w:rFonts w:eastAsia="Times New Roman"/>
                <w:vertAlign w:val="superscript"/>
                <w:lang w:val="fr-CH" w:eastAsia="en-US"/>
              </w:rPr>
              <w:t>re</w:t>
            </w:r>
            <w:r w:rsidR="003F0CB3" w:rsidRPr="00112F9E">
              <w:rPr>
                <w:rFonts w:eastAsia="Times New Roman"/>
                <w:lang w:val="fr-CH" w:eastAsia="en-US"/>
              </w:rPr>
              <w:t xml:space="preserve"> période de crédit</w:t>
            </w:r>
            <w:r w:rsidRPr="00C31F03">
              <w:rPr>
                <w:rStyle w:val="Funotenzeichen"/>
                <w:rFonts w:eastAsia="Times New Roman" w:cs="Arial"/>
                <w:noProof/>
                <w:color w:val="808080" w:themeColor="background1" w:themeShade="80"/>
                <w:lang w:val="fr-CH"/>
              </w:rPr>
              <w:footnoteReference w:id="8"/>
            </w:r>
          </w:p>
          <w:p w14:paraId="61DE0F5A" w14:textId="0A7A93AC" w:rsidR="00244A52" w:rsidRPr="00244A52" w:rsidRDefault="00244A52" w:rsidP="00414817">
            <w:pPr>
              <w:keepNext/>
              <w:keepLines/>
              <w:spacing w:before="60" w:after="60"/>
              <w:rPr>
                <w:rFonts w:eastAsia="Times New Roman" w:cs="Arial"/>
                <w:noProof/>
                <w:lang w:val="fr-CH"/>
              </w:rPr>
            </w:pPr>
            <w:r w:rsidRPr="00244A52">
              <w:rPr>
                <w:rFonts w:eastAsia="Times New Roman" w:cs="Arial"/>
                <w:sz w:val="16"/>
                <w:szCs w:val="16"/>
                <w:lang w:val="fr-CH" w:eastAsia="en-US"/>
              </w:rPr>
              <w:t xml:space="preserve">Hypothèse pour </w:t>
            </w:r>
            <w:r w:rsidR="00A772D8">
              <w:rPr>
                <w:rFonts w:eastAsia="Times New Roman" w:cs="Arial"/>
                <w:sz w:val="16"/>
                <w:szCs w:val="16"/>
                <w:lang w:val="fr-CH" w:eastAsia="en-US"/>
              </w:rPr>
              <w:t xml:space="preserve">la </w:t>
            </w:r>
            <w:r w:rsidRPr="00244A52">
              <w:rPr>
                <w:rFonts w:eastAsia="Times New Roman" w:cs="Arial"/>
                <w:sz w:val="16"/>
                <w:szCs w:val="16"/>
                <w:lang w:val="fr-CH" w:eastAsia="en-US"/>
              </w:rPr>
              <w:t>date</w:t>
            </w:r>
            <w:r w:rsidR="00A772D8">
              <w:rPr>
                <w:rFonts w:eastAsia="Times New Roman" w:cs="Arial"/>
                <w:sz w:val="16"/>
                <w:szCs w:val="16"/>
                <w:lang w:val="fr-CH" w:eastAsia="en-US"/>
              </w:rPr>
              <w:t xml:space="preserve"> de</w:t>
            </w:r>
            <w:r w:rsidRPr="00244A52">
              <w:rPr>
                <w:rFonts w:eastAsia="Times New Roman" w:cs="Arial"/>
                <w:sz w:val="16"/>
                <w:szCs w:val="16"/>
                <w:lang w:val="fr-CH" w:eastAsia="en-US"/>
              </w:rPr>
              <w:t xml:space="preserve"> début de </w:t>
            </w:r>
            <w:proofErr w:type="gramStart"/>
            <w:r w:rsidRPr="00244A52">
              <w:rPr>
                <w:rFonts w:eastAsia="Times New Roman" w:cs="Arial"/>
                <w:sz w:val="16"/>
                <w:szCs w:val="16"/>
                <w:lang w:val="fr-CH" w:eastAsia="en-US"/>
              </w:rPr>
              <w:t>l’effet:</w:t>
            </w:r>
            <w:proofErr w:type="gramEnd"/>
            <w:r w:rsidRPr="00244A52">
              <w:rPr>
                <w:rFonts w:eastAsia="Times New Roman" w:cs="Arial"/>
                <w:sz w:val="16"/>
                <w:szCs w:val="16"/>
                <w:lang w:val="fr-CH" w:eastAsia="en-US"/>
              </w:rPr>
              <w:t xml:space="preserve"> </w:t>
            </w:r>
            <w:proofErr w:type="spellStart"/>
            <w:r>
              <w:rPr>
                <w:rFonts w:eastAsia="Times New Roman" w:cs="Arial"/>
                <w:color w:val="BFBFBF" w:themeColor="background1" w:themeShade="BF"/>
                <w:sz w:val="16"/>
                <w:szCs w:val="16"/>
                <w:lang w:val="fr-CH" w:eastAsia="en-US"/>
              </w:rPr>
              <w:t>jj</w:t>
            </w:r>
            <w:r w:rsidRPr="00244A52">
              <w:rPr>
                <w:rFonts w:eastAsia="Times New Roman" w:cs="Arial"/>
                <w:color w:val="BFBFBF" w:themeColor="background1" w:themeShade="BF"/>
                <w:sz w:val="16"/>
                <w:szCs w:val="16"/>
                <w:lang w:val="fr-CH" w:eastAsia="en-US"/>
              </w:rPr>
              <w:t>.mm.aa</w:t>
            </w:r>
            <w:proofErr w:type="spellEnd"/>
          </w:p>
        </w:tc>
        <w:tc>
          <w:tcPr>
            <w:tcW w:w="1701" w:type="dxa"/>
            <w:tcBorders>
              <w:bottom w:val="single" w:sz="4" w:space="0" w:color="auto"/>
            </w:tcBorders>
            <w:shd w:val="clear" w:color="auto" w:fill="auto"/>
            <w:vAlign w:val="center"/>
          </w:tcPr>
          <w:p w14:paraId="1EFFE483" w14:textId="77777777" w:rsidR="00391EB3" w:rsidRPr="00C31F03" w:rsidRDefault="00391EB3" w:rsidP="00414817">
            <w:pPr>
              <w:spacing w:before="60" w:after="60"/>
              <w:rPr>
                <w:rFonts w:eastAsia="Times New Roman"/>
                <w:noProof/>
                <w:lang w:val="fr-CH" w:eastAsia="en-US"/>
              </w:rPr>
            </w:pPr>
            <w:r w:rsidRPr="00C31F03">
              <w:rPr>
                <w:rFonts w:eastAsia="Times New Roman" w:cs="Arial"/>
                <w:noProof/>
                <w:lang w:val="fr-CH"/>
              </w:rPr>
              <w:t>Évolution de référence attendue</w:t>
            </w:r>
            <w:r>
              <w:rPr>
                <w:rFonts w:eastAsia="Times New Roman" w:cs="Arial"/>
                <w:noProof/>
                <w:lang w:val="fr-CH"/>
              </w:rPr>
              <w:br/>
            </w:r>
            <w:r w:rsidRPr="00C31F03">
              <w:rPr>
                <w:rFonts w:eastAsia="Times New Roman"/>
                <w:noProof/>
                <w:lang w:val="fr-CH" w:eastAsia="en-US"/>
              </w:rPr>
              <w:t>en t d’éq.-CO</w:t>
            </w:r>
            <w:r w:rsidRPr="00C31F03">
              <w:rPr>
                <w:rFonts w:eastAsia="Times New Roman"/>
                <w:noProof/>
                <w:vertAlign w:val="subscript"/>
                <w:lang w:val="fr-CH" w:eastAsia="en-US"/>
              </w:rPr>
              <w:t>2</w:t>
            </w:r>
            <w:r w:rsidRPr="00C31F03">
              <w:rPr>
                <w:rFonts w:eastAsia="Times New Roman"/>
                <w:noProof/>
                <w:lang w:val="fr-CH" w:eastAsia="en-US"/>
              </w:rPr>
              <w:t>)</w:t>
            </w:r>
          </w:p>
        </w:tc>
        <w:tc>
          <w:tcPr>
            <w:tcW w:w="1701" w:type="dxa"/>
            <w:tcBorders>
              <w:bottom w:val="single" w:sz="4" w:space="0" w:color="auto"/>
            </w:tcBorders>
            <w:shd w:val="clear" w:color="auto" w:fill="auto"/>
          </w:tcPr>
          <w:p w14:paraId="59EE2FE2" w14:textId="77777777" w:rsidR="00391EB3" w:rsidRPr="00C31F03" w:rsidRDefault="00391EB3" w:rsidP="00414817">
            <w:pPr>
              <w:keepNext/>
              <w:keepLines/>
              <w:spacing w:before="60" w:after="60"/>
              <w:rPr>
                <w:rFonts w:eastAsia="Times New Roman"/>
                <w:noProof/>
                <w:lang w:val="fr-CH" w:eastAsia="en-US"/>
              </w:rPr>
            </w:pPr>
            <w:r w:rsidRPr="00C31F03">
              <w:rPr>
                <w:rFonts w:eastAsia="Times New Roman" w:cs="Arial"/>
                <w:noProof/>
                <w:lang w:val="fr-CH"/>
              </w:rPr>
              <w:t>Émissions attendues avec le projet</w:t>
            </w:r>
            <w:r w:rsidRPr="00C31F03">
              <w:rPr>
                <w:rFonts w:eastAsia="Times New Roman"/>
                <w:noProof/>
                <w:lang w:val="fr-CH" w:eastAsia="en-US"/>
              </w:rPr>
              <w:t xml:space="preserve"> </w:t>
            </w:r>
            <w:r w:rsidRPr="00C31F03">
              <w:rPr>
                <w:rFonts w:eastAsia="Times New Roman"/>
                <w:noProof/>
                <w:lang w:val="fr-CH" w:eastAsia="en-US"/>
              </w:rPr>
              <w:br/>
              <w:t>(en t d’éq.-CO</w:t>
            </w:r>
            <w:r w:rsidRPr="00C31F03">
              <w:rPr>
                <w:rFonts w:eastAsia="Times New Roman"/>
                <w:noProof/>
                <w:vertAlign w:val="subscript"/>
                <w:lang w:val="fr-CH" w:eastAsia="en-US"/>
              </w:rPr>
              <w:t>2</w:t>
            </w:r>
            <w:r w:rsidRPr="00C31F03">
              <w:rPr>
                <w:rFonts w:eastAsia="Times New Roman"/>
                <w:noProof/>
                <w:lang w:val="fr-CH" w:eastAsia="en-US"/>
              </w:rPr>
              <w:t>)</w:t>
            </w:r>
          </w:p>
        </w:tc>
        <w:tc>
          <w:tcPr>
            <w:tcW w:w="1701" w:type="dxa"/>
            <w:tcBorders>
              <w:bottom w:val="single" w:sz="4" w:space="0" w:color="auto"/>
            </w:tcBorders>
            <w:shd w:val="clear" w:color="auto" w:fill="auto"/>
            <w:vAlign w:val="center"/>
          </w:tcPr>
          <w:p w14:paraId="21AFD715" w14:textId="77777777" w:rsidR="00391EB3" w:rsidRPr="00C31F03" w:rsidRDefault="00391EB3" w:rsidP="00414817">
            <w:pPr>
              <w:spacing w:before="60" w:after="60"/>
              <w:rPr>
                <w:rFonts w:eastAsia="Times New Roman"/>
                <w:noProof/>
                <w:lang w:val="fr-CH" w:eastAsia="en-US"/>
              </w:rPr>
            </w:pPr>
            <w:r w:rsidRPr="00C31F03">
              <w:rPr>
                <w:rFonts w:eastAsia="Times New Roman" w:cs="Arial"/>
                <w:noProof/>
                <w:lang w:val="fr-CH"/>
              </w:rPr>
              <w:t>Estimation des fuites</w:t>
            </w:r>
            <w:r>
              <w:rPr>
                <w:rFonts w:eastAsia="Times New Roman" w:cs="Arial"/>
                <w:noProof/>
                <w:lang w:val="fr-CH"/>
              </w:rPr>
              <w:br/>
            </w:r>
            <w:r>
              <w:rPr>
                <w:rFonts w:eastAsia="Times New Roman"/>
                <w:noProof/>
                <w:lang w:val="fr-CH" w:eastAsia="en-US"/>
              </w:rPr>
              <w:br/>
            </w:r>
            <w:r w:rsidRPr="00C31F03">
              <w:rPr>
                <w:rFonts w:eastAsia="Times New Roman"/>
                <w:noProof/>
                <w:lang w:val="fr-CH" w:eastAsia="en-US"/>
              </w:rPr>
              <w:t>(en t d’éq.-CO</w:t>
            </w:r>
            <w:r w:rsidRPr="00C31F03">
              <w:rPr>
                <w:rFonts w:eastAsia="Times New Roman"/>
                <w:noProof/>
                <w:vertAlign w:val="subscript"/>
                <w:lang w:val="fr-CH" w:eastAsia="en-US"/>
              </w:rPr>
              <w:t>2</w:t>
            </w:r>
            <w:r w:rsidRPr="00C31F03">
              <w:rPr>
                <w:rFonts w:eastAsia="Times New Roman"/>
                <w:noProof/>
                <w:lang w:val="fr-CH" w:eastAsia="en-US"/>
              </w:rPr>
              <w:t>)</w:t>
            </w:r>
          </w:p>
        </w:tc>
        <w:tc>
          <w:tcPr>
            <w:tcW w:w="1701" w:type="dxa"/>
            <w:tcBorders>
              <w:bottom w:val="single" w:sz="4" w:space="0" w:color="auto"/>
            </w:tcBorders>
            <w:shd w:val="clear" w:color="auto" w:fill="auto"/>
            <w:vAlign w:val="center"/>
          </w:tcPr>
          <w:p w14:paraId="71DAFC45" w14:textId="77777777" w:rsidR="00391EB3" w:rsidRPr="00497E4A" w:rsidRDefault="00391EB3" w:rsidP="00414817">
            <w:pPr>
              <w:spacing w:before="60" w:after="60"/>
              <w:rPr>
                <w:rFonts w:eastAsia="Times New Roman"/>
                <w:noProof/>
                <w:lang w:val="fr-CH" w:eastAsia="en-US"/>
              </w:rPr>
            </w:pPr>
            <w:r w:rsidRPr="00C31F03">
              <w:rPr>
                <w:rFonts w:eastAsia="Times New Roman" w:cs="Arial"/>
                <w:noProof/>
                <w:lang w:val="fr-CH"/>
              </w:rPr>
              <w:t>Réduction d’émissions attendue</w:t>
            </w:r>
            <w:r>
              <w:rPr>
                <w:rFonts w:eastAsia="Times New Roman" w:cs="Arial"/>
                <w:noProof/>
                <w:lang w:val="fr-CH"/>
              </w:rPr>
              <w:br/>
            </w:r>
            <w:r w:rsidRPr="00C31F03">
              <w:rPr>
                <w:rFonts w:eastAsia="Times New Roman"/>
                <w:noProof/>
                <w:lang w:val="fr-CH" w:eastAsia="en-US"/>
              </w:rPr>
              <w:t>(en t d’éq.-CO</w:t>
            </w:r>
            <w:r w:rsidRPr="00C31F03">
              <w:rPr>
                <w:rFonts w:eastAsia="Times New Roman"/>
                <w:noProof/>
                <w:vertAlign w:val="subscript"/>
                <w:lang w:val="fr-CH" w:eastAsia="en-US"/>
              </w:rPr>
              <w:t>2</w:t>
            </w:r>
            <w:r w:rsidRPr="00C31F03">
              <w:rPr>
                <w:rFonts w:eastAsia="Times New Roman"/>
                <w:noProof/>
                <w:lang w:val="fr-CH" w:eastAsia="en-US"/>
              </w:rPr>
              <w:t>)</w:t>
            </w:r>
          </w:p>
        </w:tc>
      </w:tr>
      <w:tr w:rsidR="00F42A41" w:rsidRPr="00112F9E" w14:paraId="05E3CF86" w14:textId="77777777" w:rsidTr="00563BA5">
        <w:tc>
          <w:tcPr>
            <w:tcW w:w="2155" w:type="dxa"/>
            <w:tcBorders>
              <w:top w:val="single" w:sz="4" w:space="0" w:color="auto"/>
              <w:left w:val="single" w:sz="4" w:space="0" w:color="auto"/>
              <w:bottom w:val="single" w:sz="4" w:space="0" w:color="auto"/>
              <w:right w:val="single" w:sz="4" w:space="0" w:color="auto"/>
            </w:tcBorders>
            <w:shd w:val="clear" w:color="auto" w:fill="auto"/>
          </w:tcPr>
          <w:p w14:paraId="160E1401" w14:textId="7A0BE0D9" w:rsidR="00F42A41" w:rsidRPr="00112F9E" w:rsidRDefault="00DD4A10" w:rsidP="00452644">
            <w:pPr>
              <w:keepNext/>
              <w:keepLines/>
              <w:spacing w:before="60" w:after="60"/>
              <w:rPr>
                <w:rFonts w:eastAsia="Times New Roman"/>
                <w:lang w:val="fr-CH" w:eastAsia="en-US"/>
              </w:rPr>
            </w:pPr>
            <w:r w:rsidRPr="00112F9E">
              <w:rPr>
                <w:rFonts w:eastAsia="Times New Roman"/>
                <w:lang w:val="fr-CH" w:eastAsia="en-US"/>
              </w:rPr>
              <w:t>20</w:t>
            </w:r>
            <w:r w:rsidR="003F0CB3">
              <w:rPr>
                <w:rFonts w:eastAsia="Times New Roman"/>
                <w:lang w:val="fr-CH" w:eastAsia="en-US"/>
              </w:rPr>
              <w:t>24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5222508" w14:textId="77777777" w:rsidR="00F42A41" w:rsidRPr="00112F9E" w:rsidRDefault="00F42A41" w:rsidP="002D066E">
            <w:pPr>
              <w:keepNext/>
              <w:keepLines/>
              <w:spacing w:before="60" w:after="60"/>
              <w:rPr>
                <w:rFonts w:eastAsia="Times New Roman"/>
                <w:lang w:val="fr-CH"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9F3865C" w14:textId="77777777" w:rsidR="00F42A41" w:rsidRPr="00112F9E" w:rsidRDefault="00F42A41" w:rsidP="002D066E">
            <w:pPr>
              <w:keepNext/>
              <w:keepLines/>
              <w:spacing w:before="60" w:after="60"/>
              <w:rPr>
                <w:rFonts w:eastAsia="Times New Roman"/>
                <w:lang w:val="fr-CH"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766B30" w14:textId="77777777" w:rsidR="00F42A41" w:rsidRPr="00112F9E" w:rsidRDefault="00F42A41" w:rsidP="002D066E">
            <w:pPr>
              <w:keepNext/>
              <w:keepLines/>
              <w:spacing w:before="60" w:after="60"/>
              <w:rPr>
                <w:rFonts w:eastAsia="Times New Roman"/>
                <w:lang w:val="fr-CH"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FFADC56" w14:textId="77777777" w:rsidR="00F42A41" w:rsidRPr="00112F9E" w:rsidRDefault="00F42A41" w:rsidP="002D066E">
            <w:pPr>
              <w:keepNext/>
              <w:keepLines/>
              <w:spacing w:before="60" w:after="60"/>
              <w:rPr>
                <w:rFonts w:eastAsia="Times New Roman"/>
                <w:lang w:val="fr-CH" w:eastAsia="en-US"/>
              </w:rPr>
            </w:pPr>
          </w:p>
        </w:tc>
      </w:tr>
      <w:tr w:rsidR="00F42A41" w:rsidRPr="00112F9E" w14:paraId="70EDAA9B" w14:textId="77777777" w:rsidTr="00563BA5">
        <w:tc>
          <w:tcPr>
            <w:tcW w:w="2155" w:type="dxa"/>
            <w:tcBorders>
              <w:top w:val="single" w:sz="4" w:space="0" w:color="auto"/>
              <w:left w:val="single" w:sz="4" w:space="0" w:color="auto"/>
              <w:bottom w:val="single" w:sz="4" w:space="0" w:color="auto"/>
              <w:right w:val="single" w:sz="4" w:space="0" w:color="auto"/>
            </w:tcBorders>
            <w:shd w:val="clear" w:color="auto" w:fill="auto"/>
          </w:tcPr>
          <w:p w14:paraId="0F9CF9F6" w14:textId="61E75DA5" w:rsidR="00F42A41" w:rsidRPr="00112F9E" w:rsidRDefault="00DD4A10" w:rsidP="00452644">
            <w:pPr>
              <w:keepNext/>
              <w:keepLines/>
              <w:spacing w:before="60" w:after="60"/>
              <w:rPr>
                <w:rFonts w:eastAsia="Times New Roman"/>
                <w:lang w:val="fr-CH" w:eastAsia="en-US"/>
              </w:rPr>
            </w:pPr>
            <w:r w:rsidRPr="00112F9E">
              <w:rPr>
                <w:rFonts w:eastAsia="Times New Roman"/>
                <w:lang w:val="fr-CH" w:eastAsia="en-US"/>
              </w:rPr>
              <w:t>20</w:t>
            </w:r>
            <w:r w:rsidR="003F0CB3">
              <w:rPr>
                <w:rFonts w:eastAsia="Times New Roman"/>
                <w:lang w:val="fr-CH" w:eastAsia="en-US"/>
              </w:rPr>
              <w:t>25</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42E0146" w14:textId="77777777" w:rsidR="00F42A41" w:rsidRPr="00112F9E" w:rsidRDefault="00F42A41" w:rsidP="002D066E">
            <w:pPr>
              <w:keepNext/>
              <w:keepLines/>
              <w:spacing w:before="60" w:after="60"/>
              <w:rPr>
                <w:rFonts w:eastAsia="Times New Roman"/>
                <w:lang w:val="fr-CH"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3F3A908" w14:textId="77777777" w:rsidR="00F42A41" w:rsidRPr="00112F9E" w:rsidRDefault="00F42A41" w:rsidP="002D066E">
            <w:pPr>
              <w:keepNext/>
              <w:keepLines/>
              <w:spacing w:before="60" w:after="60"/>
              <w:rPr>
                <w:rFonts w:eastAsia="Times New Roman"/>
                <w:lang w:val="fr-CH"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A86022" w14:textId="77777777" w:rsidR="00F42A41" w:rsidRPr="00112F9E" w:rsidRDefault="00F42A41" w:rsidP="002D066E">
            <w:pPr>
              <w:keepNext/>
              <w:keepLines/>
              <w:spacing w:before="60" w:after="60"/>
              <w:rPr>
                <w:rFonts w:eastAsia="Times New Roman"/>
                <w:lang w:val="fr-CH"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77CFC73" w14:textId="77777777" w:rsidR="00F42A41" w:rsidRPr="00112F9E" w:rsidRDefault="00F42A41" w:rsidP="002D066E">
            <w:pPr>
              <w:keepNext/>
              <w:keepLines/>
              <w:spacing w:before="60" w:after="60"/>
              <w:rPr>
                <w:rFonts w:eastAsia="Times New Roman"/>
                <w:lang w:val="fr-CH" w:eastAsia="en-US"/>
              </w:rPr>
            </w:pPr>
          </w:p>
        </w:tc>
      </w:tr>
      <w:tr w:rsidR="00F42A41" w:rsidRPr="00112F9E" w14:paraId="6469F1F2" w14:textId="77777777" w:rsidTr="00563BA5">
        <w:tc>
          <w:tcPr>
            <w:tcW w:w="2155" w:type="dxa"/>
            <w:tcBorders>
              <w:top w:val="single" w:sz="4" w:space="0" w:color="auto"/>
              <w:left w:val="single" w:sz="4" w:space="0" w:color="auto"/>
              <w:bottom w:val="single" w:sz="4" w:space="0" w:color="auto"/>
              <w:right w:val="single" w:sz="4" w:space="0" w:color="auto"/>
            </w:tcBorders>
            <w:shd w:val="clear" w:color="auto" w:fill="auto"/>
          </w:tcPr>
          <w:p w14:paraId="68B6EC8D" w14:textId="78E19373" w:rsidR="00F42A41" w:rsidRPr="00112F9E" w:rsidRDefault="00DD4A10" w:rsidP="00452644">
            <w:pPr>
              <w:keepNext/>
              <w:keepLines/>
              <w:spacing w:before="60" w:after="60"/>
              <w:rPr>
                <w:rFonts w:eastAsia="Times New Roman"/>
                <w:lang w:val="fr-CH" w:eastAsia="en-US"/>
              </w:rPr>
            </w:pPr>
            <w:r w:rsidRPr="00112F9E">
              <w:rPr>
                <w:rFonts w:eastAsia="Times New Roman"/>
                <w:lang w:val="fr-CH" w:eastAsia="en-US"/>
              </w:rPr>
              <w:t>20</w:t>
            </w:r>
            <w:r w:rsidR="003F0CB3">
              <w:rPr>
                <w:rFonts w:eastAsia="Times New Roman"/>
                <w:lang w:val="fr-CH" w:eastAsia="en-US"/>
              </w:rPr>
              <w:t>26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C9DBAF5" w14:textId="77777777" w:rsidR="00F42A41" w:rsidRPr="00112F9E" w:rsidRDefault="00F42A41" w:rsidP="002D066E">
            <w:pPr>
              <w:keepNext/>
              <w:keepLines/>
              <w:spacing w:before="60" w:after="60"/>
              <w:rPr>
                <w:rFonts w:eastAsia="Times New Roman"/>
                <w:lang w:val="fr-CH"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A1A2BC2" w14:textId="77777777" w:rsidR="00F42A41" w:rsidRPr="00112F9E" w:rsidRDefault="00F42A41" w:rsidP="002D066E">
            <w:pPr>
              <w:keepNext/>
              <w:keepLines/>
              <w:spacing w:before="60" w:after="60"/>
              <w:rPr>
                <w:rFonts w:eastAsia="Times New Roman"/>
                <w:lang w:val="fr-CH"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90D9AC0" w14:textId="77777777" w:rsidR="00F42A41" w:rsidRPr="00112F9E" w:rsidRDefault="00F42A41" w:rsidP="002D066E">
            <w:pPr>
              <w:keepNext/>
              <w:keepLines/>
              <w:spacing w:before="60" w:after="60"/>
              <w:rPr>
                <w:rFonts w:eastAsia="Times New Roman"/>
                <w:lang w:val="fr-CH"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9F69975" w14:textId="77777777" w:rsidR="00F42A41" w:rsidRPr="00112F9E" w:rsidRDefault="00F42A41" w:rsidP="002D066E">
            <w:pPr>
              <w:keepNext/>
              <w:keepLines/>
              <w:spacing w:before="60" w:after="60"/>
              <w:rPr>
                <w:rFonts w:eastAsia="Times New Roman"/>
                <w:lang w:val="fr-CH" w:eastAsia="en-US"/>
              </w:rPr>
            </w:pPr>
          </w:p>
        </w:tc>
      </w:tr>
      <w:tr w:rsidR="00F42A41" w:rsidRPr="00112F9E" w14:paraId="1605A4B9" w14:textId="77777777" w:rsidTr="00563BA5">
        <w:tc>
          <w:tcPr>
            <w:tcW w:w="2155" w:type="dxa"/>
            <w:tcBorders>
              <w:top w:val="single" w:sz="4" w:space="0" w:color="auto"/>
              <w:left w:val="single" w:sz="4" w:space="0" w:color="auto"/>
              <w:bottom w:val="single" w:sz="4" w:space="0" w:color="auto"/>
              <w:right w:val="single" w:sz="4" w:space="0" w:color="auto"/>
            </w:tcBorders>
            <w:shd w:val="clear" w:color="auto" w:fill="auto"/>
          </w:tcPr>
          <w:p w14:paraId="4F73C5F4" w14:textId="212BEB86" w:rsidR="00F42A41" w:rsidRPr="00112F9E" w:rsidRDefault="00DD4A10" w:rsidP="00452644">
            <w:pPr>
              <w:keepNext/>
              <w:keepLines/>
              <w:spacing w:before="60" w:after="60"/>
              <w:rPr>
                <w:rFonts w:eastAsia="Times New Roman"/>
                <w:lang w:val="fr-CH" w:eastAsia="en-US"/>
              </w:rPr>
            </w:pPr>
            <w:r w:rsidRPr="00112F9E">
              <w:rPr>
                <w:rFonts w:eastAsia="Times New Roman"/>
                <w:lang w:val="fr-CH" w:eastAsia="en-US"/>
              </w:rPr>
              <w:t>20</w:t>
            </w:r>
            <w:r w:rsidR="003F0CB3">
              <w:rPr>
                <w:rFonts w:eastAsia="Times New Roman"/>
                <w:lang w:val="fr-CH" w:eastAsia="en-US"/>
              </w:rPr>
              <w:t>27</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77DF0D7" w14:textId="77777777" w:rsidR="00F42A41" w:rsidRPr="00112F9E" w:rsidRDefault="00F42A41" w:rsidP="002D066E">
            <w:pPr>
              <w:keepNext/>
              <w:keepLines/>
              <w:spacing w:before="60" w:after="60"/>
              <w:rPr>
                <w:rFonts w:eastAsia="Times New Roman"/>
                <w:lang w:val="fr-CH"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58D41B9" w14:textId="77777777" w:rsidR="00F42A41" w:rsidRPr="00112F9E" w:rsidRDefault="00F42A41" w:rsidP="002D066E">
            <w:pPr>
              <w:keepNext/>
              <w:keepLines/>
              <w:spacing w:before="60" w:after="60"/>
              <w:rPr>
                <w:rFonts w:eastAsia="Times New Roman"/>
                <w:lang w:val="fr-CH"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71F12FA" w14:textId="77777777" w:rsidR="00F42A41" w:rsidRPr="00112F9E" w:rsidRDefault="00F42A41" w:rsidP="002D066E">
            <w:pPr>
              <w:keepNext/>
              <w:keepLines/>
              <w:spacing w:before="60" w:after="60"/>
              <w:rPr>
                <w:rFonts w:eastAsia="Times New Roman"/>
                <w:lang w:val="fr-CH"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E27C036" w14:textId="77777777" w:rsidR="00F42A41" w:rsidRPr="00112F9E" w:rsidRDefault="00F42A41" w:rsidP="002D066E">
            <w:pPr>
              <w:keepNext/>
              <w:keepLines/>
              <w:spacing w:before="60" w:after="60"/>
              <w:rPr>
                <w:rFonts w:eastAsia="Times New Roman"/>
                <w:lang w:val="fr-CH" w:eastAsia="en-US"/>
              </w:rPr>
            </w:pPr>
          </w:p>
        </w:tc>
      </w:tr>
      <w:tr w:rsidR="00F42A41" w:rsidRPr="00112F9E" w14:paraId="27DE229E" w14:textId="77777777" w:rsidTr="00563BA5">
        <w:tc>
          <w:tcPr>
            <w:tcW w:w="2155" w:type="dxa"/>
            <w:tcBorders>
              <w:top w:val="single" w:sz="4" w:space="0" w:color="auto"/>
              <w:left w:val="single" w:sz="4" w:space="0" w:color="auto"/>
              <w:bottom w:val="single" w:sz="4" w:space="0" w:color="auto"/>
              <w:right w:val="single" w:sz="4" w:space="0" w:color="auto"/>
            </w:tcBorders>
            <w:shd w:val="clear" w:color="auto" w:fill="auto"/>
          </w:tcPr>
          <w:p w14:paraId="718CFD29" w14:textId="0350BF1A" w:rsidR="00F42A41" w:rsidRPr="00112F9E" w:rsidRDefault="00DD4A10" w:rsidP="00452644">
            <w:pPr>
              <w:keepNext/>
              <w:keepLines/>
              <w:spacing w:before="60" w:after="60"/>
              <w:rPr>
                <w:rFonts w:eastAsia="Times New Roman"/>
                <w:lang w:val="fr-CH" w:eastAsia="en-US"/>
              </w:rPr>
            </w:pPr>
            <w:r w:rsidRPr="00112F9E">
              <w:rPr>
                <w:rFonts w:eastAsia="Times New Roman"/>
                <w:lang w:val="fr-CH" w:eastAsia="en-US"/>
              </w:rPr>
              <w:t>20</w:t>
            </w:r>
            <w:r w:rsidR="003F0CB3">
              <w:rPr>
                <w:rFonts w:eastAsia="Times New Roman"/>
                <w:lang w:val="fr-CH" w:eastAsia="en-US"/>
              </w:rPr>
              <w:t>28</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8D8F153" w14:textId="77777777" w:rsidR="00F42A41" w:rsidRPr="00112F9E" w:rsidRDefault="00F42A41" w:rsidP="002D066E">
            <w:pPr>
              <w:keepNext/>
              <w:keepLines/>
              <w:spacing w:before="60" w:after="60"/>
              <w:rPr>
                <w:rFonts w:eastAsia="Times New Roman"/>
                <w:lang w:val="fr-CH"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AED87D" w14:textId="77777777" w:rsidR="00F42A41" w:rsidRPr="00112F9E" w:rsidRDefault="00F42A41" w:rsidP="002D066E">
            <w:pPr>
              <w:keepNext/>
              <w:keepLines/>
              <w:spacing w:before="60" w:after="60"/>
              <w:rPr>
                <w:rFonts w:eastAsia="Times New Roman"/>
                <w:lang w:val="fr-CH"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FB41D5B" w14:textId="77777777" w:rsidR="00F42A41" w:rsidRPr="00112F9E" w:rsidRDefault="00F42A41" w:rsidP="002D066E">
            <w:pPr>
              <w:keepNext/>
              <w:keepLines/>
              <w:spacing w:before="60" w:after="60"/>
              <w:rPr>
                <w:rFonts w:eastAsia="Times New Roman"/>
                <w:lang w:val="fr-CH"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BD7261F" w14:textId="77777777" w:rsidR="00F42A41" w:rsidRPr="00112F9E" w:rsidRDefault="00F42A41" w:rsidP="002D066E">
            <w:pPr>
              <w:keepNext/>
              <w:keepLines/>
              <w:spacing w:before="60" w:after="60"/>
              <w:rPr>
                <w:rFonts w:eastAsia="Times New Roman"/>
                <w:lang w:val="fr-CH" w:eastAsia="en-US"/>
              </w:rPr>
            </w:pPr>
          </w:p>
        </w:tc>
      </w:tr>
      <w:tr w:rsidR="00F42A41" w:rsidRPr="00112F9E" w14:paraId="5ABA1835" w14:textId="77777777" w:rsidTr="00563BA5">
        <w:tc>
          <w:tcPr>
            <w:tcW w:w="2155" w:type="dxa"/>
            <w:tcBorders>
              <w:top w:val="single" w:sz="4" w:space="0" w:color="auto"/>
              <w:left w:val="single" w:sz="4" w:space="0" w:color="auto"/>
              <w:bottom w:val="single" w:sz="4" w:space="0" w:color="auto"/>
              <w:right w:val="single" w:sz="4" w:space="0" w:color="auto"/>
            </w:tcBorders>
            <w:shd w:val="clear" w:color="auto" w:fill="auto"/>
          </w:tcPr>
          <w:p w14:paraId="0FE2D973" w14:textId="53A4063C" w:rsidR="00F42A41" w:rsidRPr="00112F9E" w:rsidRDefault="00DD4A10" w:rsidP="00452644">
            <w:pPr>
              <w:keepNext/>
              <w:keepLines/>
              <w:spacing w:before="60" w:after="60"/>
              <w:rPr>
                <w:rFonts w:eastAsia="Times New Roman"/>
                <w:lang w:val="fr-CH" w:eastAsia="en-US"/>
              </w:rPr>
            </w:pPr>
            <w:r w:rsidRPr="00112F9E">
              <w:rPr>
                <w:rFonts w:eastAsia="Times New Roman"/>
                <w:lang w:val="fr-CH" w:eastAsia="en-US"/>
              </w:rPr>
              <w:t>20</w:t>
            </w:r>
            <w:r w:rsidR="003F0CB3">
              <w:rPr>
                <w:rFonts w:eastAsia="Times New Roman"/>
                <w:lang w:val="fr-CH" w:eastAsia="en-US"/>
              </w:rPr>
              <w:t>29</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CBCC049" w14:textId="77777777" w:rsidR="00F42A41" w:rsidRPr="00112F9E" w:rsidRDefault="00F42A41" w:rsidP="002D066E">
            <w:pPr>
              <w:keepNext/>
              <w:keepLines/>
              <w:spacing w:before="60" w:after="60"/>
              <w:rPr>
                <w:rFonts w:eastAsia="Times New Roman"/>
                <w:lang w:val="fr-CH"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0296A24" w14:textId="77777777" w:rsidR="00F42A41" w:rsidRPr="00112F9E" w:rsidRDefault="00F42A41" w:rsidP="002D066E">
            <w:pPr>
              <w:keepNext/>
              <w:keepLines/>
              <w:spacing w:before="60" w:after="60"/>
              <w:rPr>
                <w:rFonts w:eastAsia="Times New Roman"/>
                <w:lang w:val="fr-CH"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FD9B4B5" w14:textId="77777777" w:rsidR="00F42A41" w:rsidRPr="00112F9E" w:rsidRDefault="00F42A41" w:rsidP="002D066E">
            <w:pPr>
              <w:keepNext/>
              <w:keepLines/>
              <w:spacing w:before="60" w:after="60"/>
              <w:rPr>
                <w:rFonts w:eastAsia="Times New Roman"/>
                <w:lang w:val="fr-CH"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DF63E20" w14:textId="77777777" w:rsidR="00F42A41" w:rsidRPr="00112F9E" w:rsidRDefault="00F42A41" w:rsidP="002D066E">
            <w:pPr>
              <w:keepNext/>
              <w:keepLines/>
              <w:spacing w:before="60" w:after="60"/>
              <w:rPr>
                <w:rFonts w:eastAsia="Times New Roman"/>
                <w:lang w:val="fr-CH" w:eastAsia="en-US"/>
              </w:rPr>
            </w:pPr>
          </w:p>
        </w:tc>
      </w:tr>
      <w:tr w:rsidR="00F40C94" w:rsidRPr="00112F9E" w14:paraId="24500F2C" w14:textId="77777777" w:rsidTr="00563BA5">
        <w:tc>
          <w:tcPr>
            <w:tcW w:w="2155" w:type="dxa"/>
            <w:tcBorders>
              <w:top w:val="single" w:sz="4" w:space="0" w:color="auto"/>
              <w:left w:val="single" w:sz="4" w:space="0" w:color="auto"/>
              <w:bottom w:val="single" w:sz="4" w:space="0" w:color="auto"/>
              <w:right w:val="single" w:sz="4" w:space="0" w:color="auto"/>
            </w:tcBorders>
            <w:shd w:val="clear" w:color="auto" w:fill="auto"/>
          </w:tcPr>
          <w:p w14:paraId="303F8724" w14:textId="02641DE8" w:rsidR="00F40C94" w:rsidRPr="00112F9E" w:rsidRDefault="00F40C94" w:rsidP="00452644">
            <w:pPr>
              <w:keepNext/>
              <w:keepLines/>
              <w:spacing w:before="60" w:after="60"/>
              <w:rPr>
                <w:rFonts w:eastAsia="Times New Roman"/>
                <w:lang w:val="fr-CH" w:eastAsia="en-US"/>
              </w:rPr>
            </w:pPr>
            <w:r w:rsidRPr="00112F9E">
              <w:rPr>
                <w:rFonts w:eastAsia="Times New Roman"/>
                <w:lang w:val="fr-CH" w:eastAsia="en-US"/>
              </w:rPr>
              <w:t>20</w:t>
            </w:r>
            <w:r w:rsidR="003F0CB3">
              <w:rPr>
                <w:rFonts w:eastAsia="Times New Roman"/>
                <w:lang w:val="fr-CH" w:eastAsia="en-US"/>
              </w:rPr>
              <w:t>30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0303A69" w14:textId="77777777" w:rsidR="00F40C94" w:rsidRPr="00112F9E" w:rsidRDefault="00F40C94" w:rsidP="002D066E">
            <w:pPr>
              <w:keepNext/>
              <w:keepLines/>
              <w:spacing w:before="60" w:after="60"/>
              <w:rPr>
                <w:rFonts w:eastAsia="Times New Roman"/>
                <w:lang w:val="fr-CH"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53D88D1" w14:textId="77777777" w:rsidR="00F40C94" w:rsidRPr="00112F9E" w:rsidRDefault="00F40C94" w:rsidP="002D066E">
            <w:pPr>
              <w:keepNext/>
              <w:keepLines/>
              <w:spacing w:before="60" w:after="60"/>
              <w:rPr>
                <w:rFonts w:eastAsia="Times New Roman"/>
                <w:lang w:val="fr-CH"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4B67605" w14:textId="77777777" w:rsidR="00F40C94" w:rsidRPr="00112F9E" w:rsidRDefault="00F40C94" w:rsidP="002D066E">
            <w:pPr>
              <w:keepNext/>
              <w:keepLines/>
              <w:spacing w:before="60" w:after="60"/>
              <w:rPr>
                <w:rFonts w:eastAsia="Times New Roman"/>
                <w:lang w:val="fr-CH"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6DA6B38" w14:textId="77777777" w:rsidR="00F40C94" w:rsidRPr="00112F9E" w:rsidRDefault="00F40C94" w:rsidP="002D066E">
            <w:pPr>
              <w:keepNext/>
              <w:keepLines/>
              <w:spacing w:before="60" w:after="60"/>
              <w:rPr>
                <w:rFonts w:eastAsia="Times New Roman"/>
                <w:lang w:val="fr-CH" w:eastAsia="en-US"/>
              </w:rPr>
            </w:pPr>
          </w:p>
        </w:tc>
      </w:tr>
      <w:tr w:rsidR="00F42A41" w:rsidRPr="00112F9E" w14:paraId="049EB4F5" w14:textId="77777777" w:rsidTr="00563BA5">
        <w:tc>
          <w:tcPr>
            <w:tcW w:w="2155" w:type="dxa"/>
            <w:tcBorders>
              <w:top w:val="single" w:sz="4" w:space="0" w:color="auto"/>
              <w:left w:val="nil"/>
              <w:bottom w:val="single" w:sz="4" w:space="0" w:color="auto"/>
              <w:right w:val="nil"/>
            </w:tcBorders>
            <w:shd w:val="clear" w:color="auto" w:fill="auto"/>
          </w:tcPr>
          <w:p w14:paraId="2E62DDEE" w14:textId="77777777" w:rsidR="00F42A41" w:rsidRPr="00112F9E" w:rsidRDefault="00F42A41" w:rsidP="002D066E">
            <w:pPr>
              <w:keepNext/>
              <w:keepLines/>
              <w:spacing w:before="60" w:after="60"/>
              <w:rPr>
                <w:rFonts w:eastAsia="Times New Roman"/>
                <w:lang w:val="fr-CH" w:eastAsia="en-US"/>
              </w:rPr>
            </w:pPr>
          </w:p>
        </w:tc>
        <w:tc>
          <w:tcPr>
            <w:tcW w:w="1701" w:type="dxa"/>
            <w:tcBorders>
              <w:top w:val="single" w:sz="4" w:space="0" w:color="auto"/>
              <w:left w:val="nil"/>
              <w:bottom w:val="single" w:sz="4" w:space="0" w:color="auto"/>
              <w:right w:val="nil"/>
            </w:tcBorders>
            <w:shd w:val="clear" w:color="auto" w:fill="auto"/>
          </w:tcPr>
          <w:p w14:paraId="21E8D039" w14:textId="77777777" w:rsidR="00F42A41" w:rsidRPr="00112F9E" w:rsidRDefault="00F42A41" w:rsidP="002D066E">
            <w:pPr>
              <w:keepNext/>
              <w:keepLines/>
              <w:spacing w:before="60" w:after="60"/>
              <w:rPr>
                <w:rFonts w:eastAsia="Times New Roman"/>
                <w:lang w:val="fr-CH" w:eastAsia="en-US"/>
              </w:rPr>
            </w:pPr>
          </w:p>
        </w:tc>
        <w:tc>
          <w:tcPr>
            <w:tcW w:w="1701" w:type="dxa"/>
            <w:tcBorders>
              <w:top w:val="single" w:sz="4" w:space="0" w:color="auto"/>
              <w:left w:val="nil"/>
              <w:bottom w:val="single" w:sz="4" w:space="0" w:color="auto"/>
              <w:right w:val="nil"/>
            </w:tcBorders>
            <w:shd w:val="clear" w:color="auto" w:fill="auto"/>
          </w:tcPr>
          <w:p w14:paraId="7B88EF99" w14:textId="77777777" w:rsidR="00F42A41" w:rsidRPr="00112F9E" w:rsidRDefault="00F42A41" w:rsidP="002D066E">
            <w:pPr>
              <w:keepNext/>
              <w:keepLines/>
              <w:spacing w:before="60" w:after="60"/>
              <w:rPr>
                <w:rFonts w:eastAsia="Times New Roman"/>
                <w:lang w:val="fr-CH" w:eastAsia="en-US"/>
              </w:rPr>
            </w:pPr>
          </w:p>
        </w:tc>
        <w:tc>
          <w:tcPr>
            <w:tcW w:w="1701" w:type="dxa"/>
            <w:tcBorders>
              <w:top w:val="single" w:sz="4" w:space="0" w:color="auto"/>
              <w:left w:val="nil"/>
              <w:bottom w:val="single" w:sz="4" w:space="0" w:color="auto"/>
              <w:right w:val="nil"/>
            </w:tcBorders>
            <w:shd w:val="clear" w:color="auto" w:fill="auto"/>
          </w:tcPr>
          <w:p w14:paraId="4F5CB911" w14:textId="77777777" w:rsidR="00F42A41" w:rsidRPr="00112F9E" w:rsidRDefault="00F42A41" w:rsidP="002D066E">
            <w:pPr>
              <w:keepNext/>
              <w:keepLines/>
              <w:spacing w:before="60" w:after="60"/>
              <w:rPr>
                <w:rFonts w:eastAsia="Times New Roman"/>
                <w:lang w:val="fr-CH" w:eastAsia="en-US"/>
              </w:rPr>
            </w:pPr>
          </w:p>
        </w:tc>
        <w:tc>
          <w:tcPr>
            <w:tcW w:w="1701" w:type="dxa"/>
            <w:tcBorders>
              <w:top w:val="single" w:sz="4" w:space="0" w:color="auto"/>
              <w:left w:val="nil"/>
              <w:bottom w:val="single" w:sz="4" w:space="0" w:color="auto"/>
              <w:right w:val="nil"/>
            </w:tcBorders>
            <w:shd w:val="clear" w:color="auto" w:fill="auto"/>
          </w:tcPr>
          <w:p w14:paraId="33349E03" w14:textId="77777777" w:rsidR="00F42A41" w:rsidRPr="00112F9E" w:rsidRDefault="00F42A41" w:rsidP="002D066E">
            <w:pPr>
              <w:keepNext/>
              <w:keepLines/>
              <w:spacing w:before="60" w:after="60"/>
              <w:rPr>
                <w:rFonts w:eastAsia="Times New Roman"/>
                <w:lang w:val="fr-CH" w:eastAsia="en-US"/>
              </w:rPr>
            </w:pPr>
          </w:p>
        </w:tc>
      </w:tr>
      <w:tr w:rsidR="00F42A41" w:rsidRPr="00412DB9" w14:paraId="298A25A9" w14:textId="77777777" w:rsidTr="00563BA5">
        <w:tc>
          <w:tcPr>
            <w:tcW w:w="2155" w:type="dxa"/>
            <w:tcBorders>
              <w:top w:val="single" w:sz="4" w:space="0" w:color="auto"/>
              <w:left w:val="single" w:sz="4" w:space="0" w:color="auto"/>
              <w:bottom w:val="single" w:sz="4" w:space="0" w:color="auto"/>
              <w:right w:val="single" w:sz="4" w:space="0" w:color="auto"/>
            </w:tcBorders>
            <w:shd w:val="clear" w:color="auto" w:fill="auto"/>
          </w:tcPr>
          <w:p w14:paraId="5790C2A4" w14:textId="2821EAA2" w:rsidR="00F42A41" w:rsidRPr="00112F9E" w:rsidRDefault="00452644" w:rsidP="00452644">
            <w:pPr>
              <w:keepNext/>
              <w:keepLines/>
              <w:spacing w:before="60" w:after="60"/>
              <w:rPr>
                <w:rFonts w:eastAsia="Times New Roman"/>
                <w:lang w:val="fr-CH" w:eastAsia="en-US"/>
              </w:rPr>
            </w:pPr>
            <w:r w:rsidRPr="00112F9E">
              <w:rPr>
                <w:rFonts w:eastAsia="Times New Roman"/>
                <w:lang w:val="fr-CH" w:eastAsia="en-US"/>
              </w:rPr>
              <w:t>Pendant la 1</w:t>
            </w:r>
            <w:r w:rsidRPr="00112F9E">
              <w:rPr>
                <w:rFonts w:eastAsia="Times New Roman"/>
                <w:vertAlign w:val="superscript"/>
                <w:lang w:val="fr-CH" w:eastAsia="en-US"/>
              </w:rPr>
              <w:t>re</w:t>
            </w:r>
            <w:r w:rsidRPr="00112F9E">
              <w:rPr>
                <w:rFonts w:eastAsia="Times New Roman"/>
                <w:lang w:val="fr-CH" w:eastAsia="en-US"/>
              </w:rPr>
              <w:t xml:space="preserve"> période de crédit </w:t>
            </w:r>
            <w:r w:rsidR="003F0CB3">
              <w:rPr>
                <w:rFonts w:eastAsia="Times New Roman"/>
                <w:lang w:val="fr-CH" w:eastAsia="en-US"/>
              </w:rPr>
              <w:t>(</w:t>
            </w:r>
            <w:r w:rsidR="003F0CB3" w:rsidRPr="003F0CB3">
              <w:rPr>
                <w:lang w:val="fr-CH" w:eastAsia="en-US"/>
              </w:rPr>
              <w:t>= somme sur</w:t>
            </w:r>
            <w:r w:rsidR="00244A52">
              <w:rPr>
                <w:lang w:val="fr-CH" w:eastAsia="en-US"/>
              </w:rPr>
              <w:t xml:space="preserve"> les années civiles)</w:t>
            </w:r>
            <w:r w:rsidR="003F0CB3" w:rsidRPr="003F0CB3">
              <w:rPr>
                <w:lang w:val="fr-CH" w:eastAsia="en-US"/>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87EAC9" w14:textId="77777777" w:rsidR="00F42A41" w:rsidRPr="00112F9E" w:rsidRDefault="00F42A41" w:rsidP="002D066E">
            <w:pPr>
              <w:keepNext/>
              <w:keepLines/>
              <w:spacing w:before="60" w:after="60"/>
              <w:rPr>
                <w:rFonts w:eastAsia="Times New Roman"/>
                <w:lang w:val="fr-CH"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4471FB9" w14:textId="77777777" w:rsidR="00F42A41" w:rsidRPr="00112F9E" w:rsidRDefault="00F42A41" w:rsidP="002D066E">
            <w:pPr>
              <w:keepNext/>
              <w:keepLines/>
              <w:spacing w:before="60" w:after="60"/>
              <w:rPr>
                <w:rFonts w:eastAsia="Times New Roman"/>
                <w:lang w:val="fr-CH"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798DBF8" w14:textId="77777777" w:rsidR="00F42A41" w:rsidRPr="00112F9E" w:rsidRDefault="00F42A41" w:rsidP="002D066E">
            <w:pPr>
              <w:keepNext/>
              <w:keepLines/>
              <w:spacing w:before="60" w:after="60"/>
              <w:rPr>
                <w:rFonts w:eastAsia="Times New Roman"/>
                <w:lang w:val="fr-CH"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E3B71D0" w14:textId="77777777" w:rsidR="00F42A41" w:rsidRPr="00112F9E" w:rsidRDefault="00F42A41" w:rsidP="002D066E">
            <w:pPr>
              <w:keepNext/>
              <w:keepLines/>
              <w:spacing w:before="60" w:after="60"/>
              <w:rPr>
                <w:rFonts w:eastAsia="Times New Roman"/>
                <w:lang w:val="fr-CH" w:eastAsia="en-US"/>
              </w:rPr>
            </w:pPr>
          </w:p>
        </w:tc>
      </w:tr>
      <w:tr w:rsidR="00F42A41" w:rsidRPr="00412DB9" w14:paraId="1C9A6C01" w14:textId="77777777" w:rsidTr="00563BA5">
        <w:tc>
          <w:tcPr>
            <w:tcW w:w="2155" w:type="dxa"/>
            <w:tcBorders>
              <w:top w:val="single" w:sz="4" w:space="0" w:color="auto"/>
              <w:left w:val="single" w:sz="4" w:space="0" w:color="auto"/>
              <w:bottom w:val="single" w:sz="4" w:space="0" w:color="auto"/>
              <w:right w:val="single" w:sz="4" w:space="0" w:color="auto"/>
            </w:tcBorders>
            <w:shd w:val="clear" w:color="auto" w:fill="auto"/>
          </w:tcPr>
          <w:p w14:paraId="33D389DB" w14:textId="77777777" w:rsidR="00F42A41" w:rsidRPr="00112F9E" w:rsidRDefault="00452644" w:rsidP="00452644">
            <w:pPr>
              <w:keepNext/>
              <w:keepLines/>
              <w:spacing w:before="60" w:after="60"/>
              <w:rPr>
                <w:rFonts w:eastAsia="Times New Roman"/>
                <w:lang w:val="fr-CH" w:eastAsia="en-US"/>
              </w:rPr>
            </w:pPr>
            <w:r w:rsidRPr="00112F9E">
              <w:rPr>
                <w:rFonts w:eastAsia="Times New Roman"/>
                <w:lang w:val="fr-CH" w:eastAsia="en-US"/>
              </w:rPr>
              <w:t xml:space="preserve">Sur toute la durée du projet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5C58A5" w14:textId="77777777" w:rsidR="00F42A41" w:rsidRPr="00112F9E" w:rsidRDefault="00F42A41" w:rsidP="002D066E">
            <w:pPr>
              <w:keepNext/>
              <w:keepLines/>
              <w:spacing w:before="60" w:after="60"/>
              <w:rPr>
                <w:rFonts w:eastAsia="Times New Roman"/>
                <w:lang w:val="fr-CH"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2C193B9" w14:textId="77777777" w:rsidR="00F42A41" w:rsidRPr="00112F9E" w:rsidRDefault="00F42A41" w:rsidP="002D066E">
            <w:pPr>
              <w:keepNext/>
              <w:keepLines/>
              <w:spacing w:before="60" w:after="60"/>
              <w:rPr>
                <w:rFonts w:eastAsia="Times New Roman"/>
                <w:lang w:val="fr-CH"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4CFB9E" w14:textId="77777777" w:rsidR="00F42A41" w:rsidRPr="00112F9E" w:rsidRDefault="00F42A41" w:rsidP="002D066E">
            <w:pPr>
              <w:keepNext/>
              <w:keepLines/>
              <w:spacing w:before="60" w:after="60"/>
              <w:rPr>
                <w:rFonts w:eastAsia="Times New Roman"/>
                <w:lang w:val="fr-CH"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F5DCD52" w14:textId="77777777" w:rsidR="00F42A41" w:rsidRPr="00112F9E" w:rsidRDefault="00F42A41" w:rsidP="002D066E">
            <w:pPr>
              <w:keepNext/>
              <w:keepLines/>
              <w:spacing w:before="60" w:after="60"/>
              <w:rPr>
                <w:rFonts w:eastAsia="Times New Roman"/>
                <w:lang w:val="fr-CH" w:eastAsia="en-US"/>
              </w:rPr>
            </w:pPr>
          </w:p>
        </w:tc>
      </w:tr>
    </w:tbl>
    <w:p w14:paraId="6B2E1217" w14:textId="77777777" w:rsidR="00900E56" w:rsidRPr="00112F9E" w:rsidRDefault="00900E56" w:rsidP="00F42A41">
      <w:pPr>
        <w:autoSpaceDE w:val="0"/>
        <w:autoSpaceDN w:val="0"/>
        <w:adjustRightInd w:val="0"/>
        <w:spacing w:line="240" w:lineRule="auto"/>
        <w:rPr>
          <w:rFonts w:eastAsia="Times New Roman" w:cs="Arial"/>
          <w:lang w:val="fr-CH"/>
        </w:rPr>
      </w:pPr>
    </w:p>
    <w:p w14:paraId="6178F13E" w14:textId="77777777" w:rsidR="00F42A41" w:rsidRDefault="00965E28" w:rsidP="00F42A41">
      <w:pPr>
        <w:pStyle w:val="berschrift1"/>
        <w:pageBreakBefore/>
        <w:tabs>
          <w:tab w:val="clear" w:pos="709"/>
          <w:tab w:val="num" w:pos="851"/>
        </w:tabs>
        <w:rPr>
          <w:rFonts w:eastAsia="Times New Roman" w:cs="Arial"/>
          <w:lang w:val="fr-CH"/>
        </w:rPr>
      </w:pPr>
      <w:bookmarkStart w:id="36" w:name="_Toc419137462"/>
      <w:bookmarkStart w:id="37" w:name="_Toc441139157"/>
      <w:r w:rsidRPr="00112F9E">
        <w:rPr>
          <w:rFonts w:eastAsia="Times New Roman" w:cs="Arial"/>
          <w:lang w:val="fr-CH"/>
        </w:rPr>
        <w:lastRenderedPageBreak/>
        <w:t>Preuve</w:t>
      </w:r>
      <w:r w:rsidR="00CE7FDD" w:rsidRPr="00112F9E">
        <w:rPr>
          <w:rFonts w:eastAsia="Times New Roman" w:cs="Arial"/>
          <w:lang w:val="fr-CH"/>
        </w:rPr>
        <w:t xml:space="preserve"> de l</w:t>
      </w:r>
      <w:r w:rsidR="005E604D" w:rsidRPr="00112F9E">
        <w:rPr>
          <w:rFonts w:eastAsia="Times New Roman" w:cs="Arial"/>
          <w:lang w:val="fr-CH"/>
        </w:rPr>
        <w:t>’</w:t>
      </w:r>
      <w:proofErr w:type="spellStart"/>
      <w:r w:rsidR="00CE7FDD" w:rsidRPr="00112F9E">
        <w:rPr>
          <w:rFonts w:eastAsia="Times New Roman" w:cs="Arial"/>
          <w:lang w:val="fr-CH"/>
        </w:rPr>
        <w:t>additionnalité</w:t>
      </w:r>
      <w:bookmarkEnd w:id="36"/>
      <w:bookmarkEnd w:id="37"/>
      <w:proofErr w:type="spellEnd"/>
    </w:p>
    <w:p w14:paraId="5E70F6A9" w14:textId="77777777" w:rsidR="00F42A41" w:rsidRPr="00112F9E" w:rsidRDefault="00F42A41" w:rsidP="00F42A41">
      <w:pPr>
        <w:rPr>
          <w:rFonts w:eastAsia="Times New Roman"/>
          <w:lang w:val="fr-CH"/>
        </w:rPr>
      </w:pPr>
    </w:p>
    <w:p w14:paraId="2EB393ED" w14:textId="77777777" w:rsidR="002D066E" w:rsidRPr="00112F9E" w:rsidRDefault="00503493" w:rsidP="00F42A41">
      <w:pPr>
        <w:rPr>
          <w:rFonts w:eastAsia="Times New Roman"/>
          <w:b/>
          <w:lang w:val="fr-CH"/>
        </w:rPr>
      </w:pPr>
      <w:r w:rsidRPr="00112F9E">
        <w:rPr>
          <w:rFonts w:eastAsia="Times New Roman" w:cs="Arial"/>
          <w:b/>
          <w:lang w:val="fr-CH"/>
        </w:rPr>
        <w:t>Analyse de l</w:t>
      </w:r>
      <w:r w:rsidR="005E604D" w:rsidRPr="00112F9E">
        <w:rPr>
          <w:rFonts w:eastAsia="Times New Roman" w:cs="Arial"/>
          <w:b/>
          <w:lang w:val="fr-CH"/>
        </w:rPr>
        <w:t>’</w:t>
      </w:r>
      <w:proofErr w:type="spellStart"/>
      <w:r w:rsidRPr="00112F9E">
        <w:rPr>
          <w:rFonts w:eastAsia="Times New Roman" w:cs="Arial"/>
          <w:b/>
          <w:lang w:val="fr-CH"/>
        </w:rPr>
        <w:t>additionnalité</w:t>
      </w:r>
      <w:proofErr w:type="spellEnd"/>
    </w:p>
    <w:p w14:paraId="3A3EBF78" w14:textId="77777777" w:rsidR="002D066E" w:rsidRPr="00112F9E" w:rsidRDefault="00CE7FDD" w:rsidP="00F42A41">
      <w:pPr>
        <w:rPr>
          <w:rFonts w:eastAsia="Times New Roman"/>
          <w:lang w:val="fr-CH"/>
        </w:rPr>
      </w:pPr>
      <w:r w:rsidRPr="00112F9E">
        <w:rPr>
          <w:rFonts w:eastAsia="Times New Roman" w:cs="Arial"/>
          <w:i/>
          <w:color w:val="808080" w:themeColor="background1" w:themeShade="80"/>
          <w:lang w:val="fr-CH"/>
        </w:rPr>
        <w:t>Décrivez comment l</w:t>
      </w:r>
      <w:r w:rsidR="005E604D" w:rsidRPr="00112F9E">
        <w:rPr>
          <w:rFonts w:eastAsia="Times New Roman" w:cs="Arial"/>
          <w:i/>
          <w:color w:val="808080" w:themeColor="background1" w:themeShade="80"/>
          <w:lang w:val="fr-CH"/>
        </w:rPr>
        <w:t>’</w:t>
      </w:r>
      <w:r w:rsidRPr="00112F9E">
        <w:rPr>
          <w:rFonts w:eastAsia="Times New Roman" w:cs="Arial"/>
          <w:i/>
          <w:color w:val="808080" w:themeColor="background1" w:themeShade="80"/>
          <w:lang w:val="fr-CH"/>
        </w:rPr>
        <w:t>établissement d</w:t>
      </w:r>
      <w:r w:rsidR="005E604D" w:rsidRPr="00112F9E">
        <w:rPr>
          <w:rFonts w:eastAsia="Times New Roman" w:cs="Arial"/>
          <w:i/>
          <w:color w:val="808080" w:themeColor="background1" w:themeShade="80"/>
          <w:lang w:val="fr-CH"/>
        </w:rPr>
        <w:t>’</w:t>
      </w:r>
      <w:r w:rsidRPr="00112F9E">
        <w:rPr>
          <w:rFonts w:eastAsia="Times New Roman" w:cs="Arial"/>
          <w:i/>
          <w:color w:val="808080" w:themeColor="background1" w:themeShade="80"/>
          <w:lang w:val="fr-CH"/>
        </w:rPr>
        <w:t>attestations pour les réductions d</w:t>
      </w:r>
      <w:r w:rsidR="005E604D" w:rsidRPr="00112F9E">
        <w:rPr>
          <w:rFonts w:eastAsia="Times New Roman" w:cs="Arial"/>
          <w:i/>
          <w:color w:val="808080" w:themeColor="background1" w:themeShade="80"/>
          <w:lang w:val="fr-CH"/>
        </w:rPr>
        <w:t>’</w:t>
      </w:r>
      <w:r w:rsidRPr="00112F9E">
        <w:rPr>
          <w:rFonts w:eastAsia="Times New Roman" w:cs="Arial"/>
          <w:i/>
          <w:color w:val="808080" w:themeColor="background1" w:themeShade="80"/>
          <w:lang w:val="fr-CH"/>
        </w:rPr>
        <w:t>émissions obtenues contribue à la réalisation du projet.</w:t>
      </w:r>
    </w:p>
    <w:p w14:paraId="1444264E" w14:textId="77777777" w:rsidR="002D066E" w:rsidRPr="00112F9E" w:rsidRDefault="002D066E" w:rsidP="00F42A41">
      <w:pPr>
        <w:rPr>
          <w:rFonts w:eastAsia="Times New Roman"/>
          <w:lang w:val="fr-CH"/>
        </w:rPr>
      </w:pPr>
    </w:p>
    <w:p w14:paraId="157E2B4C" w14:textId="77777777" w:rsidR="002D066E" w:rsidRPr="00112F9E" w:rsidRDefault="00965E28" w:rsidP="00F42A41">
      <w:pPr>
        <w:rPr>
          <w:rFonts w:eastAsia="Times New Roman"/>
          <w:b/>
          <w:lang w:val="fr-CH"/>
        </w:rPr>
      </w:pPr>
      <w:r w:rsidRPr="00112F9E">
        <w:rPr>
          <w:rFonts w:eastAsia="Times New Roman" w:cs="Arial"/>
          <w:b/>
          <w:lang w:val="fr-CH"/>
        </w:rPr>
        <w:t>Preuve</w:t>
      </w:r>
      <w:r w:rsidR="00503493" w:rsidRPr="00112F9E">
        <w:rPr>
          <w:rFonts w:eastAsia="Times New Roman" w:cs="Arial"/>
          <w:b/>
          <w:lang w:val="fr-CH"/>
        </w:rPr>
        <w:t xml:space="preserve"> de l</w:t>
      </w:r>
      <w:r w:rsidR="005E604D" w:rsidRPr="00112F9E">
        <w:rPr>
          <w:rFonts w:eastAsia="Times New Roman" w:cs="Arial"/>
          <w:b/>
          <w:lang w:val="fr-CH"/>
        </w:rPr>
        <w:t>’</w:t>
      </w:r>
      <w:proofErr w:type="spellStart"/>
      <w:r w:rsidR="00503493" w:rsidRPr="00112F9E">
        <w:rPr>
          <w:rFonts w:eastAsia="Times New Roman" w:cs="Arial"/>
          <w:b/>
          <w:lang w:val="fr-CH"/>
        </w:rPr>
        <w:t>additionnalité</w:t>
      </w:r>
      <w:proofErr w:type="spellEnd"/>
    </w:p>
    <w:p w14:paraId="244FB57D" w14:textId="77777777" w:rsidR="002D066E" w:rsidRPr="00112F9E" w:rsidRDefault="00503493" w:rsidP="002D066E">
      <w:pPr>
        <w:rPr>
          <w:rFonts w:eastAsia="Times New Roman"/>
          <w:lang w:val="fr-CH"/>
        </w:rPr>
      </w:pPr>
      <w:r w:rsidRPr="00112F9E">
        <w:rPr>
          <w:rFonts w:eastAsia="Times New Roman" w:cs="Arial"/>
          <w:i/>
          <w:color w:val="808080" w:themeColor="background1" w:themeShade="80"/>
          <w:lang w:val="fr-CH"/>
        </w:rPr>
        <w:t xml:space="preserve">Décrivez comment la </w:t>
      </w:r>
      <w:r w:rsidR="00965E28" w:rsidRPr="00112F9E">
        <w:rPr>
          <w:rFonts w:eastAsia="Times New Roman" w:cs="Arial"/>
          <w:i/>
          <w:color w:val="808080" w:themeColor="background1" w:themeShade="80"/>
          <w:lang w:val="fr-CH"/>
        </w:rPr>
        <w:t xml:space="preserve">preuve </w:t>
      </w:r>
      <w:r w:rsidRPr="00112F9E">
        <w:rPr>
          <w:rFonts w:eastAsia="Times New Roman" w:cs="Arial"/>
          <w:i/>
          <w:color w:val="808080" w:themeColor="background1" w:themeShade="80"/>
          <w:lang w:val="fr-CH"/>
        </w:rPr>
        <w:t>de l</w:t>
      </w:r>
      <w:r w:rsidR="005E604D" w:rsidRPr="00112F9E">
        <w:rPr>
          <w:rFonts w:eastAsia="Times New Roman" w:cs="Arial"/>
          <w:i/>
          <w:color w:val="808080" w:themeColor="background1" w:themeShade="80"/>
          <w:lang w:val="fr-CH"/>
        </w:rPr>
        <w:t>’</w:t>
      </w:r>
      <w:proofErr w:type="spellStart"/>
      <w:r w:rsidRPr="00112F9E">
        <w:rPr>
          <w:rFonts w:eastAsia="Times New Roman" w:cs="Arial"/>
          <w:i/>
          <w:color w:val="808080" w:themeColor="background1" w:themeShade="80"/>
          <w:lang w:val="fr-CH"/>
        </w:rPr>
        <w:t>additionnalité</w:t>
      </w:r>
      <w:proofErr w:type="spellEnd"/>
      <w:r w:rsidRPr="00112F9E">
        <w:rPr>
          <w:rFonts w:eastAsia="Times New Roman" w:cs="Arial"/>
          <w:i/>
          <w:color w:val="808080" w:themeColor="background1" w:themeShade="80"/>
          <w:lang w:val="fr-CH"/>
        </w:rPr>
        <w:t xml:space="preserve"> / </w:t>
      </w:r>
      <w:r w:rsidR="00EC6D1C" w:rsidRPr="00112F9E">
        <w:rPr>
          <w:rFonts w:eastAsia="Times New Roman" w:cs="Arial"/>
          <w:i/>
          <w:color w:val="808080" w:themeColor="background1" w:themeShade="80"/>
          <w:lang w:val="fr-CH"/>
        </w:rPr>
        <w:t xml:space="preserve">de la </w:t>
      </w:r>
      <w:r w:rsidRPr="00112F9E">
        <w:rPr>
          <w:rFonts w:eastAsia="Times New Roman" w:cs="Arial"/>
          <w:i/>
          <w:color w:val="808080" w:themeColor="background1" w:themeShade="80"/>
          <w:lang w:val="fr-CH"/>
        </w:rPr>
        <w:t>non-rentabilité doit être apportée et sur quelles bases la démonstration s</w:t>
      </w:r>
      <w:r w:rsidR="005E604D" w:rsidRPr="00112F9E">
        <w:rPr>
          <w:rFonts w:eastAsia="Times New Roman" w:cs="Arial"/>
          <w:i/>
          <w:color w:val="808080" w:themeColor="background1" w:themeShade="80"/>
          <w:lang w:val="fr-CH"/>
        </w:rPr>
        <w:t>’</w:t>
      </w:r>
      <w:r w:rsidRPr="00112F9E">
        <w:rPr>
          <w:rFonts w:eastAsia="Times New Roman" w:cs="Arial"/>
          <w:i/>
          <w:color w:val="808080" w:themeColor="background1" w:themeShade="80"/>
          <w:lang w:val="fr-CH"/>
        </w:rPr>
        <w:t>appuie. D</w:t>
      </w:r>
      <w:r w:rsidR="005E604D" w:rsidRPr="00112F9E">
        <w:rPr>
          <w:rFonts w:eastAsia="Times New Roman" w:cs="Arial"/>
          <w:i/>
          <w:color w:val="808080" w:themeColor="background1" w:themeShade="80"/>
          <w:lang w:val="fr-CH"/>
        </w:rPr>
        <w:t>’</w:t>
      </w:r>
      <w:r w:rsidRPr="00112F9E">
        <w:rPr>
          <w:rFonts w:eastAsia="Times New Roman" w:cs="Arial"/>
          <w:i/>
          <w:color w:val="808080" w:themeColor="background1" w:themeShade="80"/>
          <w:lang w:val="fr-CH"/>
        </w:rPr>
        <w:t xml:space="preserve">autres obstacles peuvent être exposés. </w:t>
      </w:r>
    </w:p>
    <w:p w14:paraId="20F23CB3" w14:textId="77777777" w:rsidR="002D066E" w:rsidRPr="00112F9E" w:rsidRDefault="002D066E" w:rsidP="002D066E">
      <w:pPr>
        <w:rPr>
          <w:rFonts w:eastAsia="Times New Roman"/>
          <w:lang w:val="fr-CH"/>
        </w:rPr>
      </w:pPr>
    </w:p>
    <w:p w14:paraId="080F7307" w14:textId="77777777" w:rsidR="002D066E" w:rsidRPr="00112F9E" w:rsidRDefault="00503493" w:rsidP="002D066E">
      <w:pPr>
        <w:rPr>
          <w:rFonts w:eastAsia="Times New Roman"/>
          <w:b/>
          <w:lang w:val="fr-CH"/>
        </w:rPr>
      </w:pPr>
      <w:r w:rsidRPr="00112F9E">
        <w:rPr>
          <w:rFonts w:eastAsia="Times New Roman" w:cs="Arial"/>
          <w:b/>
          <w:lang w:val="fr-CH"/>
        </w:rPr>
        <w:t>Pratique usuelle</w:t>
      </w:r>
    </w:p>
    <w:p w14:paraId="53BC7868" w14:textId="77777777" w:rsidR="002D066E" w:rsidRPr="00112F9E" w:rsidRDefault="00503493" w:rsidP="002D066E">
      <w:pPr>
        <w:rPr>
          <w:rFonts w:eastAsia="Times New Roman"/>
          <w:lang w:val="fr-CH"/>
        </w:rPr>
      </w:pPr>
      <w:r w:rsidRPr="00112F9E">
        <w:rPr>
          <w:rFonts w:eastAsia="Times New Roman" w:cs="Arial"/>
          <w:i/>
          <w:color w:val="808080" w:themeColor="background1" w:themeShade="80"/>
          <w:lang w:val="fr-CH"/>
        </w:rPr>
        <w:t>Indiquer en quoi le projet ne correspond pas à la pratique usuelle.</w:t>
      </w:r>
    </w:p>
    <w:p w14:paraId="006415B6" w14:textId="77777777" w:rsidR="002D066E" w:rsidRPr="00112F9E" w:rsidRDefault="002D066E" w:rsidP="002D066E">
      <w:pPr>
        <w:rPr>
          <w:rFonts w:eastAsia="Times New Roman"/>
          <w:lang w:val="fr-CH"/>
        </w:rPr>
      </w:pPr>
    </w:p>
    <w:p w14:paraId="1AA1981F" w14:textId="77777777" w:rsidR="002D066E" w:rsidRPr="00112F9E" w:rsidRDefault="002D066E" w:rsidP="00F42A41">
      <w:pPr>
        <w:rPr>
          <w:rFonts w:eastAsia="Times New Roman"/>
          <w:lang w:val="fr-CH"/>
        </w:rPr>
      </w:pPr>
    </w:p>
    <w:p w14:paraId="4455AF29" w14:textId="77777777" w:rsidR="00F42A41" w:rsidRPr="00112F9E" w:rsidRDefault="00F42A41" w:rsidP="00F42A41">
      <w:pPr>
        <w:autoSpaceDE w:val="0"/>
        <w:autoSpaceDN w:val="0"/>
        <w:adjustRightInd w:val="0"/>
        <w:spacing w:line="240" w:lineRule="auto"/>
        <w:rPr>
          <w:rFonts w:eastAsia="Times New Roman" w:cs="Arial"/>
          <w:lang w:val="fr-CH"/>
        </w:rPr>
      </w:pPr>
    </w:p>
    <w:p w14:paraId="262D8E32" w14:textId="77777777" w:rsidR="00F42A41" w:rsidRPr="00112F9E" w:rsidRDefault="00F42A41" w:rsidP="00F42A41">
      <w:pPr>
        <w:autoSpaceDE w:val="0"/>
        <w:autoSpaceDN w:val="0"/>
        <w:adjustRightInd w:val="0"/>
        <w:spacing w:line="240" w:lineRule="auto"/>
        <w:rPr>
          <w:rFonts w:eastAsia="Times New Roman" w:cs="Arial"/>
          <w:lang w:val="fr-CH"/>
        </w:rPr>
      </w:pPr>
    </w:p>
    <w:tbl>
      <w:tblPr>
        <w:tblW w:w="9323"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7"/>
        <w:gridCol w:w="7226"/>
      </w:tblGrid>
      <w:tr w:rsidR="00F42A41" w:rsidRPr="00412DB9" w14:paraId="7C9BC129" w14:textId="77777777" w:rsidTr="00514763">
        <w:trPr>
          <w:cantSplit/>
          <w:trHeight w:val="368"/>
        </w:trPr>
        <w:tc>
          <w:tcPr>
            <w:tcW w:w="2097" w:type="dxa"/>
            <w:shd w:val="clear" w:color="auto" w:fill="auto"/>
          </w:tcPr>
          <w:p w14:paraId="3CB4D919" w14:textId="77777777" w:rsidR="00F42A41" w:rsidRPr="00112F9E" w:rsidRDefault="00563BA5" w:rsidP="00503493">
            <w:pPr>
              <w:spacing w:before="60"/>
              <w:rPr>
                <w:rFonts w:eastAsia="Times New Roman" w:cs="Arial"/>
                <w:lang w:val="fr-CH"/>
              </w:rPr>
            </w:pPr>
            <w:r>
              <w:rPr>
                <w:rFonts w:eastAsia="Times New Roman" w:cs="Arial"/>
                <w:lang w:val="fr-CH"/>
              </w:rPr>
              <w:t>Lieu</w:t>
            </w:r>
            <w:r w:rsidR="00503493" w:rsidRPr="00112F9E">
              <w:rPr>
                <w:rFonts w:eastAsia="Times New Roman" w:cs="Arial"/>
                <w:lang w:val="fr-CH"/>
              </w:rPr>
              <w:t>, date</w:t>
            </w:r>
          </w:p>
        </w:tc>
        <w:tc>
          <w:tcPr>
            <w:tcW w:w="7226" w:type="dxa"/>
          </w:tcPr>
          <w:p w14:paraId="00F9721F" w14:textId="77777777" w:rsidR="00F42A41" w:rsidRPr="001D075A" w:rsidRDefault="00F42A41" w:rsidP="00503493">
            <w:pPr>
              <w:spacing w:before="60"/>
              <w:rPr>
                <w:rFonts w:eastAsia="Times New Roman" w:cs="Arial"/>
                <w:lang w:val="fr-CH"/>
              </w:rPr>
            </w:pPr>
            <w:r w:rsidRPr="00112F9E">
              <w:rPr>
                <w:rFonts w:eastAsia="Times New Roman" w:cs="Arial"/>
                <w:lang w:val="fr-CH"/>
              </w:rPr>
              <w:t>N</w:t>
            </w:r>
            <w:r w:rsidR="00503493" w:rsidRPr="00112F9E">
              <w:rPr>
                <w:rFonts w:eastAsia="Times New Roman" w:cs="Arial"/>
                <w:lang w:val="fr-CH"/>
              </w:rPr>
              <w:t>om, fonction et signature du requérant</w:t>
            </w:r>
          </w:p>
        </w:tc>
      </w:tr>
      <w:tr w:rsidR="00F42A41" w:rsidRPr="00412DB9" w14:paraId="1B6E8FDC" w14:textId="77777777" w:rsidTr="00514763">
        <w:trPr>
          <w:cantSplit/>
          <w:trHeight w:val="368"/>
        </w:trPr>
        <w:tc>
          <w:tcPr>
            <w:tcW w:w="2097" w:type="dxa"/>
            <w:shd w:val="clear" w:color="auto" w:fill="auto"/>
          </w:tcPr>
          <w:p w14:paraId="7E4E410C" w14:textId="77777777" w:rsidR="00F42A41" w:rsidRPr="001D075A" w:rsidRDefault="00F42A41" w:rsidP="00514763">
            <w:pPr>
              <w:spacing w:before="60"/>
              <w:rPr>
                <w:rFonts w:eastAsia="Times New Roman" w:cs="Arial"/>
                <w:lang w:val="fr-CH"/>
              </w:rPr>
            </w:pPr>
          </w:p>
        </w:tc>
        <w:tc>
          <w:tcPr>
            <w:tcW w:w="7226" w:type="dxa"/>
          </w:tcPr>
          <w:p w14:paraId="1B22582E" w14:textId="77777777" w:rsidR="00F42A41" w:rsidRPr="001D075A" w:rsidRDefault="00F42A41" w:rsidP="004D56FC">
            <w:pPr>
              <w:rPr>
                <w:rFonts w:eastAsia="Times New Roman"/>
                <w:lang w:val="fr-CH"/>
              </w:rPr>
            </w:pPr>
          </w:p>
          <w:p w14:paraId="0F9DA911" w14:textId="77777777" w:rsidR="004D56FC" w:rsidRDefault="004D56FC" w:rsidP="004D56FC">
            <w:pPr>
              <w:rPr>
                <w:rFonts w:eastAsia="Times New Roman"/>
                <w:lang w:val="fr-CH"/>
              </w:rPr>
            </w:pPr>
          </w:p>
          <w:p w14:paraId="2E6BA82D" w14:textId="77777777" w:rsidR="00563BA5" w:rsidRPr="001D075A" w:rsidRDefault="00563BA5" w:rsidP="004D56FC">
            <w:pPr>
              <w:rPr>
                <w:rFonts w:eastAsia="Times New Roman"/>
                <w:lang w:val="fr-CH"/>
              </w:rPr>
            </w:pPr>
          </w:p>
          <w:p w14:paraId="731F8642" w14:textId="77777777" w:rsidR="004D56FC" w:rsidRPr="001D075A" w:rsidRDefault="004D56FC" w:rsidP="004D56FC">
            <w:pPr>
              <w:rPr>
                <w:rFonts w:eastAsia="Times New Roman"/>
                <w:lang w:val="fr-CH"/>
              </w:rPr>
            </w:pPr>
          </w:p>
        </w:tc>
      </w:tr>
    </w:tbl>
    <w:p w14:paraId="1D5C7662" w14:textId="0FDF4036" w:rsidR="000C31B4" w:rsidRDefault="000C31B4" w:rsidP="00F42A41">
      <w:pPr>
        <w:autoSpaceDE w:val="0"/>
        <w:autoSpaceDN w:val="0"/>
        <w:adjustRightInd w:val="0"/>
        <w:spacing w:line="240" w:lineRule="auto"/>
        <w:rPr>
          <w:rFonts w:eastAsia="Times New Roman" w:cs="Arial"/>
          <w:lang w:val="fr-CH"/>
        </w:rPr>
      </w:pPr>
    </w:p>
    <w:p w14:paraId="02AF1F8D" w14:textId="77777777" w:rsidR="000C31B4" w:rsidRDefault="000C31B4">
      <w:pPr>
        <w:rPr>
          <w:rFonts w:eastAsia="Times New Roman" w:cs="Arial"/>
          <w:lang w:val="fr-CH"/>
        </w:rPr>
      </w:pPr>
      <w:r>
        <w:rPr>
          <w:rFonts w:eastAsia="Times New Roman" w:cs="Arial"/>
          <w:lang w:val="fr-CH"/>
        </w:rPr>
        <w:br w:type="page"/>
      </w:r>
    </w:p>
    <w:p w14:paraId="5AEEA28F" w14:textId="2AD1EA2E" w:rsidR="00F42A41" w:rsidRDefault="0008586B" w:rsidP="00B275D6">
      <w:pPr>
        <w:pStyle w:val="berschrift1"/>
        <w:numPr>
          <w:ilvl w:val="0"/>
          <w:numId w:val="0"/>
        </w:numPr>
        <w:ind w:left="709" w:hanging="709"/>
        <w:rPr>
          <w:rFonts w:eastAsia="Times New Roman"/>
          <w:lang w:val="fr-CH"/>
        </w:rPr>
      </w:pPr>
      <w:r>
        <w:rPr>
          <w:rFonts w:eastAsia="Times New Roman"/>
          <w:lang w:val="fr-CH"/>
        </w:rPr>
        <w:lastRenderedPageBreak/>
        <w:t>Annexe</w:t>
      </w:r>
    </w:p>
    <w:p w14:paraId="5211B024" w14:textId="0B9F2F38" w:rsidR="0008586B" w:rsidRDefault="0008586B" w:rsidP="00F42A41">
      <w:pPr>
        <w:autoSpaceDE w:val="0"/>
        <w:autoSpaceDN w:val="0"/>
        <w:adjustRightInd w:val="0"/>
        <w:spacing w:line="240" w:lineRule="auto"/>
        <w:rPr>
          <w:rFonts w:eastAsia="Times New Roman" w:cs="Arial"/>
          <w:lang w:val="fr-CH"/>
        </w:rPr>
      </w:pPr>
    </w:p>
    <w:p w14:paraId="4F49D200" w14:textId="51CA40B8" w:rsidR="00061D44" w:rsidRDefault="00061D44" w:rsidP="00061D44">
      <w:pPr>
        <w:pStyle w:val="StandardWeb"/>
        <w:spacing w:before="0" w:beforeAutospacing="0" w:after="120" w:afterAutospacing="0" w:line="260" w:lineRule="atLeast"/>
        <w:rPr>
          <w:rFonts w:ascii="Arial" w:hAnsi="Arial" w:cs="Arial"/>
          <w:sz w:val="20"/>
          <w:szCs w:val="20"/>
          <w:lang w:val="fr-CH"/>
        </w:rPr>
      </w:pPr>
      <w:bookmarkStart w:id="38" w:name="_Ref526326478"/>
      <w:r>
        <w:rPr>
          <w:rFonts w:ascii="Arial" w:hAnsi="Arial" w:cs="Arial"/>
          <w:i/>
          <w:iCs/>
          <w:color w:val="808080"/>
          <w:sz w:val="20"/>
          <w:szCs w:val="20"/>
          <w:lang w:val="fr-CH"/>
        </w:rPr>
        <w:t xml:space="preserve">Toutes les annexes du rapport de </w:t>
      </w:r>
      <w:r w:rsidRPr="00061D44">
        <w:rPr>
          <w:rFonts w:ascii="Arial" w:hAnsi="Arial" w:cs="Arial"/>
          <w:i/>
          <w:iCs/>
          <w:color w:val="808080" w:themeColor="background1" w:themeShade="80"/>
          <w:sz w:val="20"/>
          <w:szCs w:val="20"/>
          <w:lang w:val="fr-CH"/>
        </w:rPr>
        <w:t xml:space="preserve">suivi sont à transmettre au secrétariat </w:t>
      </w:r>
      <w:r>
        <w:rPr>
          <w:rFonts w:ascii="Arial" w:hAnsi="Arial" w:cs="Arial"/>
          <w:i/>
          <w:iCs/>
          <w:color w:val="808080"/>
          <w:sz w:val="20"/>
          <w:szCs w:val="20"/>
          <w:lang w:val="fr-CH"/>
        </w:rPr>
        <w:t>sous forme électronique selon le « Guide CORE pour remise d’esquisses de projet ou de programme »</w:t>
      </w:r>
      <w:r>
        <w:rPr>
          <w:rFonts w:ascii="Arial" w:hAnsi="Arial" w:cs="Arial"/>
          <w:i/>
          <w:iCs/>
          <w:color w:val="808080"/>
          <w:sz w:val="20"/>
          <w:szCs w:val="20"/>
          <w:lang w:val="fr-CH"/>
        </w:rPr>
        <w:t xml:space="preserve"> </w:t>
      </w:r>
      <w:r w:rsidRPr="00061D44">
        <w:rPr>
          <w:rFonts w:ascii="Arial" w:hAnsi="Arial" w:cs="Arial"/>
          <w:i/>
          <w:iCs/>
          <w:color w:val="808080"/>
          <w:sz w:val="20"/>
          <w:szCs w:val="20"/>
          <w:lang w:val="fr-CH"/>
        </w:rPr>
        <w:t>(</w:t>
      </w:r>
      <w:hyperlink r:id="rId12" w:history="1">
        <w:r w:rsidRPr="00061D44">
          <w:rPr>
            <w:rStyle w:val="Hyperlink"/>
            <w:rFonts w:ascii="Arial" w:hAnsi="Arial" w:cs="Arial"/>
            <w:i/>
            <w:iCs/>
            <w:sz w:val="20"/>
            <w:szCs w:val="20"/>
            <w:lang w:val="fr-CH"/>
          </w:rPr>
          <w:t>www.bafu.admin.ch/compensation</w:t>
        </w:r>
        <w:r w:rsidRPr="00061D44">
          <w:rPr>
            <w:rStyle w:val="Hyperlink"/>
            <w:rFonts w:ascii="Arial" w:hAnsi="Arial" w:cs="Arial"/>
            <w:i/>
            <w:iCs/>
            <w:color w:val="808080" w:themeColor="background1" w:themeShade="80"/>
            <w:sz w:val="20"/>
            <w:szCs w:val="20"/>
            <w:u w:val="none"/>
            <w:lang w:val="fr-CH"/>
          </w:rPr>
          <w:t>).</w:t>
        </w:r>
        <w:r w:rsidRPr="00061D44">
          <w:rPr>
            <w:rStyle w:val="Hyperlink"/>
            <w:rFonts w:ascii="Arial" w:hAnsi="Arial" w:cs="Arial"/>
            <w:i/>
            <w:iCs/>
            <w:sz w:val="20"/>
            <w:szCs w:val="20"/>
            <w:u w:val="none"/>
            <w:lang w:val="fr-CH"/>
          </w:rPr>
          <w:t xml:space="preserve"> </w:t>
        </w:r>
      </w:hyperlink>
      <w:r w:rsidRPr="00061D44">
        <w:rPr>
          <w:rFonts w:ascii="Arial" w:hAnsi="Arial" w:cs="Arial"/>
          <w:i/>
          <w:iCs/>
          <w:color w:val="808080" w:themeColor="background1" w:themeShade="80"/>
          <w:sz w:val="20"/>
          <w:szCs w:val="20"/>
          <w:lang w:val="fr-CH"/>
        </w:rPr>
        <w:t>Les fichiers de type *.xlsx, *.docx, *.</w:t>
      </w:r>
      <w:proofErr w:type="spellStart"/>
      <w:r w:rsidRPr="00061D44">
        <w:rPr>
          <w:rFonts w:ascii="Arial" w:hAnsi="Arial" w:cs="Arial"/>
          <w:i/>
          <w:iCs/>
          <w:color w:val="808080" w:themeColor="background1" w:themeShade="80"/>
          <w:sz w:val="20"/>
          <w:szCs w:val="20"/>
          <w:lang w:val="fr-CH"/>
        </w:rPr>
        <w:t>pdf</w:t>
      </w:r>
      <w:proofErr w:type="spellEnd"/>
      <w:r w:rsidRPr="00061D44">
        <w:rPr>
          <w:rFonts w:ascii="Arial" w:hAnsi="Arial" w:cs="Arial"/>
          <w:i/>
          <w:iCs/>
          <w:color w:val="808080" w:themeColor="background1" w:themeShade="80"/>
          <w:sz w:val="20"/>
          <w:szCs w:val="20"/>
          <w:lang w:val="fr-CH"/>
        </w:rPr>
        <w:t xml:space="preserve">, *.msg, *.zip, *.jpg d’une taille maximale de 5 GB peuvent être téléchargés directement dans CORE (si le volume de données est plus grand, veuillez contacter le secrétariat compensation par e-mail à l’adresse </w:t>
      </w:r>
      <w:r>
        <w:rPr>
          <w:rFonts w:ascii="Arial" w:hAnsi="Arial" w:cs="Arial"/>
          <w:i/>
          <w:iCs/>
          <w:color w:val="808080" w:themeColor="background1" w:themeShade="80"/>
          <w:sz w:val="20"/>
          <w:szCs w:val="20"/>
          <w:lang w:val="fr-CH"/>
        </w:rPr>
        <w:br/>
      </w:r>
      <w:hyperlink r:id="rId13" w:history="1">
        <w:r w:rsidRPr="008978CD">
          <w:rPr>
            <w:rStyle w:val="Hyperlink"/>
            <w:rFonts w:ascii="Arial" w:hAnsi="Arial" w:cs="Arial"/>
            <w:i/>
            <w:iCs/>
            <w:sz w:val="20"/>
            <w:szCs w:val="20"/>
            <w:lang w:val="fr-CH"/>
          </w:rPr>
          <w:t>kop-ch@bafu.admin.ch</w:t>
        </w:r>
      </w:hyperlink>
      <w:r w:rsidRPr="00061D44">
        <w:rPr>
          <w:rFonts w:ascii="Arial" w:hAnsi="Arial" w:cs="Arial"/>
          <w:i/>
          <w:iCs/>
          <w:color w:val="7F7F7F"/>
          <w:sz w:val="20"/>
          <w:szCs w:val="20"/>
          <w:lang w:val="fr-CH"/>
        </w:rPr>
        <w:t xml:space="preserve"> </w:t>
      </w:r>
      <w:r w:rsidRPr="00061D44">
        <w:rPr>
          <w:rFonts w:ascii="Arial" w:hAnsi="Arial" w:cs="Arial"/>
          <w:i/>
          <w:iCs/>
          <w:color w:val="808080" w:themeColor="background1" w:themeShade="80"/>
          <w:sz w:val="20"/>
          <w:szCs w:val="20"/>
          <w:lang w:val="fr-CH"/>
        </w:rPr>
        <w:t xml:space="preserve">pour obtenir un lien vers le service </w:t>
      </w:r>
      <w:proofErr w:type="spellStart"/>
      <w:r>
        <w:rPr>
          <w:rFonts w:ascii="Arial" w:hAnsi="Arial" w:cs="Arial"/>
          <w:i/>
          <w:iCs/>
          <w:color w:val="7F7F7F"/>
          <w:sz w:val="20"/>
          <w:szCs w:val="20"/>
          <w:lang w:val="fr-CH"/>
        </w:rPr>
        <w:t>Filetransfer</w:t>
      </w:r>
      <w:proofErr w:type="spellEnd"/>
      <w:r>
        <w:rPr>
          <w:rFonts w:ascii="Arial" w:hAnsi="Arial" w:cs="Arial"/>
          <w:i/>
          <w:iCs/>
          <w:color w:val="7F7F7F"/>
          <w:sz w:val="20"/>
          <w:szCs w:val="20"/>
          <w:lang w:val="fr-CH"/>
        </w:rPr>
        <w:t>).</w:t>
      </w:r>
    </w:p>
    <w:p w14:paraId="5E0A39CB" w14:textId="77777777" w:rsidR="00061D44" w:rsidRPr="00061D44" w:rsidRDefault="00061D44" w:rsidP="00061D44">
      <w:pPr>
        <w:pStyle w:val="StandardWeb"/>
        <w:spacing w:before="0" w:beforeAutospacing="0" w:after="120" w:afterAutospacing="0" w:line="260" w:lineRule="atLeast"/>
        <w:rPr>
          <w:rFonts w:ascii="Arial" w:hAnsi="Arial" w:cs="Arial"/>
          <w:color w:val="808080" w:themeColor="background1" w:themeShade="80"/>
          <w:sz w:val="20"/>
          <w:szCs w:val="20"/>
          <w:lang w:val="fr-CH"/>
        </w:rPr>
      </w:pPr>
      <w:r w:rsidRPr="00061D44">
        <w:rPr>
          <w:rFonts w:ascii="Arial" w:hAnsi="Arial" w:cs="Arial"/>
          <w:i/>
          <w:iCs/>
          <w:color w:val="808080" w:themeColor="background1" w:themeShade="80"/>
          <w:sz w:val="20"/>
          <w:szCs w:val="20"/>
          <w:lang w:val="fr-CH"/>
        </w:rPr>
        <w:t>Dans les sections suivantes de ce document, veuillez indiquer uniquement les noms des fichiers qui seront téléchargés dans le champ ‘Annexes’ de CORE.</w:t>
      </w:r>
    </w:p>
    <w:p w14:paraId="24C86E15" w14:textId="77777777" w:rsidR="0008586B" w:rsidRPr="001366EB" w:rsidRDefault="0008586B" w:rsidP="0008586B">
      <w:pPr>
        <w:pStyle w:val="Listenabsatz"/>
        <w:numPr>
          <w:ilvl w:val="0"/>
          <w:numId w:val="16"/>
        </w:numPr>
        <w:spacing w:after="120" w:line="240" w:lineRule="auto"/>
        <w:ind w:left="567" w:hanging="567"/>
        <w:contextualSpacing w:val="0"/>
        <w:rPr>
          <w:rFonts w:cs="Arial"/>
          <w:lang w:val="fr-CH"/>
        </w:rPr>
      </w:pPr>
      <w:r w:rsidRPr="001366EB">
        <w:rPr>
          <w:rFonts w:cs="Arial"/>
          <w:lang w:val="fr-CH"/>
        </w:rPr>
        <w:t xml:space="preserve">Documents relatifs aux données et à la description fournis sur le projet/programme et les projets inclus dans ce dernier (p. ex. feuilles de données techniques, début de la mise en œuvre) </w:t>
      </w:r>
    </w:p>
    <w:bookmarkEnd w:id="38"/>
    <w:p w14:paraId="3833DE04" w14:textId="137DEB55" w:rsidR="0008586B" w:rsidRPr="001366EB" w:rsidRDefault="0008586B" w:rsidP="0008586B">
      <w:pPr>
        <w:pStyle w:val="Listenabsatz"/>
        <w:spacing w:after="240" w:line="240" w:lineRule="auto"/>
        <w:ind w:left="567"/>
        <w:contextualSpacing w:val="0"/>
        <w:rPr>
          <w:rFonts w:cs="Arial"/>
          <w:lang w:val="fr-CH"/>
        </w:rPr>
      </w:pPr>
      <w:r w:rsidRPr="001366EB">
        <w:rPr>
          <w:rFonts w:cs="Arial"/>
          <w:i/>
          <w:color w:val="808080" w:themeColor="background1" w:themeShade="80"/>
          <w:lang w:val="fr-CH"/>
        </w:rPr>
        <w:t xml:space="preserve">Aucun / Nom du fichier </w:t>
      </w:r>
      <w:r w:rsidR="00B275D6">
        <w:rPr>
          <w:rFonts w:cs="Arial"/>
          <w:i/>
          <w:color w:val="808080" w:themeColor="background1" w:themeShade="80"/>
          <w:lang w:val="fr-CH"/>
        </w:rPr>
        <w:t xml:space="preserve">du champ « Annexes » </w:t>
      </w:r>
      <w:r w:rsidRPr="001366EB">
        <w:rPr>
          <w:rFonts w:cs="Arial"/>
          <w:i/>
          <w:color w:val="808080" w:themeColor="background1" w:themeShade="80"/>
          <w:lang w:val="fr-CH"/>
        </w:rPr>
        <w:t>[effacer ce qui ne convient pas]</w:t>
      </w:r>
    </w:p>
    <w:p w14:paraId="38D916BF" w14:textId="77777777" w:rsidR="0008586B" w:rsidRPr="001366EB" w:rsidRDefault="0008586B" w:rsidP="0008586B">
      <w:pPr>
        <w:pStyle w:val="Listenabsatz"/>
        <w:numPr>
          <w:ilvl w:val="0"/>
          <w:numId w:val="16"/>
        </w:numPr>
        <w:spacing w:after="120" w:line="240" w:lineRule="auto"/>
        <w:ind w:left="567" w:hanging="567"/>
        <w:contextualSpacing w:val="0"/>
        <w:rPr>
          <w:rFonts w:cs="Arial"/>
          <w:lang w:val="fr-CH"/>
        </w:rPr>
      </w:pPr>
      <w:bookmarkStart w:id="39" w:name="_Ref526318029"/>
      <w:r w:rsidRPr="001366EB">
        <w:rPr>
          <w:lang w:val="fr-CH"/>
        </w:rPr>
        <w:t xml:space="preserve">Documents relatifs à la délimitation par rapport à d’autres instruments </w:t>
      </w:r>
      <w:r w:rsidRPr="001366EB">
        <w:rPr>
          <w:rFonts w:cs="Arial"/>
          <w:lang w:val="fr-CH"/>
        </w:rPr>
        <w:t>(p. ex. aides financières, doubles comptages, répartition de l’effet)</w:t>
      </w:r>
      <w:bookmarkEnd w:id="39"/>
    </w:p>
    <w:p w14:paraId="7B4A6850" w14:textId="4006A39B" w:rsidR="0008586B" w:rsidRPr="001366EB" w:rsidRDefault="0008586B" w:rsidP="0008586B">
      <w:pPr>
        <w:pStyle w:val="Listenabsatz"/>
        <w:spacing w:after="240" w:line="240" w:lineRule="auto"/>
        <w:ind w:left="567"/>
        <w:contextualSpacing w:val="0"/>
        <w:rPr>
          <w:rFonts w:cs="Arial"/>
          <w:lang w:val="fr-CH"/>
        </w:rPr>
      </w:pPr>
      <w:r w:rsidRPr="001366EB">
        <w:rPr>
          <w:rFonts w:cs="Arial"/>
          <w:i/>
          <w:color w:val="808080" w:themeColor="background1" w:themeShade="80"/>
          <w:lang w:val="fr-CH"/>
        </w:rPr>
        <w:t xml:space="preserve">Aucun / </w:t>
      </w:r>
      <w:r w:rsidR="00B275D6" w:rsidRPr="001366EB">
        <w:rPr>
          <w:rFonts w:cs="Arial"/>
          <w:i/>
          <w:color w:val="808080" w:themeColor="background1" w:themeShade="80"/>
          <w:lang w:val="fr-CH"/>
        </w:rPr>
        <w:t xml:space="preserve">Nom du fichier </w:t>
      </w:r>
      <w:r w:rsidR="00B275D6">
        <w:rPr>
          <w:rFonts w:cs="Arial"/>
          <w:i/>
          <w:color w:val="808080" w:themeColor="background1" w:themeShade="80"/>
          <w:lang w:val="fr-CH"/>
        </w:rPr>
        <w:t xml:space="preserve">du champ « Annexes » </w:t>
      </w:r>
      <w:r w:rsidRPr="001366EB">
        <w:rPr>
          <w:rFonts w:cs="Arial"/>
          <w:i/>
          <w:color w:val="808080" w:themeColor="background1" w:themeShade="80"/>
          <w:lang w:val="fr-CH"/>
        </w:rPr>
        <w:t>[effacer ce qui ne convient pas]</w:t>
      </w:r>
    </w:p>
    <w:p w14:paraId="7090B77A" w14:textId="17574926" w:rsidR="0008586B" w:rsidRPr="001366EB" w:rsidRDefault="0008586B" w:rsidP="0008586B">
      <w:pPr>
        <w:pStyle w:val="Listenabsatz"/>
        <w:numPr>
          <w:ilvl w:val="0"/>
          <w:numId w:val="16"/>
        </w:numPr>
        <w:spacing w:after="240" w:line="240" w:lineRule="auto"/>
        <w:ind w:left="567" w:hanging="567"/>
        <w:contextualSpacing w:val="0"/>
        <w:rPr>
          <w:rFonts w:cs="Arial"/>
          <w:lang w:val="fr-CH"/>
        </w:rPr>
      </w:pPr>
      <w:bookmarkStart w:id="40" w:name="_Ref526160867"/>
      <w:bookmarkStart w:id="41" w:name="_Ref34823694"/>
      <w:r w:rsidRPr="001366EB">
        <w:rPr>
          <w:lang w:val="fr-CH"/>
        </w:rPr>
        <w:t>Documents relatifs au calcul des réductions d’émissions attendues</w:t>
      </w:r>
      <w:r w:rsidRPr="001366EB">
        <w:rPr>
          <w:rFonts w:cs="Arial"/>
          <w:lang w:val="fr-CH"/>
        </w:rPr>
        <w:br/>
      </w:r>
      <w:bookmarkEnd w:id="40"/>
      <w:r w:rsidRPr="001366EB">
        <w:rPr>
          <w:rFonts w:cs="Arial"/>
          <w:i/>
          <w:color w:val="808080" w:themeColor="background1" w:themeShade="80"/>
          <w:lang w:val="fr-CH"/>
        </w:rPr>
        <w:t xml:space="preserve">Aucun / </w:t>
      </w:r>
      <w:r w:rsidR="00B275D6" w:rsidRPr="001366EB">
        <w:rPr>
          <w:rFonts w:cs="Arial"/>
          <w:i/>
          <w:color w:val="808080" w:themeColor="background1" w:themeShade="80"/>
          <w:lang w:val="fr-CH"/>
        </w:rPr>
        <w:t xml:space="preserve">Nom du fichier </w:t>
      </w:r>
      <w:r w:rsidR="00B275D6">
        <w:rPr>
          <w:rFonts w:cs="Arial"/>
          <w:i/>
          <w:color w:val="808080" w:themeColor="background1" w:themeShade="80"/>
          <w:lang w:val="fr-CH"/>
        </w:rPr>
        <w:t xml:space="preserve">du champ « Annexes » </w:t>
      </w:r>
      <w:r w:rsidRPr="001366EB">
        <w:rPr>
          <w:rFonts w:cs="Arial"/>
          <w:i/>
          <w:color w:val="808080" w:themeColor="background1" w:themeShade="80"/>
          <w:lang w:val="fr-CH"/>
        </w:rPr>
        <w:t>[effacer ce qui ne convient pas]</w:t>
      </w:r>
      <w:bookmarkEnd w:id="41"/>
    </w:p>
    <w:p w14:paraId="7ADBAB3E" w14:textId="77777777" w:rsidR="0008586B" w:rsidRPr="001366EB" w:rsidRDefault="0008586B" w:rsidP="0008586B">
      <w:pPr>
        <w:pStyle w:val="Listenabsatz"/>
        <w:numPr>
          <w:ilvl w:val="0"/>
          <w:numId w:val="16"/>
        </w:numPr>
        <w:spacing w:after="120" w:line="240" w:lineRule="auto"/>
        <w:ind w:left="567" w:hanging="567"/>
        <w:contextualSpacing w:val="0"/>
        <w:rPr>
          <w:rFonts w:cs="Arial"/>
          <w:lang w:val="fr-CH"/>
        </w:rPr>
      </w:pPr>
      <w:bookmarkStart w:id="42" w:name="_Ref104793770"/>
      <w:bookmarkStart w:id="43" w:name="_Ref526318477"/>
      <w:r w:rsidRPr="001366EB">
        <w:rPr>
          <w:rFonts w:cs="Arial"/>
          <w:lang w:val="fr-CH"/>
        </w:rPr>
        <w:t>Documents relatifs à l’analyse de rentabilité</w:t>
      </w:r>
      <w:bookmarkEnd w:id="42"/>
      <w:r w:rsidRPr="001366EB">
        <w:rPr>
          <w:rFonts w:cs="Arial"/>
          <w:lang w:val="fr-CH"/>
        </w:rPr>
        <w:t xml:space="preserve"> </w:t>
      </w:r>
      <w:bookmarkEnd w:id="43"/>
    </w:p>
    <w:p w14:paraId="58456754" w14:textId="67CFB6B7" w:rsidR="0008586B" w:rsidRPr="001366EB" w:rsidRDefault="0008586B" w:rsidP="0008586B">
      <w:pPr>
        <w:pStyle w:val="Listenabsatz"/>
        <w:spacing w:after="240" w:line="240" w:lineRule="auto"/>
        <w:ind w:left="567"/>
        <w:contextualSpacing w:val="0"/>
        <w:rPr>
          <w:rFonts w:cs="Arial"/>
          <w:lang w:val="fr-CH"/>
        </w:rPr>
      </w:pPr>
      <w:r w:rsidRPr="001366EB">
        <w:rPr>
          <w:rFonts w:cs="Arial"/>
          <w:i/>
          <w:color w:val="808080" w:themeColor="background1" w:themeShade="80"/>
          <w:lang w:val="fr-CH"/>
        </w:rPr>
        <w:t xml:space="preserve">Aucun / </w:t>
      </w:r>
      <w:r w:rsidR="00B275D6" w:rsidRPr="001366EB">
        <w:rPr>
          <w:rFonts w:cs="Arial"/>
          <w:i/>
          <w:color w:val="808080" w:themeColor="background1" w:themeShade="80"/>
          <w:lang w:val="fr-CH"/>
        </w:rPr>
        <w:t xml:space="preserve">Nom du fichier </w:t>
      </w:r>
      <w:r w:rsidR="00B275D6">
        <w:rPr>
          <w:rFonts w:cs="Arial"/>
          <w:i/>
          <w:color w:val="808080" w:themeColor="background1" w:themeShade="80"/>
          <w:lang w:val="fr-CH"/>
        </w:rPr>
        <w:t xml:space="preserve">du champ « Annexes » </w:t>
      </w:r>
      <w:r w:rsidRPr="001366EB">
        <w:rPr>
          <w:rFonts w:cs="Arial"/>
          <w:i/>
          <w:color w:val="808080" w:themeColor="background1" w:themeShade="80"/>
          <w:lang w:val="fr-CH"/>
        </w:rPr>
        <w:t>[effacer ce qui ne convient pas]</w:t>
      </w:r>
    </w:p>
    <w:p w14:paraId="7999DA74" w14:textId="77777777" w:rsidR="0008586B" w:rsidRPr="001366EB" w:rsidRDefault="0008586B" w:rsidP="0008586B">
      <w:pPr>
        <w:pStyle w:val="Listenabsatz"/>
        <w:numPr>
          <w:ilvl w:val="0"/>
          <w:numId w:val="16"/>
        </w:numPr>
        <w:spacing w:after="120" w:line="240" w:lineRule="auto"/>
        <w:ind w:left="567" w:hanging="567"/>
        <w:contextualSpacing w:val="0"/>
        <w:rPr>
          <w:rFonts w:cs="Arial"/>
          <w:lang w:val="fr-CH"/>
        </w:rPr>
      </w:pPr>
      <w:bookmarkStart w:id="44" w:name="_Ref527700552"/>
      <w:bookmarkStart w:id="45" w:name="_Ref526318821"/>
      <w:bookmarkStart w:id="46" w:name="_Ref526327562"/>
      <w:r w:rsidRPr="001366EB">
        <w:rPr>
          <w:rFonts w:cs="Arial"/>
          <w:lang w:val="fr-CH"/>
        </w:rPr>
        <w:t>Documents relatifs au suivi</w:t>
      </w:r>
      <w:bookmarkEnd w:id="44"/>
      <w:r w:rsidRPr="001366EB">
        <w:rPr>
          <w:rFonts w:cs="Arial"/>
          <w:lang w:val="fr-CH"/>
        </w:rPr>
        <w:t xml:space="preserve"> </w:t>
      </w:r>
      <w:bookmarkEnd w:id="45"/>
      <w:bookmarkEnd w:id="46"/>
    </w:p>
    <w:p w14:paraId="74E33E86" w14:textId="3B78FBCD" w:rsidR="0008586B" w:rsidRDefault="0008586B" w:rsidP="00B275D6">
      <w:pPr>
        <w:pStyle w:val="Listenabsatz"/>
        <w:spacing w:after="240" w:line="240" w:lineRule="auto"/>
        <w:ind w:left="567"/>
        <w:contextualSpacing w:val="0"/>
        <w:rPr>
          <w:rFonts w:cs="Arial"/>
          <w:i/>
          <w:color w:val="808080" w:themeColor="background1" w:themeShade="80"/>
          <w:lang w:val="fr-CH"/>
        </w:rPr>
      </w:pPr>
      <w:r w:rsidRPr="001366EB">
        <w:rPr>
          <w:rFonts w:cs="Arial"/>
          <w:i/>
          <w:color w:val="808080" w:themeColor="background1" w:themeShade="80"/>
          <w:lang w:val="fr-CH"/>
        </w:rPr>
        <w:t xml:space="preserve">Aucun / </w:t>
      </w:r>
      <w:r w:rsidR="00B275D6" w:rsidRPr="001366EB">
        <w:rPr>
          <w:rFonts w:cs="Arial"/>
          <w:i/>
          <w:color w:val="808080" w:themeColor="background1" w:themeShade="80"/>
          <w:lang w:val="fr-CH"/>
        </w:rPr>
        <w:t xml:space="preserve">Nom du fichier </w:t>
      </w:r>
      <w:r w:rsidR="00B275D6">
        <w:rPr>
          <w:rFonts w:cs="Arial"/>
          <w:i/>
          <w:color w:val="808080" w:themeColor="background1" w:themeShade="80"/>
          <w:lang w:val="fr-CH"/>
        </w:rPr>
        <w:t xml:space="preserve">du champ « Annexes » </w:t>
      </w:r>
      <w:r w:rsidRPr="001366EB">
        <w:rPr>
          <w:rFonts w:cs="Arial"/>
          <w:i/>
          <w:color w:val="808080" w:themeColor="background1" w:themeShade="80"/>
          <w:lang w:val="fr-CH"/>
        </w:rPr>
        <w:t>[effacer ce qui ne convient pas]</w:t>
      </w:r>
    </w:p>
    <w:p w14:paraId="41E5CB1E" w14:textId="6FA4D55B" w:rsidR="00B275D6" w:rsidRDefault="00B275D6">
      <w:pPr>
        <w:rPr>
          <w:rFonts w:cs="Arial"/>
          <w:i/>
          <w:color w:val="808080" w:themeColor="background1" w:themeShade="80"/>
          <w:lang w:val="fr-CH"/>
        </w:rPr>
      </w:pPr>
      <w:r>
        <w:rPr>
          <w:rFonts w:cs="Arial"/>
          <w:i/>
          <w:color w:val="808080" w:themeColor="background1" w:themeShade="80"/>
          <w:lang w:val="fr-CH"/>
        </w:rPr>
        <w:br w:type="page"/>
      </w:r>
    </w:p>
    <w:p w14:paraId="2963958A" w14:textId="77777777" w:rsidR="00B275D6" w:rsidRPr="001366EB" w:rsidRDefault="00B275D6" w:rsidP="00B275D6">
      <w:pPr>
        <w:rPr>
          <w:b/>
          <w:i/>
          <w:iCs/>
          <w:color w:val="BFBFBF" w:themeColor="background1" w:themeShade="BF"/>
          <w:sz w:val="28"/>
          <w:szCs w:val="28"/>
          <w:lang w:val="fr-CH"/>
        </w:rPr>
      </w:pPr>
      <w:bookmarkStart w:id="47" w:name="_Toc22566175"/>
      <w:r w:rsidRPr="001366EB">
        <w:rPr>
          <w:b/>
          <w:i/>
          <w:iCs/>
          <w:color w:val="BFBFBF" w:themeColor="background1" w:themeShade="BF"/>
          <w:sz w:val="28"/>
          <w:szCs w:val="28"/>
          <w:lang w:val="fr-CH"/>
        </w:rPr>
        <w:lastRenderedPageBreak/>
        <w:t xml:space="preserve">Liste </w:t>
      </w:r>
      <w:bookmarkEnd w:id="47"/>
      <w:r w:rsidRPr="001366EB">
        <w:rPr>
          <w:b/>
          <w:i/>
          <w:iCs/>
          <w:color w:val="BFBFBF" w:themeColor="background1" w:themeShade="BF"/>
          <w:sz w:val="28"/>
          <w:szCs w:val="28"/>
          <w:lang w:val="fr-CH"/>
        </w:rPr>
        <w:t>des modifications</w:t>
      </w:r>
    </w:p>
    <w:p w14:paraId="6C6C91D1" w14:textId="0CC5EC92" w:rsidR="00B275D6" w:rsidRPr="001366EB" w:rsidRDefault="00B275D6" w:rsidP="00B275D6">
      <w:pPr>
        <w:rPr>
          <w:rFonts w:eastAsiaTheme="majorEastAsia" w:cs="Arial"/>
          <w:i/>
          <w:color w:val="BFBFBF" w:themeColor="background1" w:themeShade="BF"/>
          <w:szCs w:val="20"/>
          <w:lang w:val="fr-CH"/>
        </w:rPr>
      </w:pPr>
      <w:r w:rsidRPr="001366EB">
        <w:rPr>
          <w:rFonts w:eastAsiaTheme="majorEastAsia" w:cs="Arial"/>
          <w:i/>
          <w:color w:val="BFBFBF" w:themeColor="background1" w:themeShade="BF"/>
          <w:szCs w:val="20"/>
          <w:lang w:val="fr-CH"/>
        </w:rPr>
        <w:t>(</w:t>
      </w:r>
      <w:proofErr w:type="gramStart"/>
      <w:r w:rsidRPr="001366EB">
        <w:rPr>
          <w:rFonts w:eastAsiaTheme="majorEastAsia" w:cs="Arial"/>
          <w:i/>
          <w:color w:val="BFBFBF" w:themeColor="background1" w:themeShade="BF"/>
          <w:szCs w:val="20"/>
          <w:lang w:val="fr-CH"/>
        </w:rPr>
        <w:t>modification</w:t>
      </w:r>
      <w:r>
        <w:rPr>
          <w:rFonts w:eastAsiaTheme="majorEastAsia" w:cs="Arial"/>
          <w:i/>
          <w:color w:val="BFBFBF" w:themeColor="background1" w:themeShade="BF"/>
          <w:szCs w:val="20"/>
          <w:lang w:val="fr-CH"/>
        </w:rPr>
        <w:t>s</w:t>
      </w:r>
      <w:proofErr w:type="gramEnd"/>
      <w:r w:rsidRPr="001366EB">
        <w:rPr>
          <w:rFonts w:eastAsiaTheme="majorEastAsia" w:cs="Arial"/>
          <w:i/>
          <w:color w:val="BFBFBF" w:themeColor="background1" w:themeShade="BF"/>
          <w:szCs w:val="20"/>
          <w:lang w:val="fr-CH"/>
        </w:rPr>
        <w:t xml:space="preserve"> par rapport à la version v</w:t>
      </w:r>
      <w:r>
        <w:rPr>
          <w:rFonts w:eastAsiaTheme="majorEastAsia" w:cs="Arial"/>
          <w:i/>
          <w:color w:val="BFBFBF" w:themeColor="background1" w:themeShade="BF"/>
          <w:szCs w:val="20"/>
          <w:lang w:val="fr-CH"/>
        </w:rPr>
        <w:t>4.3</w:t>
      </w:r>
      <w:r w:rsidRPr="001366EB">
        <w:rPr>
          <w:rFonts w:eastAsiaTheme="majorEastAsia" w:cs="Arial"/>
          <w:i/>
          <w:color w:val="BFBFBF" w:themeColor="background1" w:themeShade="BF"/>
          <w:szCs w:val="20"/>
          <w:lang w:val="fr-CH"/>
        </w:rPr>
        <w:t xml:space="preserve"> / </w:t>
      </w:r>
      <w:r>
        <w:rPr>
          <w:rFonts w:eastAsiaTheme="majorEastAsia" w:cs="Arial"/>
          <w:i/>
          <w:color w:val="BFBFBF" w:themeColor="background1" w:themeShade="BF"/>
          <w:szCs w:val="20"/>
          <w:lang w:val="fr-CH"/>
        </w:rPr>
        <w:t>février 2021</w:t>
      </w:r>
      <w:r w:rsidRPr="001366EB">
        <w:rPr>
          <w:rFonts w:eastAsiaTheme="majorEastAsia" w:cs="Arial"/>
          <w:i/>
          <w:color w:val="BFBFBF" w:themeColor="background1" w:themeShade="BF"/>
          <w:szCs w:val="20"/>
          <w:lang w:val="fr-CH"/>
        </w:rPr>
        <w:t>)</w:t>
      </w:r>
    </w:p>
    <w:p w14:paraId="1C22F218" w14:textId="77777777" w:rsidR="00B275D6" w:rsidRPr="00D82ACD" w:rsidRDefault="00B275D6" w:rsidP="00B275D6">
      <w:pPr>
        <w:rPr>
          <w:rFonts w:eastAsiaTheme="majorEastAsia" w:cs="Arial"/>
          <w:i/>
          <w:color w:val="BFBFBF" w:themeColor="background1" w:themeShade="BF"/>
          <w:szCs w:val="20"/>
          <w:lang w:val="fr-CH"/>
        </w:rPr>
      </w:pPr>
    </w:p>
    <w:p w14:paraId="2199EE9C" w14:textId="3FE9DC40" w:rsidR="00B275D6" w:rsidRPr="00890BA9" w:rsidRDefault="00B275D6" w:rsidP="00890BA9">
      <w:pPr>
        <w:pStyle w:val="Listenabsatz"/>
        <w:numPr>
          <w:ilvl w:val="0"/>
          <w:numId w:val="27"/>
        </w:numPr>
        <w:spacing w:after="240" w:line="240" w:lineRule="auto"/>
        <w:rPr>
          <w:rFonts w:cs="Arial"/>
          <w:i/>
          <w:color w:val="BFBFBF" w:themeColor="background1" w:themeShade="BF"/>
          <w:lang w:val="fr-CH"/>
        </w:rPr>
      </w:pPr>
      <w:r w:rsidRPr="00890BA9">
        <w:rPr>
          <w:rFonts w:cs="Arial"/>
          <w:i/>
          <w:color w:val="BFBFBF" w:themeColor="background1" w:themeShade="BF"/>
          <w:lang w:val="fr-CH"/>
        </w:rPr>
        <w:t>Simplification du titre de la communication</w:t>
      </w:r>
      <w:r w:rsidR="00890BA9" w:rsidRPr="00890BA9">
        <w:rPr>
          <w:rFonts w:cs="Arial"/>
          <w:i/>
          <w:color w:val="BFBFBF" w:themeColor="background1" w:themeShade="BF"/>
          <w:lang w:val="fr-CH"/>
        </w:rPr>
        <w:t>.</w:t>
      </w:r>
    </w:p>
    <w:p w14:paraId="7C70B3EB" w14:textId="1E3D94ED" w:rsidR="00B275D6" w:rsidRPr="00890BA9" w:rsidRDefault="00B275D6" w:rsidP="00890BA9">
      <w:pPr>
        <w:pStyle w:val="Listenabsatz"/>
        <w:numPr>
          <w:ilvl w:val="0"/>
          <w:numId w:val="27"/>
        </w:numPr>
        <w:spacing w:after="240" w:line="240" w:lineRule="auto"/>
        <w:rPr>
          <w:rFonts w:cs="Arial"/>
          <w:i/>
          <w:color w:val="BFBFBF" w:themeColor="background1" w:themeShade="BF"/>
          <w:lang w:val="fr-CH"/>
        </w:rPr>
      </w:pPr>
      <w:r w:rsidRPr="00890BA9">
        <w:rPr>
          <w:rFonts w:cs="Arial"/>
          <w:i/>
          <w:color w:val="BFBFBF" w:themeColor="background1" w:themeShade="BF"/>
          <w:lang w:val="fr-CH"/>
        </w:rPr>
        <w:t xml:space="preserve">Mise à jour des références à l’état 2024 </w:t>
      </w:r>
      <w:r w:rsidR="00890BA9" w:rsidRPr="00890BA9">
        <w:rPr>
          <w:rFonts w:cs="Arial"/>
          <w:i/>
          <w:color w:val="BFBFBF" w:themeColor="background1" w:themeShade="BF"/>
          <w:lang w:val="fr-CH"/>
        </w:rPr>
        <w:t>de</w:t>
      </w:r>
      <w:r w:rsidRPr="00890BA9">
        <w:rPr>
          <w:rFonts w:cs="Arial"/>
          <w:i/>
          <w:color w:val="BFBFBF" w:themeColor="background1" w:themeShade="BF"/>
          <w:lang w:val="fr-CH"/>
        </w:rPr>
        <w:t xml:space="preserve"> la communication UV-1315</w:t>
      </w:r>
      <w:r w:rsidR="00890BA9" w:rsidRPr="00890BA9">
        <w:rPr>
          <w:rFonts w:cs="Arial"/>
          <w:i/>
          <w:color w:val="BFBFBF" w:themeColor="background1" w:themeShade="BF"/>
          <w:lang w:val="fr-CH"/>
        </w:rPr>
        <w:t>.</w:t>
      </w:r>
    </w:p>
    <w:p w14:paraId="7D45B7AF" w14:textId="79690507" w:rsidR="00890BA9" w:rsidRPr="00890BA9" w:rsidRDefault="00890BA9" w:rsidP="00890BA9">
      <w:pPr>
        <w:pStyle w:val="Listenabsatz"/>
        <w:numPr>
          <w:ilvl w:val="0"/>
          <w:numId w:val="27"/>
        </w:numPr>
        <w:spacing w:after="240" w:line="240" w:lineRule="auto"/>
        <w:rPr>
          <w:rFonts w:cs="Arial"/>
          <w:i/>
          <w:color w:val="BFBFBF" w:themeColor="background1" w:themeShade="BF"/>
          <w:lang w:val="fr-CH"/>
        </w:rPr>
      </w:pPr>
      <w:r w:rsidRPr="00890BA9">
        <w:rPr>
          <w:rFonts w:cs="Arial"/>
          <w:i/>
          <w:color w:val="BFBFBF" w:themeColor="background1" w:themeShade="BF"/>
          <w:lang w:val="fr-CH"/>
        </w:rPr>
        <w:t>2.1 : Suppression du type de projet 6.3 et ajout des types de projets 9.2, 9.3 et 9.4 au tableau.</w:t>
      </w:r>
    </w:p>
    <w:p w14:paraId="4CF2D308" w14:textId="540D3887" w:rsidR="00890BA9" w:rsidRPr="00890BA9" w:rsidRDefault="00890BA9" w:rsidP="00890BA9">
      <w:pPr>
        <w:pStyle w:val="Listenabsatz"/>
        <w:numPr>
          <w:ilvl w:val="0"/>
          <w:numId w:val="27"/>
        </w:numPr>
        <w:spacing w:after="240" w:line="240" w:lineRule="auto"/>
        <w:rPr>
          <w:rFonts w:cs="Arial"/>
          <w:i/>
          <w:color w:val="BFBFBF" w:themeColor="background1" w:themeShade="BF"/>
          <w:lang w:val="fr-CH"/>
        </w:rPr>
      </w:pPr>
      <w:r w:rsidRPr="00890BA9">
        <w:rPr>
          <w:rFonts w:cs="Arial"/>
          <w:i/>
          <w:color w:val="BFBFBF" w:themeColor="background1" w:themeShade="BF"/>
          <w:lang w:val="fr-CH"/>
        </w:rPr>
        <w:t>Les directives concernant la remise de l’esquisse de projet ont été adaptées selon le Guide CORE.</w:t>
      </w:r>
    </w:p>
    <w:sectPr w:rsidR="00890BA9" w:rsidRPr="00890BA9" w:rsidSect="007F6585">
      <w:headerReference w:type="default" r:id="rId14"/>
      <w:footerReference w:type="default" r:id="rId15"/>
      <w:headerReference w:type="first" r:id="rId16"/>
      <w:footerReference w:type="first" r:id="rId17"/>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71C5B" w14:textId="77777777" w:rsidR="00B36DA9" w:rsidRDefault="00B36DA9" w:rsidP="003A5CE1">
      <w:pPr>
        <w:spacing w:line="240" w:lineRule="auto"/>
      </w:pPr>
      <w:r>
        <w:separator/>
      </w:r>
    </w:p>
  </w:endnote>
  <w:endnote w:type="continuationSeparator" w:id="0">
    <w:p w14:paraId="385E5C7F" w14:textId="77777777" w:rsidR="00B36DA9" w:rsidRDefault="00B36DA9" w:rsidP="003A5C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7894760"/>
      <w:docPartObj>
        <w:docPartGallery w:val="Page Numbers (Bottom of Page)"/>
        <w:docPartUnique/>
      </w:docPartObj>
    </w:sdtPr>
    <w:sdtEndPr>
      <w:rPr>
        <w:rFonts w:ascii="Arial" w:hAnsi="Arial" w:cs="Arial"/>
        <w:sz w:val="20"/>
        <w:szCs w:val="20"/>
      </w:rPr>
    </w:sdtEndPr>
    <w:sdtContent>
      <w:p w14:paraId="344946B6" w14:textId="77777777" w:rsidR="00442200" w:rsidRPr="001D2837" w:rsidRDefault="00FD668B">
        <w:pPr>
          <w:pStyle w:val="Fuzeile"/>
          <w:jc w:val="right"/>
          <w:rPr>
            <w:rFonts w:ascii="Arial" w:hAnsi="Arial" w:cs="Arial"/>
            <w:sz w:val="20"/>
            <w:szCs w:val="20"/>
          </w:rPr>
        </w:pPr>
        <w:r w:rsidRPr="001D2837">
          <w:rPr>
            <w:rFonts w:ascii="Arial" w:hAnsi="Arial" w:cs="Arial"/>
            <w:sz w:val="20"/>
            <w:szCs w:val="20"/>
          </w:rPr>
          <w:fldChar w:fldCharType="begin"/>
        </w:r>
        <w:r w:rsidR="00442200" w:rsidRPr="001D2837">
          <w:rPr>
            <w:rFonts w:ascii="Arial" w:hAnsi="Arial" w:cs="Arial"/>
            <w:sz w:val="20"/>
            <w:szCs w:val="20"/>
          </w:rPr>
          <w:instrText>PAGE   \* MERGEFORMAT</w:instrText>
        </w:r>
        <w:r w:rsidRPr="001D2837">
          <w:rPr>
            <w:rFonts w:ascii="Arial" w:hAnsi="Arial" w:cs="Arial"/>
            <w:sz w:val="20"/>
            <w:szCs w:val="20"/>
          </w:rPr>
          <w:fldChar w:fldCharType="separate"/>
        </w:r>
        <w:r w:rsidR="00C8011B" w:rsidRPr="00C8011B">
          <w:rPr>
            <w:rFonts w:ascii="Arial" w:hAnsi="Arial" w:cs="Arial"/>
            <w:noProof/>
            <w:sz w:val="20"/>
            <w:szCs w:val="20"/>
            <w:lang w:val="de-DE"/>
          </w:rPr>
          <w:t>2</w:t>
        </w:r>
        <w:r w:rsidRPr="001D2837">
          <w:rPr>
            <w:rFonts w:ascii="Arial" w:hAnsi="Arial" w:cs="Arial"/>
            <w:sz w:val="20"/>
            <w:szCs w:val="20"/>
          </w:rPr>
          <w:fldChar w:fldCharType="end"/>
        </w:r>
      </w:p>
    </w:sdtContent>
  </w:sdt>
  <w:p w14:paraId="7A2A8D47" w14:textId="77777777" w:rsidR="00442200" w:rsidRPr="001D2837" w:rsidRDefault="00442200" w:rsidP="001D283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59C1A" w14:textId="04BE964F" w:rsidR="00442200" w:rsidRPr="00803B7F" w:rsidRDefault="00442200" w:rsidP="009C1EC9">
    <w:pPr>
      <w:pStyle w:val="Fuzeile"/>
      <w:tabs>
        <w:tab w:val="clear" w:pos="9072"/>
        <w:tab w:val="right" w:pos="8647"/>
      </w:tabs>
      <w:ind w:right="360"/>
      <w:rPr>
        <w:lang w:val="fr-CH"/>
      </w:rPr>
    </w:pPr>
    <w:r w:rsidRPr="00112F9E">
      <w:rPr>
        <w:rFonts w:ascii="Arial" w:hAnsi="Arial" w:cs="Arial"/>
        <w:sz w:val="16"/>
        <w:szCs w:val="16"/>
        <w:lang w:val="fr-CH"/>
      </w:rPr>
      <w:t>Le présent document s’appuie sur le formulaire Esquisse de projet (version v</w:t>
    </w:r>
    <w:r w:rsidR="004965DA">
      <w:rPr>
        <w:rFonts w:ascii="Arial" w:hAnsi="Arial" w:cs="Arial"/>
        <w:sz w:val="16"/>
        <w:szCs w:val="16"/>
        <w:lang w:val="fr-CH"/>
      </w:rPr>
      <w:t>4</w:t>
    </w:r>
    <w:r w:rsidRPr="00112F9E">
      <w:rPr>
        <w:rFonts w:ascii="Arial" w:hAnsi="Arial" w:cs="Arial"/>
        <w:sz w:val="16"/>
        <w:szCs w:val="16"/>
        <w:lang w:val="fr-CH"/>
      </w:rPr>
      <w:t>.</w:t>
    </w:r>
    <w:r w:rsidR="00C552FF">
      <w:rPr>
        <w:rFonts w:ascii="Arial" w:hAnsi="Arial" w:cs="Arial"/>
        <w:sz w:val="16"/>
        <w:szCs w:val="16"/>
        <w:lang w:val="fr-CH"/>
      </w:rPr>
      <w:t>4</w:t>
    </w:r>
    <w:r w:rsidRPr="00112F9E">
      <w:rPr>
        <w:rFonts w:ascii="Arial" w:hAnsi="Arial" w:cs="Arial"/>
        <w:sz w:val="16"/>
        <w:szCs w:val="16"/>
        <w:lang w:val="fr-CH"/>
      </w:rPr>
      <w:t>/</w:t>
    </w:r>
    <w:r w:rsidR="00FC2BBA">
      <w:rPr>
        <w:rFonts w:ascii="Arial" w:hAnsi="Arial" w:cs="Arial"/>
        <w:sz w:val="16"/>
        <w:szCs w:val="16"/>
        <w:lang w:val="fr-CH"/>
      </w:rPr>
      <w:t xml:space="preserve"> </w:t>
    </w:r>
    <w:r w:rsidR="00412DB9">
      <w:rPr>
        <w:rFonts w:ascii="Arial" w:hAnsi="Arial" w:cs="Arial"/>
        <w:sz w:val="16"/>
        <w:szCs w:val="16"/>
        <w:lang w:val="fr-CH"/>
      </w:rPr>
      <w:t>mars</w:t>
    </w:r>
    <w:r w:rsidRPr="00112F9E">
      <w:rPr>
        <w:rFonts w:ascii="Arial" w:hAnsi="Arial" w:cs="Arial"/>
        <w:sz w:val="16"/>
        <w:szCs w:val="16"/>
        <w:lang w:val="fr-CH"/>
      </w:rPr>
      <w:t xml:space="preserve"> 20</w:t>
    </w:r>
    <w:r w:rsidR="00C552FF">
      <w:rPr>
        <w:rFonts w:ascii="Arial" w:hAnsi="Arial" w:cs="Arial"/>
        <w:sz w:val="16"/>
        <w:szCs w:val="16"/>
        <w:lang w:val="fr-CH"/>
      </w:rPr>
      <w:t>2</w:t>
    </w:r>
    <w:r w:rsidR="00412DB9">
      <w:rPr>
        <w:rFonts w:ascii="Arial" w:hAnsi="Arial" w:cs="Arial"/>
        <w:sz w:val="16"/>
        <w:szCs w:val="16"/>
        <w:lang w:val="fr-CH"/>
      </w:rPr>
      <w:t>4</w:t>
    </w:r>
    <w:r w:rsidRPr="00112F9E">
      <w:rPr>
        <w:rFonts w:ascii="Arial" w:hAnsi="Arial" w:cs="Arial"/>
        <w:sz w:val="16"/>
        <w:szCs w:val="16"/>
        <w:lang w:val="fr-CH"/>
      </w:rPr>
      <w:t>) élaboré par le secrétariat Compensation. Avant de remplir ce formulaire, veuillez s’il vous plaît vérifier qu’il s’agit bien de la version la plus récente. Cette dernière se trouve sur</w:t>
    </w:r>
    <w:r w:rsidR="000E0FFC">
      <w:rPr>
        <w:rFonts w:ascii="Arial" w:hAnsi="Arial" w:cs="Arial"/>
        <w:sz w:val="16"/>
        <w:szCs w:val="16"/>
        <w:lang w:val="fr-CH"/>
      </w:rPr>
      <w:t xml:space="preserve"> </w:t>
    </w:r>
    <w:hyperlink r:id="rId1" w:history="1">
      <w:r w:rsidR="00C81114" w:rsidRPr="00B37D47">
        <w:rPr>
          <w:rStyle w:val="Hyperlink"/>
          <w:rFonts w:ascii="Arial" w:hAnsi="Arial" w:cs="Arial"/>
          <w:sz w:val="16"/>
          <w:szCs w:val="16"/>
          <w:lang w:val="fr-CH"/>
        </w:rPr>
        <w:t>https://www.bafu.admin.ch/com</w:t>
      </w:r>
      <w:r w:rsidR="00C81114" w:rsidRPr="00B37D47">
        <w:rPr>
          <w:rStyle w:val="Hyperlink"/>
          <w:rFonts w:ascii="Arial" w:hAnsi="Arial" w:cs="Arial"/>
          <w:sz w:val="16"/>
          <w:szCs w:val="16"/>
          <w:lang w:val="fr-CH"/>
        </w:rPr>
        <w:t>p</w:t>
      </w:r>
      <w:r w:rsidR="00C81114" w:rsidRPr="00B37D47">
        <w:rPr>
          <w:rStyle w:val="Hyperlink"/>
          <w:rFonts w:ascii="Arial" w:hAnsi="Arial" w:cs="Arial"/>
          <w:sz w:val="16"/>
          <w:szCs w:val="16"/>
          <w:lang w:val="fr-CH"/>
        </w:rPr>
        <w:t>ensation</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A72B4" w14:textId="77777777" w:rsidR="00B36DA9" w:rsidRDefault="00B36DA9" w:rsidP="003A5CE1">
      <w:pPr>
        <w:spacing w:line="240" w:lineRule="auto"/>
      </w:pPr>
      <w:r>
        <w:separator/>
      </w:r>
    </w:p>
  </w:footnote>
  <w:footnote w:type="continuationSeparator" w:id="0">
    <w:p w14:paraId="580C40EC" w14:textId="77777777" w:rsidR="00B36DA9" w:rsidRDefault="00B36DA9" w:rsidP="003A5CE1">
      <w:pPr>
        <w:spacing w:line="240" w:lineRule="auto"/>
      </w:pPr>
      <w:r>
        <w:continuationSeparator/>
      </w:r>
    </w:p>
  </w:footnote>
  <w:footnote w:id="1">
    <w:p w14:paraId="00DDD812" w14:textId="77777777" w:rsidR="00442200" w:rsidRPr="004F4993" w:rsidRDefault="00442200">
      <w:pPr>
        <w:pStyle w:val="Funotentext"/>
        <w:rPr>
          <w:lang w:val="fr-CH"/>
        </w:rPr>
      </w:pPr>
      <w:r>
        <w:rPr>
          <w:rStyle w:val="Funotenzeichen"/>
        </w:rPr>
        <w:footnoteRef/>
      </w:r>
      <w:r w:rsidRPr="004F4993">
        <w:rPr>
          <w:lang w:val="fr-CH"/>
        </w:rPr>
        <w:t xml:space="preserve"> </w:t>
      </w:r>
      <w:r>
        <w:rPr>
          <w:rFonts w:eastAsia="Times New Roman" w:cs="Arial"/>
          <w:i/>
          <w:color w:val="808080" w:themeColor="background1" w:themeShade="80"/>
          <w:sz w:val="16"/>
          <w:szCs w:val="16"/>
          <w:lang w:val="fr-CH"/>
        </w:rPr>
        <w:t xml:space="preserve">Remarque : les attestations seront établies au nom du requérant. </w:t>
      </w:r>
      <w:r w:rsidRPr="004F4993">
        <w:rPr>
          <w:rFonts w:eastAsia="Times New Roman" w:cs="Arial"/>
          <w:i/>
          <w:color w:val="808080" w:themeColor="background1" w:themeShade="80"/>
          <w:sz w:val="16"/>
          <w:szCs w:val="16"/>
          <w:lang w:val="fr-CH"/>
        </w:rPr>
        <w:t>Tout changement de requérant en cours de projet doit être annoncé par écrit à l</w:t>
      </w:r>
      <w:r>
        <w:rPr>
          <w:rFonts w:eastAsia="Times New Roman" w:cs="Arial"/>
          <w:i/>
          <w:color w:val="808080" w:themeColor="background1" w:themeShade="80"/>
          <w:sz w:val="16"/>
          <w:szCs w:val="16"/>
          <w:lang w:val="fr-CH"/>
        </w:rPr>
        <w:t>’</w:t>
      </w:r>
      <w:r w:rsidRPr="004F4993">
        <w:rPr>
          <w:rFonts w:eastAsia="Times New Roman" w:cs="Arial"/>
          <w:i/>
          <w:color w:val="808080" w:themeColor="background1" w:themeShade="80"/>
          <w:sz w:val="16"/>
          <w:szCs w:val="16"/>
          <w:lang w:val="fr-CH"/>
        </w:rPr>
        <w:t>OFEV.</w:t>
      </w:r>
    </w:p>
  </w:footnote>
  <w:footnote w:id="2">
    <w:p w14:paraId="59B6E761" w14:textId="3E9F6A2B" w:rsidR="00077892" w:rsidRPr="001B3E55" w:rsidRDefault="00077892" w:rsidP="001B3E55">
      <w:pPr>
        <w:pStyle w:val="Funotentext"/>
        <w:spacing w:after="60" w:line="276" w:lineRule="auto"/>
        <w:ind w:left="142" w:hanging="142"/>
        <w:rPr>
          <w:sz w:val="16"/>
          <w:szCs w:val="16"/>
          <w:lang w:val="fr-CH"/>
        </w:rPr>
      </w:pPr>
      <w:r w:rsidRPr="001B3E55">
        <w:rPr>
          <w:rStyle w:val="Funotenzeichen"/>
          <w:sz w:val="16"/>
          <w:szCs w:val="16"/>
        </w:rPr>
        <w:footnoteRef/>
      </w:r>
      <w:bookmarkStart w:id="11" w:name="_Hlk149567314"/>
      <w:r w:rsidR="001B3E55" w:rsidRPr="001B3E55">
        <w:rPr>
          <w:sz w:val="16"/>
          <w:szCs w:val="16"/>
          <w:lang w:val="fr-CH"/>
        </w:rPr>
        <w:tab/>
      </w:r>
      <w:bookmarkEnd w:id="11"/>
      <w:r w:rsidRPr="001B3E55">
        <w:rPr>
          <w:sz w:val="16"/>
          <w:szCs w:val="16"/>
          <w:lang w:val="fr-CH"/>
        </w:rPr>
        <w:t xml:space="preserve">Cette catégorie concerne les projets/programmes qui consistent à produire du biogaz dans des installations de méthanisation agricoles ou industrielles et qui permettent non seulement d’éviter des rejets de méthane (=catégorie 6), mais aussi d’obtenir des attestations liées à l’utilisation de ce biogaz sous forme de chaleur ou à son injection dans le réseau de gaz naturel. Si le projet/programme ne consiste qu’à produire de l’électricité rétribuée au titre de la RPC et qu’il ne génère des attestations que pour son volet relatif à l’évitement de méthane, il doit être inscrit sous le type 6.2. </w:t>
      </w:r>
    </w:p>
  </w:footnote>
  <w:footnote w:id="3">
    <w:p w14:paraId="58D760F6" w14:textId="0465B944" w:rsidR="00077892" w:rsidRPr="001B3E55" w:rsidRDefault="00077892" w:rsidP="001B3E55">
      <w:pPr>
        <w:pStyle w:val="Funotentext"/>
        <w:spacing w:after="60" w:line="276" w:lineRule="auto"/>
        <w:ind w:left="142" w:hanging="142"/>
        <w:rPr>
          <w:sz w:val="16"/>
          <w:szCs w:val="16"/>
          <w:lang w:val="fr-CH"/>
        </w:rPr>
      </w:pPr>
      <w:r w:rsidRPr="001B3E55">
        <w:rPr>
          <w:rStyle w:val="Funotenzeichen"/>
          <w:sz w:val="16"/>
          <w:szCs w:val="16"/>
        </w:rPr>
        <w:footnoteRef/>
      </w:r>
      <w:r w:rsidR="001B3E55" w:rsidRPr="001B3E55">
        <w:rPr>
          <w:sz w:val="16"/>
          <w:szCs w:val="16"/>
          <w:lang w:val="fr-CH"/>
        </w:rPr>
        <w:tab/>
      </w:r>
      <w:r w:rsidRPr="001B3E55">
        <w:rPr>
          <w:sz w:val="16"/>
          <w:szCs w:val="16"/>
          <w:lang w:val="fr-CH"/>
        </w:rPr>
        <w:t>Ce type de projet comprend par exemple les projets portant sur le gaz de décharge ou ceux visant à éviter les émissions de méthane dans les stations d’épuration.</w:t>
      </w:r>
    </w:p>
  </w:footnote>
  <w:footnote w:id="4">
    <w:p w14:paraId="59AF91CF" w14:textId="6AA782CA" w:rsidR="00077892" w:rsidRPr="001B3E55" w:rsidRDefault="00077892" w:rsidP="001B3E55">
      <w:pPr>
        <w:pStyle w:val="Funotentext"/>
        <w:spacing w:after="60" w:line="276" w:lineRule="auto"/>
        <w:ind w:left="142" w:hanging="142"/>
        <w:rPr>
          <w:sz w:val="16"/>
          <w:szCs w:val="16"/>
          <w:lang w:val="fr-CH"/>
        </w:rPr>
      </w:pPr>
      <w:r w:rsidRPr="001B3E55">
        <w:rPr>
          <w:rStyle w:val="Funotenzeichen"/>
          <w:sz w:val="16"/>
          <w:szCs w:val="16"/>
        </w:rPr>
        <w:footnoteRef/>
      </w:r>
      <w:r w:rsidR="001B3E55" w:rsidRPr="001B3E55">
        <w:rPr>
          <w:sz w:val="16"/>
          <w:szCs w:val="16"/>
          <w:lang w:val="fr-CH"/>
        </w:rPr>
        <w:tab/>
      </w:r>
      <w:r w:rsidRPr="001B3E55">
        <w:rPr>
          <w:sz w:val="16"/>
          <w:szCs w:val="16"/>
          <w:lang w:val="fr-CH"/>
        </w:rPr>
        <w:t>Ce type de projet comprend les installations de méthanisation qui obtiennent des attestations exclusivement pour l’évitement des rejets de méthane.</w:t>
      </w:r>
    </w:p>
  </w:footnote>
  <w:footnote w:id="5">
    <w:p w14:paraId="1A141AFF" w14:textId="4953F4CC" w:rsidR="00A4798F" w:rsidRPr="001B3E55" w:rsidRDefault="00A4798F" w:rsidP="001B3E55">
      <w:pPr>
        <w:pStyle w:val="Funotentext"/>
        <w:spacing w:after="60" w:line="276" w:lineRule="auto"/>
        <w:ind w:left="142" w:hanging="142"/>
        <w:rPr>
          <w:sz w:val="16"/>
          <w:szCs w:val="16"/>
          <w:lang w:val="fr-CH"/>
        </w:rPr>
      </w:pPr>
      <w:r w:rsidRPr="001B3E55">
        <w:rPr>
          <w:rStyle w:val="Funotenzeichen"/>
          <w:sz w:val="16"/>
          <w:szCs w:val="16"/>
        </w:rPr>
        <w:footnoteRef/>
      </w:r>
      <w:r w:rsidR="001B3E55" w:rsidRPr="001B3E55">
        <w:rPr>
          <w:sz w:val="16"/>
          <w:szCs w:val="16"/>
          <w:lang w:val="fr-CH"/>
        </w:rPr>
        <w:tab/>
      </w:r>
      <w:r w:rsidRPr="001B3E55">
        <w:rPr>
          <w:sz w:val="16"/>
          <w:szCs w:val="16"/>
          <w:lang w:val="fr-CH"/>
        </w:rPr>
        <w:t xml:space="preserve">Ce type de projet comprend les projets où </w:t>
      </w:r>
      <w:r w:rsidR="001B3E55" w:rsidRPr="001B3E55">
        <w:rPr>
          <w:sz w:val="16"/>
          <w:szCs w:val="16"/>
          <w:lang w:val="fr-CH"/>
        </w:rPr>
        <w:t xml:space="preserve">par exemple </w:t>
      </w:r>
      <w:r w:rsidRPr="001B3E55">
        <w:rPr>
          <w:sz w:val="16"/>
          <w:szCs w:val="16"/>
          <w:lang w:val="fr-CH"/>
        </w:rPr>
        <w:t>le biochar est utilisé comme engrais</w:t>
      </w:r>
      <w:r w:rsidR="001B3E55">
        <w:rPr>
          <w:sz w:val="16"/>
          <w:szCs w:val="16"/>
          <w:lang w:val="fr-CH"/>
        </w:rPr>
        <w:t>.</w:t>
      </w:r>
    </w:p>
  </w:footnote>
  <w:footnote w:id="6">
    <w:p w14:paraId="34449572" w14:textId="3A1A8CCF" w:rsidR="00A4798F" w:rsidRPr="001B3E55" w:rsidRDefault="00A4798F" w:rsidP="001B3E55">
      <w:pPr>
        <w:pStyle w:val="Funotentext"/>
        <w:spacing w:after="60" w:line="276" w:lineRule="auto"/>
        <w:ind w:left="142" w:hanging="142"/>
        <w:rPr>
          <w:sz w:val="16"/>
          <w:szCs w:val="16"/>
          <w:lang w:val="fr-CH"/>
        </w:rPr>
      </w:pPr>
      <w:r w:rsidRPr="001B3E55">
        <w:rPr>
          <w:rStyle w:val="Funotenzeichen"/>
          <w:sz w:val="16"/>
          <w:szCs w:val="16"/>
        </w:rPr>
        <w:footnoteRef/>
      </w:r>
      <w:r w:rsidR="001B3E55" w:rsidRPr="001B3E55">
        <w:rPr>
          <w:sz w:val="16"/>
          <w:szCs w:val="16"/>
          <w:lang w:val="fr-CH"/>
        </w:rPr>
        <w:tab/>
      </w:r>
      <w:r w:rsidRPr="001B3E55">
        <w:rPr>
          <w:sz w:val="16"/>
          <w:szCs w:val="16"/>
          <w:lang w:val="fr-CH"/>
        </w:rPr>
        <w:t xml:space="preserve">Ce type de projet comprend les projets où </w:t>
      </w:r>
      <w:r w:rsidR="001B3E55" w:rsidRPr="001B3E55">
        <w:rPr>
          <w:sz w:val="16"/>
          <w:szCs w:val="16"/>
          <w:lang w:val="fr-CH"/>
        </w:rPr>
        <w:t xml:space="preserve">par exemple </w:t>
      </w:r>
      <w:r w:rsidRPr="001B3E55">
        <w:rPr>
          <w:sz w:val="16"/>
          <w:szCs w:val="16"/>
          <w:lang w:val="fr-CH"/>
        </w:rPr>
        <w:t>le biochar est utilisé comme matériau de construction</w:t>
      </w:r>
      <w:r w:rsidR="001B3E55">
        <w:rPr>
          <w:sz w:val="16"/>
          <w:szCs w:val="16"/>
          <w:lang w:val="fr-CH"/>
        </w:rPr>
        <w:t>.</w:t>
      </w:r>
    </w:p>
  </w:footnote>
  <w:footnote w:id="7">
    <w:p w14:paraId="3F79A73D" w14:textId="77777777" w:rsidR="00563BA5" w:rsidRDefault="00563BA5" w:rsidP="00563BA5">
      <w:pPr>
        <w:pStyle w:val="Funotentext"/>
        <w:ind w:left="142" w:hanging="142"/>
        <w:rPr>
          <w:sz w:val="16"/>
          <w:szCs w:val="16"/>
          <w:lang w:val="fr-CH"/>
        </w:rPr>
      </w:pPr>
      <w:r>
        <w:rPr>
          <w:rStyle w:val="Funotenzeichen"/>
        </w:rPr>
        <w:footnoteRef/>
      </w:r>
      <w:r>
        <w:rPr>
          <w:lang w:val="fr-CH"/>
        </w:rPr>
        <w:t xml:space="preserve"> </w:t>
      </w:r>
      <w:r>
        <w:rPr>
          <w:sz w:val="14"/>
          <w:szCs w:val="14"/>
          <w:lang w:val="fr-CH"/>
        </w:rPr>
        <w:t>Les aides financières sont des avantages monnayables accordés à des bénéficiaires étrangers à l’administration fédérale afin d’assurer ou de promouvoir la réalisation d’une tâche que l’allocataire a décidé d’assumer. Les avantages monnayables peuvent prendre notamment les formes suivantes</w:t>
      </w:r>
      <w:proofErr w:type="gramStart"/>
      <w:r>
        <w:rPr>
          <w:sz w:val="14"/>
          <w:szCs w:val="14"/>
          <w:lang w:val="fr-CH"/>
        </w:rPr>
        <w:t>°:</w:t>
      </w:r>
      <w:proofErr w:type="gramEnd"/>
      <w:r>
        <w:rPr>
          <w:sz w:val="14"/>
          <w:szCs w:val="14"/>
          <w:lang w:val="fr-CH"/>
        </w:rPr>
        <w:t xml:space="preserve"> prestations pécuniaires à fonds perdu, conditions préférentielles consenties lors de prêts, cautionnements ainsi que prestations en nature et services accordés à titre gracieux ou à des conditions avantageuses (art. 3, al. 1, de la loi sur les subventions, RS 616.1) </w:t>
      </w:r>
      <w:r>
        <w:rPr>
          <w:lang w:val="fr-CH"/>
        </w:rPr>
        <w:t xml:space="preserve"> </w:t>
      </w:r>
    </w:p>
  </w:footnote>
  <w:footnote w:id="8">
    <w:p w14:paraId="44CD0675" w14:textId="04B7C30B" w:rsidR="003F0CB3" w:rsidRPr="00244A52" w:rsidRDefault="00391EB3" w:rsidP="00244A52">
      <w:pPr>
        <w:spacing w:line="240" w:lineRule="auto"/>
        <w:ind w:left="142" w:hanging="142"/>
        <w:rPr>
          <w:rFonts w:cs="Arial"/>
          <w:i/>
          <w:color w:val="808080" w:themeColor="background1" w:themeShade="80"/>
          <w:sz w:val="16"/>
          <w:szCs w:val="16"/>
          <w:lang w:val="fr-CH"/>
        </w:rPr>
      </w:pPr>
      <w:r w:rsidRPr="00244A52">
        <w:rPr>
          <w:rStyle w:val="Funotenzeichen"/>
          <w:color w:val="808080" w:themeColor="background1" w:themeShade="80"/>
          <w:sz w:val="16"/>
          <w:szCs w:val="16"/>
        </w:rPr>
        <w:footnoteRef/>
      </w:r>
      <w:r w:rsidR="00244A52">
        <w:rPr>
          <w:rFonts w:cs="Arial"/>
          <w:i/>
          <w:color w:val="808080" w:themeColor="background1" w:themeShade="80"/>
          <w:sz w:val="16"/>
          <w:szCs w:val="16"/>
          <w:lang w:val="fr-CH"/>
        </w:rPr>
        <w:tab/>
        <w:t>D</w:t>
      </w:r>
      <w:r w:rsidR="00244A52" w:rsidRPr="00244A52">
        <w:rPr>
          <w:rFonts w:cs="Arial"/>
          <w:i/>
          <w:color w:val="808080" w:themeColor="background1" w:themeShade="80"/>
          <w:sz w:val="16"/>
          <w:szCs w:val="16"/>
          <w:lang w:val="fr-CH"/>
        </w:rPr>
        <w:t xml:space="preserve">ans le tableau </w:t>
      </w:r>
      <w:r w:rsidR="00244A52">
        <w:rPr>
          <w:rFonts w:cs="Arial"/>
          <w:i/>
          <w:color w:val="808080" w:themeColor="background1" w:themeShade="80"/>
          <w:sz w:val="16"/>
          <w:szCs w:val="16"/>
          <w:lang w:val="fr-CH"/>
        </w:rPr>
        <w:t>s</w:t>
      </w:r>
      <w:r w:rsidR="00244A52" w:rsidRPr="00244A52">
        <w:rPr>
          <w:rFonts w:cs="Arial"/>
          <w:i/>
          <w:color w:val="808080" w:themeColor="background1" w:themeShade="80"/>
          <w:sz w:val="16"/>
          <w:szCs w:val="16"/>
          <w:lang w:val="fr-CH"/>
        </w:rPr>
        <w:t>eules les années civiles comprises dans la première période de crédit doivent apparaître (article 8, paragraphe 3, de l'ordonnance sur le CO</w:t>
      </w:r>
      <w:r w:rsidR="00244A52" w:rsidRPr="00A772D8">
        <w:rPr>
          <w:rFonts w:cs="Arial"/>
          <w:i/>
          <w:color w:val="808080" w:themeColor="background1" w:themeShade="80"/>
          <w:sz w:val="16"/>
          <w:szCs w:val="16"/>
          <w:vertAlign w:val="subscript"/>
          <w:lang w:val="fr-CH"/>
        </w:rPr>
        <w:t>2</w:t>
      </w:r>
      <w:r w:rsidR="00244A52" w:rsidRPr="00244A52">
        <w:rPr>
          <w:rFonts w:cs="Arial"/>
          <w:i/>
          <w:color w:val="808080" w:themeColor="background1" w:themeShade="80"/>
          <w:sz w:val="16"/>
          <w:szCs w:val="16"/>
          <w:lang w:val="fr-CH"/>
        </w:rPr>
        <w:t>). Pour la première année civile, les valeurs doivent être indiquées à partir du début de l'effet jusqu'au 31.12</w:t>
      </w:r>
      <w:r w:rsidR="00244A52">
        <w:rPr>
          <w:rFonts w:cs="Arial"/>
          <w:i/>
          <w:color w:val="808080" w:themeColor="background1" w:themeShade="80"/>
          <w:sz w:val="16"/>
          <w:szCs w:val="16"/>
          <w:lang w:val="fr-CH"/>
        </w:rPr>
        <w:t>.</w:t>
      </w:r>
      <w:r w:rsidR="00244A52" w:rsidRPr="00244A52">
        <w:rPr>
          <w:rFonts w:cs="Arial"/>
          <w:i/>
          <w:color w:val="808080" w:themeColor="background1" w:themeShade="80"/>
          <w:sz w:val="16"/>
          <w:szCs w:val="16"/>
          <w:lang w:val="fr-CH"/>
        </w:rPr>
        <w:t>, puis chaque fois du 1.1</w:t>
      </w:r>
      <w:r w:rsidR="00244A52">
        <w:rPr>
          <w:rFonts w:cs="Arial"/>
          <w:i/>
          <w:color w:val="808080" w:themeColor="background1" w:themeShade="80"/>
          <w:sz w:val="16"/>
          <w:szCs w:val="16"/>
          <w:lang w:val="fr-CH"/>
        </w:rPr>
        <w:t>.</w:t>
      </w:r>
      <w:r w:rsidR="00244A52" w:rsidRPr="00244A52">
        <w:rPr>
          <w:rFonts w:cs="Arial"/>
          <w:i/>
          <w:color w:val="808080" w:themeColor="background1" w:themeShade="80"/>
          <w:sz w:val="16"/>
          <w:szCs w:val="16"/>
          <w:lang w:val="fr-CH"/>
        </w:rPr>
        <w:t xml:space="preserve"> </w:t>
      </w:r>
      <w:proofErr w:type="gramStart"/>
      <w:r w:rsidR="00244A52" w:rsidRPr="00244A52">
        <w:rPr>
          <w:rFonts w:cs="Arial"/>
          <w:i/>
          <w:color w:val="808080" w:themeColor="background1" w:themeShade="80"/>
          <w:sz w:val="16"/>
          <w:szCs w:val="16"/>
          <w:lang w:val="fr-CH"/>
        </w:rPr>
        <w:t>au</w:t>
      </w:r>
      <w:proofErr w:type="gramEnd"/>
      <w:r w:rsidR="00244A52" w:rsidRPr="00244A52">
        <w:rPr>
          <w:rFonts w:cs="Arial"/>
          <w:i/>
          <w:color w:val="808080" w:themeColor="background1" w:themeShade="80"/>
          <w:sz w:val="16"/>
          <w:szCs w:val="16"/>
          <w:lang w:val="fr-CH"/>
        </w:rPr>
        <w:t xml:space="preserve"> 31.12</w:t>
      </w:r>
      <w:r w:rsidR="00244A52">
        <w:rPr>
          <w:rFonts w:cs="Arial"/>
          <w:i/>
          <w:color w:val="808080" w:themeColor="background1" w:themeShade="80"/>
          <w:sz w:val="16"/>
          <w:szCs w:val="16"/>
          <w:lang w:val="fr-CH"/>
        </w:rPr>
        <w:t>.</w:t>
      </w:r>
      <w:r w:rsidR="00244A52" w:rsidRPr="00244A52">
        <w:rPr>
          <w:rFonts w:cs="Arial"/>
          <w:i/>
          <w:color w:val="808080" w:themeColor="background1" w:themeShade="80"/>
          <w:sz w:val="16"/>
          <w:szCs w:val="16"/>
          <w:lang w:val="fr-CH"/>
        </w:rPr>
        <w:t xml:space="preserve"> (</w:t>
      </w:r>
      <w:r w:rsidR="00A772D8">
        <w:rPr>
          <w:rFonts w:cs="Arial"/>
          <w:i/>
          <w:color w:val="808080" w:themeColor="background1" w:themeShade="80"/>
          <w:sz w:val="16"/>
          <w:szCs w:val="16"/>
          <w:lang w:val="fr-CH"/>
        </w:rPr>
        <w:t>F</w:t>
      </w:r>
      <w:r w:rsidR="00244A52" w:rsidRPr="00244A52">
        <w:rPr>
          <w:rFonts w:cs="Arial"/>
          <w:i/>
          <w:color w:val="808080" w:themeColor="background1" w:themeShade="80"/>
          <w:sz w:val="16"/>
          <w:szCs w:val="16"/>
          <w:lang w:val="fr-CH"/>
        </w:rPr>
        <w:t xml:space="preserve">igure 1, communication </w:t>
      </w:r>
      <w:r w:rsidR="00244A52">
        <w:rPr>
          <w:rFonts w:cs="Arial"/>
          <w:i/>
          <w:color w:val="808080" w:themeColor="background1" w:themeShade="80"/>
          <w:sz w:val="16"/>
          <w:szCs w:val="16"/>
          <w:lang w:val="fr-CH"/>
        </w:rPr>
        <w:t>UV</w:t>
      </w:r>
      <w:r w:rsidR="00244A52" w:rsidRPr="00244A52">
        <w:rPr>
          <w:rFonts w:cs="Arial"/>
          <w:i/>
          <w:color w:val="808080" w:themeColor="background1" w:themeShade="80"/>
          <w:sz w:val="16"/>
          <w:szCs w:val="16"/>
          <w:lang w:val="fr-CH"/>
        </w:rPr>
        <w:t>-1315).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05637" w14:textId="77777777" w:rsidR="00442200" w:rsidRPr="001D075A" w:rsidRDefault="00442200" w:rsidP="00515732">
    <w:pPr>
      <w:ind w:right="-364"/>
      <w:rPr>
        <w:rFonts w:cs="Arial"/>
        <w:sz w:val="18"/>
        <w:szCs w:val="18"/>
        <w:lang w:val="fr-CH"/>
      </w:rPr>
    </w:pPr>
    <w:r w:rsidRPr="001D075A">
      <w:rPr>
        <w:rFonts w:cs="Arial"/>
        <w:sz w:val="18"/>
        <w:szCs w:val="18"/>
        <w:lang w:val="fr-CH"/>
      </w:rPr>
      <w:t>Esquisse d</w:t>
    </w:r>
    <w:r w:rsidR="00726391">
      <w:rPr>
        <w:rFonts w:cs="Arial"/>
        <w:sz w:val="18"/>
        <w:szCs w:val="18"/>
        <w:lang w:val="fr-CH"/>
      </w:rPr>
      <w:t>u</w:t>
    </w:r>
    <w:r w:rsidRPr="001D075A">
      <w:rPr>
        <w:rFonts w:cs="Arial"/>
        <w:sz w:val="18"/>
        <w:szCs w:val="18"/>
        <w:lang w:val="fr-CH"/>
      </w:rPr>
      <w:t xml:space="preserve"> projet </w:t>
    </w:r>
  </w:p>
  <w:p w14:paraId="56284C31" w14:textId="77777777" w:rsidR="00442200" w:rsidRDefault="00442200" w:rsidP="00515732">
    <w:pPr>
      <w:ind w:right="-364"/>
      <w:rPr>
        <w:rFonts w:cs="Arial"/>
        <w:sz w:val="18"/>
        <w:szCs w:val="18"/>
      </w:rPr>
    </w:pPr>
  </w:p>
  <w:p w14:paraId="62FFCB94" w14:textId="77777777" w:rsidR="00442200" w:rsidRPr="0046354C" w:rsidRDefault="00442200" w:rsidP="0046354C">
    <w:pPr>
      <w:ind w:right="-364"/>
      <w:rPr>
        <w:rFonts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D2A4B" w14:textId="77777777" w:rsidR="00442200" w:rsidRDefault="00442200" w:rsidP="00515732">
    <w:pPr>
      <w:ind w:right="-364"/>
      <w:rPr>
        <w:rFonts w:cs="Arial"/>
        <w:lang w:val="fr-CH"/>
      </w:rPr>
    </w:pPr>
    <w:r w:rsidRPr="00391EB3">
      <w:rPr>
        <w:rFonts w:cs="Arial"/>
        <w:lang w:val="fr-CH"/>
      </w:rPr>
      <w:t>Esquisse d</w:t>
    </w:r>
    <w:r w:rsidR="00F351B6" w:rsidRPr="00391EB3">
      <w:rPr>
        <w:rFonts w:cs="Arial"/>
        <w:lang w:val="fr-CH"/>
      </w:rPr>
      <w:t>u</w:t>
    </w:r>
    <w:r w:rsidRPr="00391EB3">
      <w:rPr>
        <w:rFonts w:cs="Arial"/>
        <w:lang w:val="fr-CH"/>
      </w:rPr>
      <w:t xml:space="preserve"> projet</w:t>
    </w:r>
  </w:p>
  <w:p w14:paraId="572C776E" w14:textId="6E7F49DE" w:rsidR="00C8011B" w:rsidRPr="00C8011B" w:rsidRDefault="00C8011B" w:rsidP="00515732">
    <w:pPr>
      <w:ind w:right="-364"/>
      <w:rPr>
        <w:rFonts w:cs="Arial"/>
        <w:sz w:val="16"/>
        <w:szCs w:val="16"/>
        <w:lang w:val="fr-CH"/>
      </w:rPr>
    </w:pPr>
    <w:r>
      <w:rPr>
        <w:rFonts w:cs="Arial"/>
        <w:sz w:val="16"/>
        <w:szCs w:val="16"/>
        <w:lang w:val="fr-CH"/>
      </w:rPr>
      <w:t>Formulaire v</w:t>
    </w:r>
    <w:r w:rsidRPr="00D8149B">
      <w:rPr>
        <w:rFonts w:cs="Arial"/>
        <w:sz w:val="16"/>
        <w:szCs w:val="16"/>
        <w:lang w:val="fr-CH"/>
      </w:rPr>
      <w:t>ersion v</w:t>
    </w:r>
    <w:r>
      <w:rPr>
        <w:rFonts w:cs="Arial"/>
        <w:sz w:val="16"/>
        <w:szCs w:val="16"/>
        <w:lang w:val="fr-CH"/>
      </w:rPr>
      <w:t>4</w:t>
    </w:r>
    <w:r w:rsidRPr="00D8149B">
      <w:rPr>
        <w:rFonts w:cs="Arial"/>
        <w:sz w:val="16"/>
        <w:szCs w:val="16"/>
        <w:lang w:val="fr-CH"/>
      </w:rPr>
      <w:t>.</w:t>
    </w:r>
    <w:r w:rsidR="00B90C87">
      <w:rPr>
        <w:rFonts w:cs="Arial"/>
        <w:sz w:val="16"/>
        <w:szCs w:val="16"/>
        <w:lang w:val="fr-CH"/>
      </w:rPr>
      <w:t>4</w:t>
    </w:r>
    <w:r w:rsidRPr="00D8149B">
      <w:rPr>
        <w:rFonts w:cs="Arial"/>
        <w:sz w:val="16"/>
        <w:szCs w:val="16"/>
        <w:lang w:val="fr-CH"/>
      </w:rPr>
      <w:t xml:space="preserve"> / </w:t>
    </w:r>
    <w:r w:rsidR="00412DB9">
      <w:rPr>
        <w:rFonts w:cs="Arial"/>
        <w:sz w:val="16"/>
        <w:szCs w:val="16"/>
        <w:lang w:val="fr-CH"/>
      </w:rPr>
      <w:t>mars</w:t>
    </w:r>
    <w:r w:rsidRPr="00D8149B">
      <w:rPr>
        <w:rFonts w:cs="Arial"/>
        <w:sz w:val="16"/>
        <w:szCs w:val="16"/>
        <w:lang w:val="fr-CH"/>
      </w:rPr>
      <w:t xml:space="preserve"> 202</w:t>
    </w:r>
    <w:r w:rsidR="007C35BD">
      <w:rPr>
        <w:rFonts w:cs="Arial"/>
        <w:sz w:val="16"/>
        <w:szCs w:val="16"/>
        <w:lang w:val="fr-CH"/>
      </w:rPr>
      <w:t>4</w:t>
    </w:r>
  </w:p>
  <w:p w14:paraId="5FEE9E49" w14:textId="77777777" w:rsidR="00442200" w:rsidRPr="00C8011B" w:rsidRDefault="00442200" w:rsidP="00515732">
    <w:pPr>
      <w:ind w:right="-364"/>
      <w:rPr>
        <w:rFonts w:cs="Arial"/>
        <w:lang w:val="fr-CH"/>
      </w:rPr>
    </w:pPr>
  </w:p>
  <w:p w14:paraId="603B42DD" w14:textId="77777777" w:rsidR="00442200" w:rsidRPr="00C8011B" w:rsidRDefault="00442200" w:rsidP="00515732">
    <w:pPr>
      <w:ind w:right="-364"/>
      <w:rPr>
        <w:rFonts w:cs="Arial"/>
        <w:sz w:val="18"/>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604F3"/>
    <w:multiLevelType w:val="hybridMultilevel"/>
    <w:tmpl w:val="FAB0D64E"/>
    <w:lvl w:ilvl="0" w:tplc="B7BAF672">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DC745DB"/>
    <w:multiLevelType w:val="hybridMultilevel"/>
    <w:tmpl w:val="4EE663A4"/>
    <w:lvl w:ilvl="0" w:tplc="B7BAF672">
      <w:start w:val="1"/>
      <w:numFmt w:val="bullet"/>
      <w:lvlText w:val=""/>
      <w:lvlJc w:val="left"/>
      <w:pPr>
        <w:ind w:left="720" w:hanging="360"/>
      </w:pPr>
      <w:rPr>
        <w:rFonts w:ascii="Symbol" w:hAnsi="Symbol"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1FFD6F71"/>
    <w:multiLevelType w:val="hybridMultilevel"/>
    <w:tmpl w:val="0038C2F4"/>
    <w:lvl w:ilvl="0" w:tplc="B7BAF672">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0115241"/>
    <w:multiLevelType w:val="hybridMultilevel"/>
    <w:tmpl w:val="A216B59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1CD759F"/>
    <w:multiLevelType w:val="hybridMultilevel"/>
    <w:tmpl w:val="317856B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27AD60E2"/>
    <w:multiLevelType w:val="hybridMultilevel"/>
    <w:tmpl w:val="29947036"/>
    <w:lvl w:ilvl="0" w:tplc="B7BAF672">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313F6837"/>
    <w:multiLevelType w:val="hybridMultilevel"/>
    <w:tmpl w:val="0E24D1FE"/>
    <w:lvl w:ilvl="0" w:tplc="B7BAF672">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4BF4889"/>
    <w:multiLevelType w:val="hybridMultilevel"/>
    <w:tmpl w:val="0280572C"/>
    <w:lvl w:ilvl="0" w:tplc="B7BAF672">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6830114"/>
    <w:multiLevelType w:val="hybridMultilevel"/>
    <w:tmpl w:val="F962D3AE"/>
    <w:lvl w:ilvl="0" w:tplc="B7BAF672">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3B0D31DC"/>
    <w:multiLevelType w:val="hybridMultilevel"/>
    <w:tmpl w:val="C668323A"/>
    <w:lvl w:ilvl="0" w:tplc="5F56E272">
      <w:start w:val="1"/>
      <w:numFmt w:val="decimal"/>
      <w:lvlText w:val="A%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3BEF0160"/>
    <w:multiLevelType w:val="hybridMultilevel"/>
    <w:tmpl w:val="EEC8250C"/>
    <w:lvl w:ilvl="0" w:tplc="B7BAF672">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414F2978"/>
    <w:multiLevelType w:val="hybridMultilevel"/>
    <w:tmpl w:val="2BEEAF2C"/>
    <w:lvl w:ilvl="0" w:tplc="B7BAF672">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605851B7"/>
    <w:multiLevelType w:val="hybridMultilevel"/>
    <w:tmpl w:val="48844348"/>
    <w:lvl w:ilvl="0" w:tplc="B7BAF672">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606F3DA5"/>
    <w:multiLevelType w:val="hybridMultilevel"/>
    <w:tmpl w:val="877621C6"/>
    <w:lvl w:ilvl="0" w:tplc="B7BAF672">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65ED743D"/>
    <w:multiLevelType w:val="hybridMultilevel"/>
    <w:tmpl w:val="DD50F9D6"/>
    <w:lvl w:ilvl="0" w:tplc="B7BAF672">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6733661E"/>
    <w:multiLevelType w:val="multilevel"/>
    <w:tmpl w:val="861EBFB0"/>
    <w:lvl w:ilvl="0">
      <w:start w:val="1"/>
      <w:numFmt w:val="decimal"/>
      <w:pStyle w:val="berschrift1"/>
      <w:lvlText w:val="%1"/>
      <w:lvlJc w:val="left"/>
      <w:pPr>
        <w:tabs>
          <w:tab w:val="num" w:pos="709"/>
        </w:tabs>
        <w:ind w:left="709" w:hanging="709"/>
      </w:pPr>
      <w:rPr>
        <w:rFonts w:hint="default"/>
      </w:rPr>
    </w:lvl>
    <w:lvl w:ilvl="1">
      <w:start w:val="1"/>
      <w:numFmt w:val="decimal"/>
      <w:pStyle w:val="berschrift2"/>
      <w:lvlText w:val="%1.%2"/>
      <w:lvlJc w:val="left"/>
      <w:pPr>
        <w:tabs>
          <w:tab w:val="num" w:pos="1702"/>
        </w:tabs>
        <w:ind w:left="1702" w:hanging="709"/>
      </w:pPr>
      <w:rPr>
        <w:rFonts w:hint="default"/>
      </w:rPr>
    </w:lvl>
    <w:lvl w:ilvl="2">
      <w:start w:val="1"/>
      <w:numFmt w:val="decimal"/>
      <w:pStyle w:val="berschrift3"/>
      <w:lvlText w:val="%1.%2.%3"/>
      <w:lvlJc w:val="left"/>
      <w:pPr>
        <w:tabs>
          <w:tab w:val="num" w:pos="709"/>
        </w:tabs>
        <w:ind w:left="709" w:hanging="709"/>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6" w15:restartNumberingAfterBreak="0">
    <w:nsid w:val="69FF1930"/>
    <w:multiLevelType w:val="hybridMultilevel"/>
    <w:tmpl w:val="D7B4B3A6"/>
    <w:lvl w:ilvl="0" w:tplc="B7BAF672">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73974567"/>
    <w:multiLevelType w:val="hybridMultilevel"/>
    <w:tmpl w:val="0C36BB42"/>
    <w:lvl w:ilvl="0" w:tplc="B7BAF672">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753A0CC2"/>
    <w:multiLevelType w:val="hybridMultilevel"/>
    <w:tmpl w:val="0144E4FC"/>
    <w:lvl w:ilvl="0" w:tplc="B7BAF672">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5"/>
  </w:num>
  <w:num w:numId="2">
    <w:abstractNumId w:val="15"/>
  </w:num>
  <w:num w:numId="3">
    <w:abstractNumId w:val="15"/>
  </w:num>
  <w:num w:numId="4">
    <w:abstractNumId w:val="15"/>
  </w:num>
  <w:num w:numId="5">
    <w:abstractNumId w:val="15"/>
  </w:num>
  <w:num w:numId="6">
    <w:abstractNumId w:val="15"/>
  </w:num>
  <w:num w:numId="7">
    <w:abstractNumId w:val="15"/>
  </w:num>
  <w:num w:numId="8">
    <w:abstractNumId w:val="15"/>
  </w:num>
  <w:num w:numId="9">
    <w:abstractNumId w:val="15"/>
  </w:num>
  <w:num w:numId="10">
    <w:abstractNumId w:val="14"/>
  </w:num>
  <w:num w:numId="11">
    <w:abstractNumId w:val="4"/>
  </w:num>
  <w:num w:numId="12">
    <w:abstractNumId w:val="5"/>
  </w:num>
  <w:num w:numId="13">
    <w:abstractNumId w:val="0"/>
  </w:num>
  <w:num w:numId="14">
    <w:abstractNumId w:val="1"/>
  </w:num>
  <w:num w:numId="15">
    <w:abstractNumId w:val="11"/>
  </w:num>
  <w:num w:numId="16">
    <w:abstractNumId w:val="9"/>
  </w:num>
  <w:num w:numId="17">
    <w:abstractNumId w:val="6"/>
  </w:num>
  <w:num w:numId="18">
    <w:abstractNumId w:val="7"/>
  </w:num>
  <w:num w:numId="19">
    <w:abstractNumId w:val="2"/>
  </w:num>
  <w:num w:numId="20">
    <w:abstractNumId w:val="10"/>
  </w:num>
  <w:num w:numId="21">
    <w:abstractNumId w:val="12"/>
  </w:num>
  <w:num w:numId="22">
    <w:abstractNumId w:val="8"/>
  </w:num>
  <w:num w:numId="23">
    <w:abstractNumId w:val="18"/>
  </w:num>
  <w:num w:numId="24">
    <w:abstractNumId w:val="17"/>
  </w:num>
  <w:num w:numId="25">
    <w:abstractNumId w:val="13"/>
  </w:num>
  <w:num w:numId="26">
    <w:abstractNumId w:val="3"/>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106"/>
    <w:rsid w:val="00003626"/>
    <w:rsid w:val="00026CEE"/>
    <w:rsid w:val="00034245"/>
    <w:rsid w:val="0003786E"/>
    <w:rsid w:val="00042B4D"/>
    <w:rsid w:val="00061D44"/>
    <w:rsid w:val="00077892"/>
    <w:rsid w:val="0008156B"/>
    <w:rsid w:val="00082B08"/>
    <w:rsid w:val="0008438F"/>
    <w:rsid w:val="0008586B"/>
    <w:rsid w:val="00093611"/>
    <w:rsid w:val="000B2994"/>
    <w:rsid w:val="000C257B"/>
    <w:rsid w:val="000C2C03"/>
    <w:rsid w:val="000C31B4"/>
    <w:rsid w:val="000E0FFC"/>
    <w:rsid w:val="000F68C0"/>
    <w:rsid w:val="0010577E"/>
    <w:rsid w:val="00111879"/>
    <w:rsid w:val="00112F9E"/>
    <w:rsid w:val="00114774"/>
    <w:rsid w:val="0011799E"/>
    <w:rsid w:val="001314F9"/>
    <w:rsid w:val="0013497A"/>
    <w:rsid w:val="00146CC7"/>
    <w:rsid w:val="00151CB9"/>
    <w:rsid w:val="00153A65"/>
    <w:rsid w:val="00185279"/>
    <w:rsid w:val="0019404C"/>
    <w:rsid w:val="001B3E55"/>
    <w:rsid w:val="001B5689"/>
    <w:rsid w:val="001B6F6A"/>
    <w:rsid w:val="001B74EF"/>
    <w:rsid w:val="001C1018"/>
    <w:rsid w:val="001C4A6F"/>
    <w:rsid w:val="001D075A"/>
    <w:rsid w:val="001D2837"/>
    <w:rsid w:val="001E1A41"/>
    <w:rsid w:val="001F3DA3"/>
    <w:rsid w:val="0020196F"/>
    <w:rsid w:val="00212DCB"/>
    <w:rsid w:val="00226BD5"/>
    <w:rsid w:val="00236CBB"/>
    <w:rsid w:val="00244A52"/>
    <w:rsid w:val="002803BC"/>
    <w:rsid w:val="00282594"/>
    <w:rsid w:val="002972DF"/>
    <w:rsid w:val="002A1D49"/>
    <w:rsid w:val="002A2E39"/>
    <w:rsid w:val="002D066E"/>
    <w:rsid w:val="002D7E12"/>
    <w:rsid w:val="002E19C6"/>
    <w:rsid w:val="002E3AF3"/>
    <w:rsid w:val="002E56E6"/>
    <w:rsid w:val="002E78E6"/>
    <w:rsid w:val="003177CF"/>
    <w:rsid w:val="00350345"/>
    <w:rsid w:val="00374E6F"/>
    <w:rsid w:val="00375185"/>
    <w:rsid w:val="0038038B"/>
    <w:rsid w:val="00386B2C"/>
    <w:rsid w:val="00390D91"/>
    <w:rsid w:val="00391EB3"/>
    <w:rsid w:val="00395018"/>
    <w:rsid w:val="003A518E"/>
    <w:rsid w:val="003A5963"/>
    <w:rsid w:val="003A5CE1"/>
    <w:rsid w:val="003B1238"/>
    <w:rsid w:val="003B3A82"/>
    <w:rsid w:val="003B4D74"/>
    <w:rsid w:val="003C4523"/>
    <w:rsid w:val="003C77CC"/>
    <w:rsid w:val="003D1BA1"/>
    <w:rsid w:val="003E528A"/>
    <w:rsid w:val="003F0CB3"/>
    <w:rsid w:val="003F2AC1"/>
    <w:rsid w:val="003F51BE"/>
    <w:rsid w:val="004072DB"/>
    <w:rsid w:val="00410944"/>
    <w:rsid w:val="00412A3B"/>
    <w:rsid w:val="00412DB9"/>
    <w:rsid w:val="00426058"/>
    <w:rsid w:val="0043269F"/>
    <w:rsid w:val="00442200"/>
    <w:rsid w:val="0044271B"/>
    <w:rsid w:val="00443F9F"/>
    <w:rsid w:val="00452644"/>
    <w:rsid w:val="00455806"/>
    <w:rsid w:val="0046354C"/>
    <w:rsid w:val="004704FE"/>
    <w:rsid w:val="004873BA"/>
    <w:rsid w:val="00490B63"/>
    <w:rsid w:val="004937F7"/>
    <w:rsid w:val="00494CB6"/>
    <w:rsid w:val="004965DA"/>
    <w:rsid w:val="004A40A7"/>
    <w:rsid w:val="004A6A60"/>
    <w:rsid w:val="004B11AA"/>
    <w:rsid w:val="004C4510"/>
    <w:rsid w:val="004D56FC"/>
    <w:rsid w:val="004E35F2"/>
    <w:rsid w:val="004E7316"/>
    <w:rsid w:val="004F4993"/>
    <w:rsid w:val="004F4FCE"/>
    <w:rsid w:val="004F50C5"/>
    <w:rsid w:val="004F7538"/>
    <w:rsid w:val="00503493"/>
    <w:rsid w:val="00506BA3"/>
    <w:rsid w:val="005111B2"/>
    <w:rsid w:val="00513815"/>
    <w:rsid w:val="00514763"/>
    <w:rsid w:val="00515732"/>
    <w:rsid w:val="005318FC"/>
    <w:rsid w:val="005319CA"/>
    <w:rsid w:val="00531D32"/>
    <w:rsid w:val="00536074"/>
    <w:rsid w:val="0055026C"/>
    <w:rsid w:val="00551E4C"/>
    <w:rsid w:val="00556142"/>
    <w:rsid w:val="00556332"/>
    <w:rsid w:val="0056170A"/>
    <w:rsid w:val="00563BA5"/>
    <w:rsid w:val="0057372E"/>
    <w:rsid w:val="00583302"/>
    <w:rsid w:val="00586398"/>
    <w:rsid w:val="00594891"/>
    <w:rsid w:val="005C69BB"/>
    <w:rsid w:val="005E604D"/>
    <w:rsid w:val="005E77E7"/>
    <w:rsid w:val="005F7BE9"/>
    <w:rsid w:val="0060331F"/>
    <w:rsid w:val="00604DC5"/>
    <w:rsid w:val="0064218B"/>
    <w:rsid w:val="006431AC"/>
    <w:rsid w:val="0064412F"/>
    <w:rsid w:val="006530A7"/>
    <w:rsid w:val="00671C4F"/>
    <w:rsid w:val="00674100"/>
    <w:rsid w:val="0067788C"/>
    <w:rsid w:val="00687C97"/>
    <w:rsid w:val="006949FC"/>
    <w:rsid w:val="0069699F"/>
    <w:rsid w:val="006A37F5"/>
    <w:rsid w:val="006B6D58"/>
    <w:rsid w:val="006C7897"/>
    <w:rsid w:val="006D04B9"/>
    <w:rsid w:val="006D2342"/>
    <w:rsid w:val="006E6B1D"/>
    <w:rsid w:val="006E728D"/>
    <w:rsid w:val="006F377C"/>
    <w:rsid w:val="00713E6D"/>
    <w:rsid w:val="00726391"/>
    <w:rsid w:val="00731560"/>
    <w:rsid w:val="00746D4C"/>
    <w:rsid w:val="00746E81"/>
    <w:rsid w:val="007638DF"/>
    <w:rsid w:val="00766E80"/>
    <w:rsid w:val="00780D27"/>
    <w:rsid w:val="00791575"/>
    <w:rsid w:val="007933E0"/>
    <w:rsid w:val="007B28E2"/>
    <w:rsid w:val="007B2E0D"/>
    <w:rsid w:val="007C35BD"/>
    <w:rsid w:val="007D7C61"/>
    <w:rsid w:val="007F5626"/>
    <w:rsid w:val="007F6585"/>
    <w:rsid w:val="00802D62"/>
    <w:rsid w:val="00802E17"/>
    <w:rsid w:val="00803B7F"/>
    <w:rsid w:val="00806F85"/>
    <w:rsid w:val="00812967"/>
    <w:rsid w:val="00824944"/>
    <w:rsid w:val="00826CF0"/>
    <w:rsid w:val="0085261F"/>
    <w:rsid w:val="008536E1"/>
    <w:rsid w:val="008615C3"/>
    <w:rsid w:val="008638AA"/>
    <w:rsid w:val="00867597"/>
    <w:rsid w:val="00871611"/>
    <w:rsid w:val="00872B1D"/>
    <w:rsid w:val="00890BA9"/>
    <w:rsid w:val="0089667D"/>
    <w:rsid w:val="008B5FEF"/>
    <w:rsid w:val="008B69C3"/>
    <w:rsid w:val="008B6EB0"/>
    <w:rsid w:val="008D504E"/>
    <w:rsid w:val="008D5D27"/>
    <w:rsid w:val="008E7EC0"/>
    <w:rsid w:val="00900E56"/>
    <w:rsid w:val="00912A04"/>
    <w:rsid w:val="009133A2"/>
    <w:rsid w:val="00915A2E"/>
    <w:rsid w:val="0092434F"/>
    <w:rsid w:val="009518E4"/>
    <w:rsid w:val="00952280"/>
    <w:rsid w:val="00965E28"/>
    <w:rsid w:val="00971896"/>
    <w:rsid w:val="009A1072"/>
    <w:rsid w:val="009A48E6"/>
    <w:rsid w:val="009C1EC9"/>
    <w:rsid w:val="009D4E58"/>
    <w:rsid w:val="009F0477"/>
    <w:rsid w:val="00A02670"/>
    <w:rsid w:val="00A072B1"/>
    <w:rsid w:val="00A148B8"/>
    <w:rsid w:val="00A17266"/>
    <w:rsid w:val="00A2573F"/>
    <w:rsid w:val="00A4798F"/>
    <w:rsid w:val="00A51CB8"/>
    <w:rsid w:val="00A645E3"/>
    <w:rsid w:val="00A76FB7"/>
    <w:rsid w:val="00A772D8"/>
    <w:rsid w:val="00A8615E"/>
    <w:rsid w:val="00A93F9D"/>
    <w:rsid w:val="00AA2EC9"/>
    <w:rsid w:val="00AA30EA"/>
    <w:rsid w:val="00AB0ABB"/>
    <w:rsid w:val="00AC0CD8"/>
    <w:rsid w:val="00AC6C89"/>
    <w:rsid w:val="00AD3B0A"/>
    <w:rsid w:val="00AF3989"/>
    <w:rsid w:val="00B262E9"/>
    <w:rsid w:val="00B26EBA"/>
    <w:rsid w:val="00B27059"/>
    <w:rsid w:val="00B275D6"/>
    <w:rsid w:val="00B3642E"/>
    <w:rsid w:val="00B36DA9"/>
    <w:rsid w:val="00B53669"/>
    <w:rsid w:val="00B61FA9"/>
    <w:rsid w:val="00B66C78"/>
    <w:rsid w:val="00B718C9"/>
    <w:rsid w:val="00B827EF"/>
    <w:rsid w:val="00B90C87"/>
    <w:rsid w:val="00BB7BE8"/>
    <w:rsid w:val="00BC2719"/>
    <w:rsid w:val="00BC7767"/>
    <w:rsid w:val="00BE0D33"/>
    <w:rsid w:val="00C075E0"/>
    <w:rsid w:val="00C07689"/>
    <w:rsid w:val="00C1177E"/>
    <w:rsid w:val="00C14BB3"/>
    <w:rsid w:val="00C353FA"/>
    <w:rsid w:val="00C4328E"/>
    <w:rsid w:val="00C447B7"/>
    <w:rsid w:val="00C50A7B"/>
    <w:rsid w:val="00C552FF"/>
    <w:rsid w:val="00C65BC1"/>
    <w:rsid w:val="00C72942"/>
    <w:rsid w:val="00C8011B"/>
    <w:rsid w:val="00C81114"/>
    <w:rsid w:val="00CA1EAA"/>
    <w:rsid w:val="00CA222D"/>
    <w:rsid w:val="00CA24DB"/>
    <w:rsid w:val="00CA4249"/>
    <w:rsid w:val="00CA7EA8"/>
    <w:rsid w:val="00CB0D21"/>
    <w:rsid w:val="00CB4B91"/>
    <w:rsid w:val="00CB4D38"/>
    <w:rsid w:val="00CC0FA6"/>
    <w:rsid w:val="00CC481B"/>
    <w:rsid w:val="00CE7FDD"/>
    <w:rsid w:val="00CF3178"/>
    <w:rsid w:val="00CF5B8E"/>
    <w:rsid w:val="00D05AE3"/>
    <w:rsid w:val="00D06251"/>
    <w:rsid w:val="00D07C7B"/>
    <w:rsid w:val="00D174C9"/>
    <w:rsid w:val="00D56C27"/>
    <w:rsid w:val="00D57C7E"/>
    <w:rsid w:val="00D66106"/>
    <w:rsid w:val="00D71F8D"/>
    <w:rsid w:val="00D73F0A"/>
    <w:rsid w:val="00D7674A"/>
    <w:rsid w:val="00D94A0B"/>
    <w:rsid w:val="00DA7477"/>
    <w:rsid w:val="00DB1B2A"/>
    <w:rsid w:val="00DC162B"/>
    <w:rsid w:val="00DC1762"/>
    <w:rsid w:val="00DD1874"/>
    <w:rsid w:val="00DD4A10"/>
    <w:rsid w:val="00DD797D"/>
    <w:rsid w:val="00DE0412"/>
    <w:rsid w:val="00DE46F5"/>
    <w:rsid w:val="00DE6113"/>
    <w:rsid w:val="00DF058B"/>
    <w:rsid w:val="00DF6654"/>
    <w:rsid w:val="00E00642"/>
    <w:rsid w:val="00E03773"/>
    <w:rsid w:val="00E127BB"/>
    <w:rsid w:val="00E1605E"/>
    <w:rsid w:val="00E30BA1"/>
    <w:rsid w:val="00E30E67"/>
    <w:rsid w:val="00E50AF1"/>
    <w:rsid w:val="00E53F71"/>
    <w:rsid w:val="00E65F82"/>
    <w:rsid w:val="00E7095F"/>
    <w:rsid w:val="00E72037"/>
    <w:rsid w:val="00E80332"/>
    <w:rsid w:val="00E87E96"/>
    <w:rsid w:val="00E90787"/>
    <w:rsid w:val="00E90CED"/>
    <w:rsid w:val="00E94EF5"/>
    <w:rsid w:val="00E957DD"/>
    <w:rsid w:val="00EA566E"/>
    <w:rsid w:val="00EA5B44"/>
    <w:rsid w:val="00EB6D53"/>
    <w:rsid w:val="00EC45C3"/>
    <w:rsid w:val="00EC5243"/>
    <w:rsid w:val="00EC5FF3"/>
    <w:rsid w:val="00EC6D1C"/>
    <w:rsid w:val="00ED2BDE"/>
    <w:rsid w:val="00EE2A82"/>
    <w:rsid w:val="00EE400F"/>
    <w:rsid w:val="00EF0B62"/>
    <w:rsid w:val="00EF18EC"/>
    <w:rsid w:val="00F043A5"/>
    <w:rsid w:val="00F140E5"/>
    <w:rsid w:val="00F247AA"/>
    <w:rsid w:val="00F351B6"/>
    <w:rsid w:val="00F40C94"/>
    <w:rsid w:val="00F427D0"/>
    <w:rsid w:val="00F42A41"/>
    <w:rsid w:val="00F60459"/>
    <w:rsid w:val="00F62114"/>
    <w:rsid w:val="00F84D05"/>
    <w:rsid w:val="00F94A82"/>
    <w:rsid w:val="00FB17D4"/>
    <w:rsid w:val="00FB3E5E"/>
    <w:rsid w:val="00FC2BBA"/>
    <w:rsid w:val="00FC660A"/>
    <w:rsid w:val="00FD2B71"/>
    <w:rsid w:val="00FD668B"/>
    <w:rsid w:val="00FE3348"/>
    <w:rsid w:val="00FE37F7"/>
    <w:rsid w:val="00FE5F7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390BE2"/>
  <w15:docId w15:val="{93A95A7C-670C-4F8C-8426-D8052F86A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de-CH"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B74EF"/>
    <w:rPr>
      <w:rFonts w:eastAsiaTheme="minorEastAsia" w:cstheme="minorBidi"/>
      <w:szCs w:val="22"/>
      <w:lang w:eastAsia="de-CH"/>
    </w:rPr>
  </w:style>
  <w:style w:type="paragraph" w:styleId="berschrift1">
    <w:name w:val="heading 1"/>
    <w:basedOn w:val="Standard"/>
    <w:next w:val="Standard"/>
    <w:link w:val="berschrift1Zchn"/>
    <w:uiPriority w:val="9"/>
    <w:qFormat/>
    <w:rsid w:val="001B74EF"/>
    <w:pPr>
      <w:keepNext/>
      <w:keepLines/>
      <w:numPr>
        <w:numId w:val="9"/>
      </w:numPr>
      <w:spacing w:after="60"/>
      <w:outlineLvl w:val="0"/>
    </w:pPr>
    <w:rPr>
      <w:rFonts w:eastAsiaTheme="majorEastAsia" w:cstheme="majorBidi"/>
      <w:b/>
      <w:color w:val="000000" w:themeColor="text1"/>
      <w:sz w:val="28"/>
      <w:szCs w:val="32"/>
    </w:rPr>
  </w:style>
  <w:style w:type="paragraph" w:styleId="berschrift2">
    <w:name w:val="heading 2"/>
    <w:basedOn w:val="Standard"/>
    <w:next w:val="Standard"/>
    <w:link w:val="berschrift2Zchn"/>
    <w:uiPriority w:val="9"/>
    <w:unhideWhenUsed/>
    <w:qFormat/>
    <w:rsid w:val="00DF6654"/>
    <w:pPr>
      <w:keepNext/>
      <w:keepLines/>
      <w:numPr>
        <w:ilvl w:val="1"/>
        <w:numId w:val="9"/>
      </w:numPr>
      <w:tabs>
        <w:tab w:val="left" w:pos="851"/>
      </w:tabs>
      <w:spacing w:after="60"/>
      <w:ind w:left="709"/>
      <w:outlineLvl w:val="1"/>
    </w:pPr>
    <w:rPr>
      <w:rFonts w:eastAsiaTheme="majorEastAsia" w:cstheme="majorBidi"/>
      <w:b/>
      <w:color w:val="000000" w:themeColor="text1"/>
      <w:sz w:val="24"/>
      <w:szCs w:val="26"/>
    </w:rPr>
  </w:style>
  <w:style w:type="paragraph" w:styleId="berschrift3">
    <w:name w:val="heading 3"/>
    <w:basedOn w:val="Standard"/>
    <w:next w:val="Standard"/>
    <w:link w:val="berschrift3Zchn"/>
    <w:uiPriority w:val="9"/>
    <w:unhideWhenUsed/>
    <w:qFormat/>
    <w:rsid w:val="001B74EF"/>
    <w:pPr>
      <w:keepNext/>
      <w:keepLines/>
      <w:numPr>
        <w:ilvl w:val="2"/>
        <w:numId w:val="9"/>
      </w:numPr>
      <w:spacing w:after="60"/>
      <w:outlineLvl w:val="2"/>
    </w:pPr>
    <w:rPr>
      <w:rFonts w:eastAsiaTheme="majorEastAsia" w:cstheme="majorBidi"/>
      <w:b/>
      <w:color w:val="000000" w:themeColor="text1"/>
      <w:szCs w:val="24"/>
    </w:rPr>
  </w:style>
  <w:style w:type="paragraph" w:styleId="berschrift4">
    <w:name w:val="heading 4"/>
    <w:basedOn w:val="Standard"/>
    <w:next w:val="Standard"/>
    <w:link w:val="berschrift4Zchn"/>
    <w:uiPriority w:val="9"/>
    <w:semiHidden/>
    <w:unhideWhenUsed/>
    <w:qFormat/>
    <w:rsid w:val="001B74EF"/>
    <w:pPr>
      <w:keepNext/>
      <w:keepLines/>
      <w:numPr>
        <w:ilvl w:val="3"/>
        <w:numId w:val="9"/>
      </w:numPr>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1B74EF"/>
    <w:pPr>
      <w:keepNext/>
      <w:keepLines/>
      <w:numPr>
        <w:ilvl w:val="4"/>
        <w:numId w:val="9"/>
      </w:numPr>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1B74EF"/>
    <w:pPr>
      <w:keepNext/>
      <w:keepLines/>
      <w:numPr>
        <w:ilvl w:val="5"/>
        <w:numId w:val="9"/>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1B74EF"/>
    <w:pPr>
      <w:keepNext/>
      <w:keepLines/>
      <w:numPr>
        <w:ilvl w:val="6"/>
        <w:numId w:val="9"/>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1B74EF"/>
    <w:pPr>
      <w:keepNext/>
      <w:keepLines/>
      <w:numPr>
        <w:ilvl w:val="7"/>
        <w:numId w:val="9"/>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1B74EF"/>
    <w:pPr>
      <w:keepNext/>
      <w:keepLines/>
      <w:numPr>
        <w:ilvl w:val="8"/>
        <w:numId w:val="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1B74EF"/>
    <w:pPr>
      <w:tabs>
        <w:tab w:val="center" w:pos="4536"/>
        <w:tab w:val="right" w:pos="9072"/>
      </w:tabs>
      <w:spacing w:line="240" w:lineRule="auto"/>
    </w:pPr>
    <w:rPr>
      <w:rFonts w:ascii="Times New Roman" w:eastAsia="Times New Roman" w:hAnsi="Times New Roman" w:cs="Times New Roman"/>
      <w:sz w:val="24"/>
      <w:szCs w:val="24"/>
    </w:rPr>
  </w:style>
  <w:style w:type="character" w:customStyle="1" w:styleId="FuzeileZchn">
    <w:name w:val="Fußzeile Zchn"/>
    <w:basedOn w:val="Absatz-Standardschriftart"/>
    <w:link w:val="Fuzeile"/>
    <w:uiPriority w:val="99"/>
    <w:rsid w:val="001B74EF"/>
    <w:rPr>
      <w:rFonts w:ascii="Times New Roman" w:eastAsia="Times New Roman" w:hAnsi="Times New Roman" w:cs="Times New Roman"/>
      <w:sz w:val="24"/>
      <w:szCs w:val="24"/>
      <w:lang w:eastAsia="de-CH"/>
    </w:rPr>
  </w:style>
  <w:style w:type="paragraph" w:styleId="Kopfzeile">
    <w:name w:val="header"/>
    <w:basedOn w:val="Standard"/>
    <w:link w:val="KopfzeileZchn"/>
    <w:rsid w:val="001B74EF"/>
    <w:pPr>
      <w:tabs>
        <w:tab w:val="center" w:pos="4536"/>
        <w:tab w:val="right" w:pos="9072"/>
      </w:tabs>
      <w:spacing w:line="240" w:lineRule="auto"/>
    </w:pPr>
    <w:rPr>
      <w:rFonts w:ascii="Times New Roman" w:eastAsia="Times New Roman" w:hAnsi="Times New Roman" w:cs="Times New Roman"/>
      <w:sz w:val="24"/>
      <w:szCs w:val="24"/>
    </w:rPr>
  </w:style>
  <w:style w:type="character" w:customStyle="1" w:styleId="KopfzeileZchn">
    <w:name w:val="Kopfzeile Zchn"/>
    <w:basedOn w:val="Absatz-Standardschriftart"/>
    <w:link w:val="Kopfzeile"/>
    <w:rsid w:val="001B74EF"/>
    <w:rPr>
      <w:rFonts w:ascii="Times New Roman" w:eastAsia="Times New Roman" w:hAnsi="Times New Roman" w:cs="Times New Roman"/>
      <w:sz w:val="24"/>
      <w:szCs w:val="24"/>
      <w:lang w:eastAsia="de-CH"/>
    </w:rPr>
  </w:style>
  <w:style w:type="paragraph" w:customStyle="1" w:styleId="KopfzeileDepartement">
    <w:name w:val="KopfzeileDepartement"/>
    <w:basedOn w:val="Kopfzeile"/>
    <w:next w:val="Kopfzeile"/>
    <w:rsid w:val="006949FC"/>
    <w:pPr>
      <w:spacing w:after="80"/>
    </w:pPr>
  </w:style>
  <w:style w:type="paragraph" w:customStyle="1" w:styleId="KopfzeileFett">
    <w:name w:val="KopfzeileFett"/>
    <w:basedOn w:val="Kopfzeile"/>
    <w:next w:val="Kopfzeile"/>
    <w:rsid w:val="006949FC"/>
    <w:rPr>
      <w:b/>
    </w:rPr>
  </w:style>
  <w:style w:type="paragraph" w:customStyle="1" w:styleId="Referenz">
    <w:name w:val="Referenz"/>
    <w:basedOn w:val="Standard"/>
    <w:rsid w:val="006949FC"/>
    <w:pPr>
      <w:spacing w:line="200" w:lineRule="atLeast"/>
    </w:pPr>
    <w:rPr>
      <w:rFonts w:eastAsia="Times New Roman" w:cs="Times New Roman"/>
      <w:sz w:val="15"/>
    </w:rPr>
  </w:style>
  <w:style w:type="paragraph" w:styleId="Funotentext">
    <w:name w:val="footnote text"/>
    <w:basedOn w:val="Standard"/>
    <w:link w:val="FunotentextZchn"/>
    <w:uiPriority w:val="99"/>
    <w:semiHidden/>
    <w:unhideWhenUsed/>
    <w:rsid w:val="001B74EF"/>
    <w:pPr>
      <w:spacing w:line="240" w:lineRule="auto"/>
    </w:pPr>
    <w:rPr>
      <w:szCs w:val="20"/>
    </w:rPr>
  </w:style>
  <w:style w:type="character" w:customStyle="1" w:styleId="FunotentextZchn">
    <w:name w:val="Fußnotentext Zchn"/>
    <w:basedOn w:val="Absatz-Standardschriftart"/>
    <w:link w:val="Funotentext"/>
    <w:uiPriority w:val="99"/>
    <w:semiHidden/>
    <w:rsid w:val="001B74EF"/>
    <w:rPr>
      <w:rFonts w:eastAsiaTheme="minorEastAsia" w:cstheme="minorBidi"/>
      <w:lang w:eastAsia="de-CH"/>
    </w:rPr>
  </w:style>
  <w:style w:type="character" w:styleId="Funotenzeichen">
    <w:name w:val="footnote reference"/>
    <w:basedOn w:val="Absatz-Standardschriftart"/>
    <w:uiPriority w:val="99"/>
    <w:unhideWhenUsed/>
    <w:rsid w:val="001B74EF"/>
    <w:rPr>
      <w:vertAlign w:val="superscript"/>
    </w:rPr>
  </w:style>
  <w:style w:type="character" w:styleId="Hyperlink">
    <w:name w:val="Hyperlink"/>
    <w:basedOn w:val="Absatz-Standardschriftart"/>
    <w:uiPriority w:val="99"/>
    <w:unhideWhenUsed/>
    <w:rsid w:val="001B74EF"/>
    <w:rPr>
      <w:color w:val="9D454F"/>
      <w:u w:val="single"/>
    </w:rPr>
  </w:style>
  <w:style w:type="character" w:customStyle="1" w:styleId="berschrift1Zchn">
    <w:name w:val="Überschrift 1 Zchn"/>
    <w:basedOn w:val="Absatz-Standardschriftart"/>
    <w:link w:val="berschrift1"/>
    <w:uiPriority w:val="9"/>
    <w:rsid w:val="001B74EF"/>
    <w:rPr>
      <w:rFonts w:eastAsiaTheme="majorEastAsia" w:cstheme="majorBidi"/>
      <w:b/>
      <w:color w:val="000000" w:themeColor="text1"/>
      <w:sz w:val="28"/>
      <w:szCs w:val="32"/>
      <w:lang w:eastAsia="de-CH"/>
    </w:rPr>
  </w:style>
  <w:style w:type="paragraph" w:styleId="Inhaltsverzeichnisberschrift">
    <w:name w:val="TOC Heading"/>
    <w:basedOn w:val="berschrift1"/>
    <w:next w:val="Standard"/>
    <w:uiPriority w:val="39"/>
    <w:unhideWhenUsed/>
    <w:qFormat/>
    <w:rsid w:val="001B74EF"/>
    <w:pPr>
      <w:numPr>
        <w:numId w:val="0"/>
      </w:numPr>
      <w:spacing w:line="259" w:lineRule="auto"/>
      <w:outlineLvl w:val="9"/>
    </w:pPr>
  </w:style>
  <w:style w:type="paragraph" w:styleId="Kommentartext">
    <w:name w:val="annotation text"/>
    <w:basedOn w:val="Standard"/>
    <w:link w:val="KommentartextZchn"/>
    <w:uiPriority w:val="99"/>
    <w:semiHidden/>
    <w:unhideWhenUsed/>
    <w:rsid w:val="001B74EF"/>
    <w:pPr>
      <w:spacing w:line="240" w:lineRule="auto"/>
    </w:pPr>
    <w:rPr>
      <w:szCs w:val="20"/>
    </w:rPr>
  </w:style>
  <w:style w:type="character" w:customStyle="1" w:styleId="KommentartextZchn">
    <w:name w:val="Kommentartext Zchn"/>
    <w:basedOn w:val="Absatz-Standardschriftart"/>
    <w:link w:val="Kommentartext"/>
    <w:uiPriority w:val="99"/>
    <w:semiHidden/>
    <w:rsid w:val="001B74EF"/>
    <w:rPr>
      <w:rFonts w:eastAsiaTheme="minorEastAsia" w:cstheme="minorBidi"/>
      <w:lang w:eastAsia="de-CH"/>
    </w:rPr>
  </w:style>
  <w:style w:type="paragraph" w:styleId="Kommentarthema">
    <w:name w:val="annotation subject"/>
    <w:basedOn w:val="Kommentartext"/>
    <w:next w:val="Kommentartext"/>
    <w:link w:val="KommentarthemaZchn"/>
    <w:uiPriority w:val="99"/>
    <w:semiHidden/>
    <w:unhideWhenUsed/>
    <w:rsid w:val="001B74EF"/>
    <w:rPr>
      <w:b/>
      <w:bCs/>
    </w:rPr>
  </w:style>
  <w:style w:type="character" w:customStyle="1" w:styleId="KommentarthemaZchn">
    <w:name w:val="Kommentarthema Zchn"/>
    <w:basedOn w:val="KommentartextZchn"/>
    <w:link w:val="Kommentarthema"/>
    <w:uiPriority w:val="99"/>
    <w:semiHidden/>
    <w:rsid w:val="001B74EF"/>
    <w:rPr>
      <w:rFonts w:eastAsiaTheme="minorEastAsia" w:cstheme="minorBidi"/>
      <w:b/>
      <w:bCs/>
      <w:lang w:eastAsia="de-CH"/>
    </w:rPr>
  </w:style>
  <w:style w:type="character" w:styleId="Kommentarzeichen">
    <w:name w:val="annotation reference"/>
    <w:basedOn w:val="Absatz-Standardschriftart"/>
    <w:uiPriority w:val="99"/>
    <w:semiHidden/>
    <w:unhideWhenUsed/>
    <w:rsid w:val="001B74EF"/>
    <w:rPr>
      <w:sz w:val="16"/>
      <w:szCs w:val="16"/>
    </w:rPr>
  </w:style>
  <w:style w:type="paragraph" w:styleId="Listenabsatz">
    <w:name w:val="List Paragraph"/>
    <w:basedOn w:val="Standard"/>
    <w:uiPriority w:val="34"/>
    <w:qFormat/>
    <w:rsid w:val="001B74EF"/>
    <w:pPr>
      <w:ind w:left="720"/>
      <w:contextualSpacing/>
    </w:pPr>
  </w:style>
  <w:style w:type="character" w:styleId="Platzhaltertext">
    <w:name w:val="Placeholder Text"/>
    <w:basedOn w:val="Absatz-Standardschriftart"/>
    <w:uiPriority w:val="99"/>
    <w:semiHidden/>
    <w:rsid w:val="001B74EF"/>
    <w:rPr>
      <w:color w:val="808080"/>
    </w:rPr>
  </w:style>
  <w:style w:type="character" w:styleId="Seitenzahl">
    <w:name w:val="page number"/>
    <w:basedOn w:val="Absatz-Standardschriftart"/>
    <w:rsid w:val="001B74EF"/>
  </w:style>
  <w:style w:type="paragraph" w:styleId="Sprechblasentext">
    <w:name w:val="Balloon Text"/>
    <w:basedOn w:val="Standard"/>
    <w:link w:val="SprechblasentextZchn"/>
    <w:uiPriority w:val="99"/>
    <w:semiHidden/>
    <w:unhideWhenUsed/>
    <w:rsid w:val="001B74EF"/>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B74EF"/>
    <w:rPr>
      <w:rFonts w:ascii="Tahoma" w:eastAsiaTheme="minorEastAsia" w:hAnsi="Tahoma" w:cs="Tahoma"/>
      <w:sz w:val="16"/>
      <w:szCs w:val="16"/>
      <w:lang w:eastAsia="de-CH"/>
    </w:rPr>
  </w:style>
  <w:style w:type="table" w:styleId="Tabellenraster">
    <w:name w:val="Table Grid"/>
    <w:basedOn w:val="NormaleTabelle"/>
    <w:uiPriority w:val="59"/>
    <w:rsid w:val="001B74EF"/>
    <w:pPr>
      <w:spacing w:line="240" w:lineRule="auto"/>
    </w:pPr>
    <w:rPr>
      <w:rFonts w:asciiTheme="minorHAnsi" w:eastAsiaTheme="minorEastAsia" w:hAnsiTheme="minorHAnsi" w:cstheme="minorBidi"/>
      <w:sz w:val="22"/>
      <w:szCs w:val="22"/>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sid w:val="00DF6654"/>
    <w:rPr>
      <w:rFonts w:eastAsiaTheme="majorEastAsia" w:cstheme="majorBidi"/>
      <w:b/>
      <w:color w:val="000000" w:themeColor="text1"/>
      <w:sz w:val="24"/>
      <w:szCs w:val="26"/>
      <w:lang w:eastAsia="de-CH"/>
    </w:rPr>
  </w:style>
  <w:style w:type="character" w:customStyle="1" w:styleId="berschrift3Zchn">
    <w:name w:val="Überschrift 3 Zchn"/>
    <w:basedOn w:val="Absatz-Standardschriftart"/>
    <w:link w:val="berschrift3"/>
    <w:uiPriority w:val="9"/>
    <w:rsid w:val="001B74EF"/>
    <w:rPr>
      <w:rFonts w:eastAsiaTheme="majorEastAsia" w:cstheme="majorBidi"/>
      <w:b/>
      <w:color w:val="000000" w:themeColor="text1"/>
      <w:szCs w:val="24"/>
      <w:lang w:eastAsia="de-CH"/>
    </w:rPr>
  </w:style>
  <w:style w:type="character" w:customStyle="1" w:styleId="berschrift4Zchn">
    <w:name w:val="Überschrift 4 Zchn"/>
    <w:basedOn w:val="Absatz-Standardschriftart"/>
    <w:link w:val="berschrift4"/>
    <w:uiPriority w:val="9"/>
    <w:semiHidden/>
    <w:rsid w:val="001B74EF"/>
    <w:rPr>
      <w:rFonts w:asciiTheme="majorHAnsi" w:eastAsiaTheme="majorEastAsia" w:hAnsiTheme="majorHAnsi" w:cstheme="majorBidi"/>
      <w:i/>
      <w:iCs/>
      <w:color w:val="2E74B5" w:themeColor="accent1" w:themeShade="BF"/>
      <w:szCs w:val="22"/>
      <w:lang w:eastAsia="de-CH"/>
    </w:rPr>
  </w:style>
  <w:style w:type="character" w:customStyle="1" w:styleId="berschrift5Zchn">
    <w:name w:val="Überschrift 5 Zchn"/>
    <w:basedOn w:val="Absatz-Standardschriftart"/>
    <w:link w:val="berschrift5"/>
    <w:uiPriority w:val="9"/>
    <w:semiHidden/>
    <w:rsid w:val="001B74EF"/>
    <w:rPr>
      <w:rFonts w:asciiTheme="majorHAnsi" w:eastAsiaTheme="majorEastAsia" w:hAnsiTheme="majorHAnsi" w:cstheme="majorBidi"/>
      <w:color w:val="2E74B5" w:themeColor="accent1" w:themeShade="BF"/>
      <w:szCs w:val="22"/>
      <w:lang w:eastAsia="de-CH"/>
    </w:rPr>
  </w:style>
  <w:style w:type="character" w:customStyle="1" w:styleId="berschrift6Zchn">
    <w:name w:val="Überschrift 6 Zchn"/>
    <w:basedOn w:val="Absatz-Standardschriftart"/>
    <w:link w:val="berschrift6"/>
    <w:uiPriority w:val="9"/>
    <w:semiHidden/>
    <w:rsid w:val="001B74EF"/>
    <w:rPr>
      <w:rFonts w:asciiTheme="majorHAnsi" w:eastAsiaTheme="majorEastAsia" w:hAnsiTheme="majorHAnsi" w:cstheme="majorBidi"/>
      <w:color w:val="1F4D78" w:themeColor="accent1" w:themeShade="7F"/>
      <w:szCs w:val="22"/>
      <w:lang w:eastAsia="de-CH"/>
    </w:rPr>
  </w:style>
  <w:style w:type="character" w:customStyle="1" w:styleId="berschrift7Zchn">
    <w:name w:val="Überschrift 7 Zchn"/>
    <w:basedOn w:val="Absatz-Standardschriftart"/>
    <w:link w:val="berschrift7"/>
    <w:uiPriority w:val="9"/>
    <w:semiHidden/>
    <w:rsid w:val="001B74EF"/>
    <w:rPr>
      <w:rFonts w:asciiTheme="majorHAnsi" w:eastAsiaTheme="majorEastAsia" w:hAnsiTheme="majorHAnsi" w:cstheme="majorBidi"/>
      <w:i/>
      <w:iCs/>
      <w:color w:val="1F4D78" w:themeColor="accent1" w:themeShade="7F"/>
      <w:szCs w:val="22"/>
      <w:lang w:eastAsia="de-CH"/>
    </w:rPr>
  </w:style>
  <w:style w:type="character" w:customStyle="1" w:styleId="berschrift8Zchn">
    <w:name w:val="Überschrift 8 Zchn"/>
    <w:basedOn w:val="Absatz-Standardschriftart"/>
    <w:link w:val="berschrift8"/>
    <w:uiPriority w:val="9"/>
    <w:semiHidden/>
    <w:rsid w:val="001B74EF"/>
    <w:rPr>
      <w:rFonts w:asciiTheme="majorHAnsi" w:eastAsiaTheme="majorEastAsia" w:hAnsiTheme="majorHAnsi" w:cstheme="majorBidi"/>
      <w:color w:val="272727" w:themeColor="text1" w:themeTint="D8"/>
      <w:sz w:val="21"/>
      <w:szCs w:val="21"/>
      <w:lang w:eastAsia="de-CH"/>
    </w:rPr>
  </w:style>
  <w:style w:type="character" w:customStyle="1" w:styleId="berschrift9Zchn">
    <w:name w:val="Überschrift 9 Zchn"/>
    <w:basedOn w:val="Absatz-Standardschriftart"/>
    <w:link w:val="berschrift9"/>
    <w:uiPriority w:val="9"/>
    <w:semiHidden/>
    <w:rsid w:val="001B74EF"/>
    <w:rPr>
      <w:rFonts w:asciiTheme="majorHAnsi" w:eastAsiaTheme="majorEastAsia" w:hAnsiTheme="majorHAnsi" w:cstheme="majorBidi"/>
      <w:i/>
      <w:iCs/>
      <w:color w:val="272727" w:themeColor="text1" w:themeTint="D8"/>
      <w:sz w:val="21"/>
      <w:szCs w:val="21"/>
      <w:lang w:eastAsia="de-CH"/>
    </w:rPr>
  </w:style>
  <w:style w:type="paragraph" w:styleId="Verzeichnis1">
    <w:name w:val="toc 1"/>
    <w:basedOn w:val="Standard"/>
    <w:next w:val="Standard"/>
    <w:autoRedefine/>
    <w:uiPriority w:val="39"/>
    <w:unhideWhenUsed/>
    <w:rsid w:val="008B6EB0"/>
    <w:pPr>
      <w:tabs>
        <w:tab w:val="left" w:pos="426"/>
        <w:tab w:val="right" w:leader="dot" w:pos="9072"/>
      </w:tabs>
      <w:spacing w:after="100"/>
      <w:ind w:left="426" w:hanging="426"/>
    </w:pPr>
    <w:rPr>
      <w:noProof/>
    </w:rPr>
  </w:style>
  <w:style w:type="paragraph" w:styleId="Verzeichnis2">
    <w:name w:val="toc 2"/>
    <w:basedOn w:val="Standard"/>
    <w:next w:val="Standard"/>
    <w:autoRedefine/>
    <w:uiPriority w:val="39"/>
    <w:unhideWhenUsed/>
    <w:rsid w:val="008B6EB0"/>
    <w:pPr>
      <w:tabs>
        <w:tab w:val="left" w:pos="426"/>
        <w:tab w:val="left" w:pos="993"/>
        <w:tab w:val="right" w:leader="dot" w:pos="9072"/>
      </w:tabs>
      <w:spacing w:after="100"/>
      <w:ind w:left="993" w:hanging="567"/>
    </w:pPr>
  </w:style>
  <w:style w:type="paragraph" w:styleId="Verzeichnis3">
    <w:name w:val="toc 3"/>
    <w:basedOn w:val="Standard"/>
    <w:next w:val="Standard"/>
    <w:autoRedefine/>
    <w:uiPriority w:val="39"/>
    <w:unhideWhenUsed/>
    <w:rsid w:val="001B74EF"/>
    <w:pPr>
      <w:tabs>
        <w:tab w:val="left" w:pos="1134"/>
        <w:tab w:val="right" w:leader="dot" w:pos="9630"/>
      </w:tabs>
      <w:spacing w:after="100"/>
      <w:ind w:left="1701" w:hanging="708"/>
    </w:pPr>
  </w:style>
  <w:style w:type="paragraph" w:styleId="berarbeitung">
    <w:name w:val="Revision"/>
    <w:hidden/>
    <w:uiPriority w:val="99"/>
    <w:semiHidden/>
    <w:rsid w:val="00CC0FA6"/>
    <w:pPr>
      <w:spacing w:line="240" w:lineRule="auto"/>
    </w:pPr>
    <w:rPr>
      <w:rFonts w:eastAsiaTheme="minorEastAsia" w:cstheme="minorBidi"/>
      <w:szCs w:val="22"/>
      <w:lang w:eastAsia="de-CH"/>
    </w:rPr>
  </w:style>
  <w:style w:type="character" w:styleId="BesuchterLink">
    <w:name w:val="FollowedHyperlink"/>
    <w:basedOn w:val="Absatz-Standardschriftart"/>
    <w:uiPriority w:val="99"/>
    <w:semiHidden/>
    <w:unhideWhenUsed/>
    <w:rsid w:val="00687C97"/>
    <w:rPr>
      <w:color w:val="954F72" w:themeColor="followedHyperlink"/>
      <w:u w:val="single"/>
    </w:rPr>
  </w:style>
  <w:style w:type="character" w:styleId="NichtaufgelsteErwhnung">
    <w:name w:val="Unresolved Mention"/>
    <w:basedOn w:val="Absatz-Standardschriftart"/>
    <w:uiPriority w:val="99"/>
    <w:semiHidden/>
    <w:unhideWhenUsed/>
    <w:rsid w:val="00803B7F"/>
    <w:rPr>
      <w:color w:val="605E5C"/>
      <w:shd w:val="clear" w:color="auto" w:fill="E1DFDD"/>
    </w:rPr>
  </w:style>
  <w:style w:type="paragraph" w:styleId="StandardWeb">
    <w:name w:val="Normal (Web)"/>
    <w:basedOn w:val="Standard"/>
    <w:uiPriority w:val="99"/>
    <w:semiHidden/>
    <w:unhideWhenUsed/>
    <w:rsid w:val="00061D44"/>
    <w:pPr>
      <w:spacing w:before="100" w:beforeAutospacing="1" w:after="100" w:afterAutospacing="1" w:line="240" w:lineRule="auto"/>
    </w:pPr>
    <w:rPr>
      <w:rFonts w:ascii="Calibri" w:eastAsiaTheme="minorHAns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190434">
      <w:bodyDiv w:val="1"/>
      <w:marLeft w:val="0"/>
      <w:marRight w:val="0"/>
      <w:marTop w:val="0"/>
      <w:marBottom w:val="0"/>
      <w:divBdr>
        <w:top w:val="none" w:sz="0" w:space="0" w:color="auto"/>
        <w:left w:val="none" w:sz="0" w:space="0" w:color="auto"/>
        <w:bottom w:val="none" w:sz="0" w:space="0" w:color="auto"/>
        <w:right w:val="none" w:sz="0" w:space="0" w:color="auto"/>
      </w:divBdr>
    </w:div>
    <w:div w:id="179728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op-ch@bafu.admin.ch"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bafu.admin.ch/compensatio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op-ch@bafu.admin.ch"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bafu.admin.ch/uv-1315-f"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www.fedlex.admin.ch/eli/cc/2012/856/fr"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www.bafu.admin.ch/compensatio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C79D4E1A8B49BA8BE8609E0406C669"/>
        <w:category>
          <w:name w:val="Allgemein"/>
          <w:gallery w:val="placeholder"/>
        </w:category>
        <w:types>
          <w:type w:val="bbPlcHdr"/>
        </w:types>
        <w:behaviors>
          <w:behavior w:val="content"/>
        </w:behaviors>
        <w:guid w:val="{86E807A1-C3AD-4854-BD4E-8E800E840C0D}"/>
      </w:docPartPr>
      <w:docPartBody>
        <w:p w:rsidR="009A6CC4" w:rsidRDefault="00240F6A" w:rsidP="00240F6A">
          <w:pPr>
            <w:pStyle w:val="E6C79D4E1A8B49BA8BE8609E0406C669"/>
          </w:pPr>
          <w:r>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F6A"/>
    <w:rsid w:val="00240F6A"/>
    <w:rsid w:val="005A3F9F"/>
    <w:rsid w:val="005E68F2"/>
    <w:rsid w:val="009A6CC4"/>
    <w:rsid w:val="00BB78B5"/>
    <w:rsid w:val="00F916A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40F6A"/>
    <w:rPr>
      <w:color w:val="808080"/>
    </w:rPr>
  </w:style>
  <w:style w:type="paragraph" w:customStyle="1" w:styleId="E6C79D4E1A8B49BA8BE8609E0406C669">
    <w:name w:val="E6C79D4E1A8B49BA8BE8609E0406C669"/>
    <w:rsid w:val="00240F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autoupdate="false">
  <f:record ref="">
    <f:field ref="objname" par="" edit="true" text="p17.03.24 f v4.2 Esquisse du projet (formulaire)"/>
    <f:field ref="objsubject" par="" edit="true" text=""/>
    <f:field ref="objcreatedby" par="" text="Marti, Dorrit (BAFU - MD)"/>
    <f:field ref="objcreatedat" par="" text="20.03.2017 09:37:52"/>
    <f:field ref="objchangedby" par="" text="Marti, Dorrit (BAFU - MD)"/>
    <f:field ref="objmodifiedat" par="" text="27.03.2017 17:20:15"/>
    <f:field ref="doc_FSCFOLIO_1_1001_FieldDocumentNumber" par="" text=""/>
    <f:field ref="doc_FSCFOLIO_1_1001_FieldSubject" par="" edit="true" text=""/>
    <f:field ref="FSCFOLIO_1_1001_FieldCurrentUser" par="" text="Dorrit Marti"/>
    <f:field ref="CCAPRECONFIG_15_1001_Objektname" par="" edit="true" text="p17.03.24 f v4.2 Esquisse du projet (formulaire)"/>
    <f:field ref="CHPRECONFIG_1_1001_Objektname" par="" edit="true" text="p17.03.24 f v4.2 Esquisse du projet (formulaire)"/>
  </f:record>
  <f:record inx="1" ref="">
    <f:field ref="CCAPRECONFIG_15_1001_Anrede" par="" edit="true" text=""/>
    <f:field ref="CCAPRECONFIG_15_1001_Anrede_Briefkopf" par="" text=""/>
    <f:field ref="CCAPRECONFIG_15_1001_Geschlecht_Anrede" par="" text=""/>
    <f:field ref="CCAPRECONFIG_15_1001_Titel" par="" edit="true" text=""/>
    <f:field ref="CCAPRECONFIG_15_1001_Nachgestellter_Titel" par="" edit="true" text=""/>
    <f:field ref="CCAPRECONFIG_15_1001_Vorname" par="" edit="true" text=""/>
    <f:field ref="CCAPRECONFIG_15_1001_Nachname" par="" edit="true" text=""/>
    <f:field ref="CCAPRECONFIG_15_1001_zH" par="" edit="true" text=""/>
    <f:field ref="CCAPRECONFIG_15_1001_Geschlecht" par="" text=""/>
    <f:field ref="CCAPRECONFIG_15_1001_Strasse" par="" text=""/>
    <f:field ref="CCAPRECONFIG_15_1001_Hausnummer" par="" text=""/>
    <f:field ref="CCAPRECONFIG_15_1001_Stiege" par="" text=""/>
    <f:field ref="CCAPRECONFIG_15_1001_Stock" par="" text=""/>
    <f:field ref="CCAPRECONFIG_15_1001_Tuer" par="" text=""/>
    <f:field ref="CCAPRECONFIG_15_1001_Postfach" par="" text=""/>
    <f:field ref="CCAPRECONFIG_15_1001_Postleitzahl" par="" text=""/>
    <f:field ref="CCAPRECONFIG_15_1001_Ort" par="" text=""/>
    <f:field ref="CCAPRECONFIG_15_1001_Land" par="" text=""/>
    <f:field ref="CCAPRECONFIG_15_1001_Email" par="" text=""/>
    <f:field ref="CCAPRECONFIG_15_1001_Postalische_Adresse" par="" text=""/>
    <f:field ref="CCAPRECONFIG_15_1001_Adresse" par="" text=""/>
    <f:field ref="CCAPRECONFIG_15_1001_Fax" par="" text=""/>
    <f:field ref="CCAPRECONFIG_15_1001_Telefon" par="" text=""/>
    <f:field ref="CCAPRECONFIG_15_1001_Geburtsdatum" par="" text=""/>
    <f:field ref="CCAPRECONFIG_15_1001_Sozialversicherungsnummer" par="" text=""/>
    <f:field ref="CCAPRECONFIG_15_1001_Berufstitel" par="" text=""/>
    <f:field ref="CCAPRECONFIG_15_1001_Funktionsbezeichnung" par="" text=""/>
    <f:field ref="CCAPRECONFIG_15_1001_Organisationsname" par="" text=""/>
    <f:field ref="CCAPRECONFIG_15_1001_Organisationskurzname" par="" text=""/>
    <f:field ref="CCAPRECONFIG_15_1001_Abschriftsbemerkung" par="" text=""/>
    <f:field ref="CCAPRECONFIG_15_1001_Name_Zeile_2" par="" text=""/>
    <f:field ref="CCAPRECONFIG_15_1001_Name_Zeile_3" par="" text=""/>
    <f:field ref="CCAPRECONFIG_15_1001_Firmenbuchnummer" par="" text=""/>
    <f:field ref="CCAPRECONFIG_15_1001_Versandart" par="" text="B-Post"/>
    <f:field ref="CCAPRECONFIG_15_1001_Kategorie" par="" text="Empfänger/in"/>
    <f:field ref="CCAPRECONFIG_15_1001_Rechtsform" par="" text=""/>
    <f:field ref="CCAPRECONFIG_15_1001_Ziel" par="" text=""/>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UVEKCFG_15_1700_Personal" par="" text=""/>
    <f:field ref="UVEKCFG_15_1700_Geschlecht" par="" text=""/>
    <f:field ref="UVEKCFG_15_1700_GebDatum" par="" text=""/>
    <f:field ref="UVEKCFG_15_1700_Beruf" par="" text=""/>
    <f:field ref="UVEKCFG_15_1700_Familienstand" par="" text=""/>
    <f:field ref="UVEKCFG_15_1700_Muttersprache" par="" text=""/>
    <f:field ref="UVEKCFG_15_1700_Geboren_in" par="" text=""/>
    <f:field ref="UVEKCFG_15_1700_Briefanrede" par="" text=""/>
    <f:field ref="UVEKCFG_15_1700_Kommunikationssprache" par="" text=""/>
    <f:field ref="UVEKCFG_15_1700_Webseite" par="" text=""/>
    <f:field ref="UVEKCFG_15_1700_TelNr_Business" par="" text=""/>
    <f:field ref="UVEKCFG_15_1700_TelNr_Private" par="" text=""/>
    <f:field ref="UVEKCFG_15_1700_TelNr_Mobile" par="" text=""/>
    <f:field ref="UVEKCFG_15_1700_TelNr_Other" par="" text=""/>
    <f:field ref="UVEKCFG_15_1700_TelNr_Fax" par="" text=""/>
    <f:field ref="UVEKCFG_15_1700_EMail1" par="" text=""/>
    <f:field ref="UVEKCFG_15_1700_EMail2" par="" text=""/>
    <f:field ref="UVEKCFG_15_1700_EMail3" par="" text=""/>
    <f:field ref="UVEKCFG_15_1700_UID" par="" text=""/>
    <f:field ref="UVEKCFG_15_1700_Klassifizierung" par="" text=""/>
    <f:field ref="UVEKCFG_15_1700_Gruendungsjahr" par="" text=""/>
    <f:field ref="UVEKCFG_15_1700_Versandart" par="" text="B-Post"/>
    <f:field ref="UVEKCFG_15_1700_Versandvermek" par="" text=""/>
    <f:field ref="UVEKCFG_15_1700_Kurzbezeichnung" par="" text=""/>
    <f:field ref="UVEKCFG_15_1700_Strasse2" par="" text=""/>
    <f:field ref="UVEKCFG_15_1700_Hausnummer_Zusatz" par="" text=""/>
    <f:field ref="UVEKCFG_15_1700_Land" par="" text=""/>
    <f:field ref="UVEKCFG_15_1700_Serienbrieffeld_1" par="" text=""/>
    <f:field ref="UVEKCFG_15_1700_Serienbrieffeld_2" par="" text=""/>
    <f:field ref="UVEKCFG_15_1700_Serienbrieffeld_3" par="" text=""/>
    <f:field ref="UVEKCFG_15_1700_Serienbrieffeld_4" par="" text=""/>
    <f:field ref="UVEKCFG_15_1700_Serienbrieffeld_5" par="" text=""/>
    <f:field ref="UVEKCFG_15_1700_Adresszeile_1" par="" text=""/>
    <f:field ref="UVEKCFG_15_1700_Adresszeile_2" par="" text=""/>
    <f:field ref="UVEKCFG_15_1700_Adresszeile_3" par="" text=""/>
    <f:field ref="UVEKCFG_15_1700_Adresszeile_4" par="" text=""/>
    <f:field ref="UVEKCFG_15_1700_Adresszeile_5" par="" text=""/>
    <f:field ref="UVEKCFG_15_1700_Adresszeile_6" par="" text=""/>
    <f:field ref="UVEKCFG_15_1700_Adresszeile_7" par="" text=""/>
    <f:field ref="UVEKCFG_15_1700_Adresszeile_8" par="" text=""/>
    <f:field ref="UVEKCFG_15_1700_Adresszeile_9" par="" text=""/>
    <f:field ref="UVEKCFG_15_1700_Adresszeile_10" par="" text=""/>
    <f:field ref="BAVCFG_15_1700_Firma" par="" text=""/>
    <f:field ref="BAVCFG_15_1700_ZustellungAm" par="" text=""/>
    <f:field ref="BAVCFG_15_1700_Anrede_Adresse" par="" edit="true" text=""/>
    <f:field ref="BAVCFG_15_1700_Firma_Kurz" par="" text=""/>
    <f:field ref="BAVCFG_15_1700_Vorname_AP" par="" text=""/>
    <f:field ref="BAVCFG_15_1700_Nachname_AP" par="" text=""/>
    <f:field ref="BAVCFG_15_1700_Adresse1_AP" par="" text=""/>
    <f:field ref="BAVCFG_15_1700_Strasse_AP" par="" text=""/>
    <f:field ref="BAVCFG_15_1700_Postleitzahl_AP" par="" text=""/>
    <f:field ref="BAVCFG_15_1700_Ort_AP" par="" text=""/>
    <f:field ref="BAVCFG_15_1700_EMail_AP" par="" text=""/>
    <f:field ref="BAVCFG_15_1700_Firma_AP" par="" text=""/>
    <f:field ref="BAVCFG_15_1700_AnredePartner_AP" par="" text=""/>
    <f:field ref="BAVCFG_15_1700_Titel_AP" par="" text=""/>
    <f:field ref="BAVCFG_15_1700_Fax_AP" par="" text=""/>
    <f:field ref="BAVCFG_15_1700_Anrede_Adresse_AP" par="" text=""/>
    <f:field ref="BAVCFG_15_1700_Zusatzzeile1_AP" par="" text=""/>
    <f:field ref="BAVCFG_15_1700_Zusatzzeile2_AP" par="" text=""/>
    <f:field ref="BAVCFG_15_1700_Strasse2_AP" par="" text=""/>
    <f:field ref="BAVCFG_15_1700_FirmaKurz_AP" par="" text=""/>
    <f:field ref="BAVCFG_15_1700_Posfach_AP"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gt; Adressat/innen">
    <f:field ref="UVEKCFG_15_1700_Personal" text=""/>
    <f:field ref="UVEKCFG_15_1700_Geschlecht" text=""/>
    <f:field ref="UVEKCFG_15_1700_GebDatum" text=""/>
    <f:field ref="UVEKCFG_15_1700_Beruf" text=""/>
    <f:field ref="UVEKCFG_15_1700_Familienstand" text=""/>
    <f:field ref="UVEKCFG_15_1700_Muttersprache" text=""/>
    <f:field ref="UVEKCFG_15_1700_Geboren_in" text=""/>
    <f:field ref="UVEKCFG_15_1700_Briefanrede" text=""/>
    <f:field ref="UVEKCFG_15_1700_Kommunikationssprache" text=""/>
    <f:field ref="UVEKCFG_15_1700_Webseite" text=""/>
    <f:field ref="UVEKCFG_15_1700_TelNr_Business" text=""/>
    <f:field ref="UVEKCFG_15_1700_TelNr_Private" text=""/>
    <f:field ref="UVEKCFG_15_1700_TelNr_Mobile" text=""/>
    <f:field ref="UVEKCFG_15_1700_TelNr_Other" text=""/>
    <f:field ref="UVEKCFG_15_1700_TelNr_Fax" text=""/>
    <f:field ref="UVEKCFG_15_1700_EMail1" text=""/>
    <f:field ref="UVEKCFG_15_1700_EMail2" text=""/>
    <f:field ref="UVEKCFG_15_1700_EMail3" text=""/>
    <f:field ref="UVEKCFG_15_1700_UID" text=""/>
    <f:field ref="UVEKCFG_15_1700_Klassifizierung" text=""/>
    <f:field ref="UVEKCFG_15_1700_Gruendungsjahr" text=""/>
    <f:field ref="UVEKCFG_15_1700_Versandart" text=""/>
    <f:field ref="UVEKCFG_15_1700_Versandvermek" text=""/>
    <f:field ref="UVEKCFG_15_1700_Kurzbezeichnung" text=""/>
    <f:field ref="UVEKCFG_15_1700_Strasse2" text=""/>
    <f:field ref="UVEKCFG_15_1700_Hausnummer_Zusatz" text=""/>
    <f:field ref="UVEKCFG_15_1700_Land" text=""/>
    <f:field ref="UVEKCFG_15_1700_Serienbrieffeld_1" text=""/>
    <f:field ref="UVEKCFG_15_1700_Serienbrieffeld_2" text=""/>
    <f:field ref="UVEKCFG_15_1700_Serienbrieffeld_3" text=""/>
    <f:field ref="UVEKCFG_15_1700_Serienbrieffeld_4" text=""/>
    <f:field ref="UVEKCFG_15_1700_Serienbrieffeld_5" text=""/>
    <f:field ref="UVEKCFG_15_1700_Adresszeile_1" text=""/>
    <f:field ref="UVEKCFG_15_1700_Adresszeile_2" text=""/>
    <f:field ref="UVEKCFG_15_1700_Adresszeile_3" text=""/>
    <f:field ref="UVEKCFG_15_1700_Adresszeile_4" text=""/>
    <f:field ref="UVEKCFG_15_1700_Adresszeile_5" text=""/>
    <f:field ref="UVEKCFG_15_1700_Adresszeile_6" text=""/>
    <f:field ref="UVEKCFG_15_1700_Adresszeile_7" text=""/>
    <f:field ref="UVEKCFG_15_1700_Adresszeile_8" text=""/>
    <f:field ref="UVEKCFG_15_1700_Adresszeile_9" text=""/>
    <f:field ref="UVEKCFG_15_1700_Adresszeile_10" text=""/>
    <f:field ref="CCAPRECONFIG_15_1001_Abschriftsbemerkung" text="Abschriftsbemerkung"/>
    <f:field ref="CCAPRECONFIG_15_1001_Adresse" text="Adresse"/>
    <f:field ref="BAVCFG_15_1700_Adresse1_AP" text="Adresse1_AP"/>
    <f:field ref="CCAPRECONFIG_15_1001_Anrede" text="Anrede"/>
    <f:field ref="CHPRECONFIG_1_1001_Anrede" text="Anrede"/>
    <f:field ref="BAVCFG_15_1700_Anrede_Adresse" text="Anrede Adresse"/>
    <f:field ref="BAVCFG_15_1700_Anrede_Adresse_AP" text="Anrede Adresse_AP"/>
    <f:field ref="CCAPRECONFIG_15_1001_Anrede_Briefkopf" text="Anrede_Briefkopf"/>
    <f:field ref="BAVCFG_15_1700_AnredePartner_AP" text="AnredePartner_AP"/>
    <f:field ref="CCAPRECONFIG_15_1001_Berufstitel" text="Berufstitel"/>
    <f:field ref="CHPRECONFIG_1_1001_EMailAdresse" text="E-Mail Adresse"/>
    <f:field ref="BAVCFG_15_1700_EMail_AP" text="E-Mail_AP"/>
    <f:field ref="CCAPRECONFIG_15_1001_Email" text="Email"/>
    <f:field ref="CCAPRECONFIG_15_1001_Fax" text="Fax"/>
    <f:field ref="BAVCFG_15_1700_Fax_AP" text="Fax_AP"/>
    <f:field ref="BAVCFG_15_1700_Firma" text="Firma"/>
    <f:field ref="BAVCFG_15_1700_Firma_Kurz" text="Firma Kurz"/>
    <f:field ref="BAVCFG_15_1700_FirmaKurz_AP" text="Firma Kurz_AP"/>
    <f:field ref="BAVCFG_15_1700_Firma_AP" text="Firma_AP"/>
    <f:field ref="CCAPRECONFIG_15_1001_Firmenbuchnummer" text="Firmenbuchnummer"/>
    <f:field ref="CCAPRECONFIG_15_1001_Funktionsbezeichnung" text="Funktionsbezeichnung"/>
    <f:field ref="CCAPRECONFIG_15_1001_Geburtsdatum" text="Geburtsdatum"/>
    <f:field ref="CCAPRECONFIG_15_1001_Geschlecht" text="Geschlecht"/>
    <f:field ref="CCAPRECONFIG_15_1001_Geschlecht_Anrede" text="Geschlecht_Anrede"/>
    <f:field ref="CCAPRECONFIG_15_1001_Hausnummer" text="Hausnummer"/>
    <f:field ref="CCAPRECONFIG_15_1001_Kategorie" text="Kategorie"/>
    <f:field ref="CCAPRECONFIG_15_1001_Land" text="Land"/>
    <f:field ref="CCAPRECONFIG_15_1001_Nachgestellter_Titel" text="Nachgestellter_Titel"/>
    <f:field ref="CCAPRECONFIG_15_1001_Nachname" text="Nachname"/>
    <f:field ref="CHPRECONFIG_1_1001_Nachname" text="Nachname"/>
    <f:field ref="BAVCFG_15_1700_Nachname_AP" text="Nachname_AP"/>
    <f:field ref="CCAPRECONFIG_15_1001_Name_Zeile_2" text="Name_Zeile_2"/>
    <f:field ref="CCAPRECONFIG_15_1001_Name_Zeile_3" text="Name_Zeile_3"/>
    <f:field ref="CCAPRECONFIG_15_1001_Organisationskurzname" text="Organisationskurzname"/>
    <f:field ref="CCAPRECONFIG_15_1001_Organisationsname" text="Organisationsname"/>
    <f:field ref="CHPRECONFIG_1_1001_Ort" text="Ort"/>
    <f:field ref="CCAPRECONFIG_15_1001_Ort" text="Ort"/>
    <f:field ref="BAVCFG_15_1700_Ort_AP" text="Ort_AP"/>
    <f:field ref="BAVCFG_15_1700_Posfach_AP" text="Posfach_AP"/>
    <f:field ref="CCAPRECONFIG_15_1001_Postalische_Adresse" text="Postalische_Adresse"/>
    <f:field ref="CCAPRECONFIG_15_1001_Postfach" text="Postfach"/>
    <f:field ref="CCAPRECONFIG_15_1001_Postleitzahl" text="Postleitzahl"/>
    <f:field ref="CHPRECONFIG_1_1001_Postleitzahl" text="Postleitzahl"/>
    <f:field ref="BAVCFG_15_1700_Postleitzahl_AP" text="Postleitzahl_AP"/>
    <f:field ref="CCAPRECONFIG_15_1001_Rechtsform" text="Rechtsform"/>
    <f:field ref="CCAPRECONFIG_15_1001_Sozialversicherungsnummer" text="Sozialversicherungsnummer"/>
    <f:field ref="CCAPRECONFIG_15_1001_Stiege" text="Stiege"/>
    <f:field ref="CCAPRECONFIG_15_1001_Stock" text="Stock"/>
    <f:field ref="CCAPRECONFIG_15_1001_Strasse" text="Strasse"/>
    <f:field ref="CHPRECONFIG_1_1001_Strasse" text="Strasse"/>
    <f:field ref="BAVCFG_15_1700_Strasse2_AP" text="Strasse2_AP"/>
    <f:field ref="BAVCFG_15_1700_Strasse_AP" text="Strasse_AP"/>
    <f:field ref="CCAPRECONFIG_15_1001_Telefon" text="Telefon"/>
    <f:field ref="CCAPRECONFIG_15_1001_Titel" text="Titel"/>
    <f:field ref="CHPRECONFIG_1_1001_Titel" text="Titel"/>
    <f:field ref="BAVCFG_15_1700_Titel_AP" text="Titel_AP"/>
    <f:field ref="CCAPRECONFIG_15_1001_Tuer" text="Tuer"/>
    <f:field ref="CCAPRECONFIG_15_1001_Versandart" text="Versandart"/>
    <f:field ref="CHPRECONFIG_1_1001_Vorname" text="Vorname"/>
    <f:field ref="CCAPRECONFIG_15_1001_Vorname" text="Vorname"/>
    <f:field ref="BAVCFG_15_1700_Vorname_AP" text="Vorname_AP"/>
    <f:field ref="CCAPRECONFIG_15_1001_zH" text="zH"/>
    <f:field ref="CCAPRECONFIG_15_1001_Ziel" text="Ziel"/>
    <f:field ref="BAVCFG_15_1700_Zusatzzeile1_AP" text="Zusatzzeile1_AP"/>
    <f:field ref="BAVCFG_15_1700_Zusatzzeile2_AP" text="Zusatzzeile2_AP"/>
    <f:field ref="BAVCFG_15_1700_ZustellungAm" text="ZustellungAm"/>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DEDE9DD2-8009-4A95-BDA7-01B96A87B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1782</Words>
  <Characters>11233</Characters>
  <Application>Microsoft Office Word</Application>
  <DocSecurity>0</DocSecurity>
  <Lines>93</Lines>
  <Paragraphs>25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Bundesverwaltung</Company>
  <LinksUpToDate>false</LinksUpToDate>
  <CharactersWithSpaces>12990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 Dorrit BAFU</dc:creator>
  <cp:lastModifiedBy>Wicki Kezaya BAFU</cp:lastModifiedBy>
  <cp:revision>15</cp:revision>
  <cp:lastPrinted>2015-08-20T11:37:00Z</cp:lastPrinted>
  <dcterms:created xsi:type="dcterms:W3CDTF">2021-02-19T10:23:00Z</dcterms:created>
  <dcterms:modified xsi:type="dcterms:W3CDTF">2024-03-20T09:56:00Z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BAFUBDO@15.1700:Abs2_Funktion">
    <vt:lpwstr/>
  </property>
  <property fmtid="{D5CDD505-2E9C-101B-9397-08002B2CF9AE}" pid="3" name="FSC#BAFUBDO@15.1700:Abs2_Name">
    <vt:lpwstr/>
  </property>
  <property fmtid="{D5CDD505-2E9C-101B-9397-08002B2CF9AE}" pid="4" name="FSC#BAFUBDO@15.1700:Abs2_Titel">
    <vt:lpwstr/>
  </property>
  <property fmtid="{D5CDD505-2E9C-101B-9397-08002B2CF9AE}" pid="5" name="FSC#BAFUBDO@15.1700:Abs2_Vorname">
    <vt:lpwstr/>
  </property>
  <property fmtid="{D5CDD505-2E9C-101B-9397-08002B2CF9AE}" pid="6" name="FSC#BAFUBDO@15.1700:Abs_Funktion">
    <vt:lpwstr/>
  </property>
  <property fmtid="{D5CDD505-2E9C-101B-9397-08002B2CF9AE}" pid="7" name="FSC#BAFUBDO@15.1700:Abs_Name">
    <vt:lpwstr/>
  </property>
  <property fmtid="{D5CDD505-2E9C-101B-9397-08002B2CF9AE}" pid="8" name="FSC#BAFUBDO@15.1700:Abs_Ort">
    <vt:lpwstr>Bern</vt:lpwstr>
  </property>
  <property fmtid="{D5CDD505-2E9C-101B-9397-08002B2CF9AE}" pid="9" name="FSC#BAFUBDO@15.1700:Abs_Titel">
    <vt:lpwstr/>
  </property>
  <property fmtid="{D5CDD505-2E9C-101B-9397-08002B2CF9AE}" pid="10" name="FSC#BAFUBDO@15.1700:Abs_Vorname">
    <vt:lpwstr/>
  </property>
  <property fmtid="{D5CDD505-2E9C-101B-9397-08002B2CF9AE}" pid="11" name="FSC#BAFUBDO@15.1700:Absender_Fusszeilen">
    <vt:lpwstr>Bundesamt für Umwelt BAFU_x000d_
Dorrit Marti_x000d_
Papiermühlestrasse 172, 3063 Ittigen_x000d_
Postadresse: 3003 Bern_x000d_
Tel. +41 58 46 464 48, Fax +41 58 46 299 81_x000d_
dorrit.marti@bafu.admin.ch_x000d_
www.bafu.admin.ch</vt:lpwstr>
  </property>
  <property fmtid="{D5CDD505-2E9C-101B-9397-08002B2CF9AE}" pid="12" name="FSC#BAFUBDO@15.1700:Absender_Kopfzeile">
    <vt:lpwstr>CH-3003 Bern, </vt:lpwstr>
  </property>
  <property fmtid="{D5CDD505-2E9C-101B-9397-08002B2CF9AE}" pid="13" name="FSC#BAFUBDO@15.1700:Absender_Kopfzeile_OE">
    <vt:lpwstr>BAFU, MD</vt:lpwstr>
  </property>
  <property fmtid="{D5CDD505-2E9C-101B-9397-08002B2CF9AE}" pid="14" name="FSC#BAFUBDO@15.1700:Abteilung">
    <vt:lpwstr>Abteilung Klima</vt:lpwstr>
  </property>
  <property fmtid="{D5CDD505-2E9C-101B-9397-08002B2CF9AE}" pid="15" name="FSC#BAFUBDO@15.1700:Abteilung_neu">
    <vt:lpwstr/>
  </property>
  <property fmtid="{D5CDD505-2E9C-101B-9397-08002B2CF9AE}" pid="16" name="FSC#BAFUBDO@15.1700:Aktenzeichen">
    <vt:lpwstr>237-04.1-60673/00009/00003/00002/Q121-0313</vt:lpwstr>
  </property>
  <property fmtid="{D5CDD505-2E9C-101B-9397-08002B2CF9AE}" pid="17" name="FSC#BAFUBDO@15.1700:Anlagetyp">
    <vt:lpwstr/>
  </property>
  <property fmtid="{D5CDD505-2E9C-101B-9397-08002B2CF9AE}" pid="18" name="FSC#BAFUBDO@15.1700:Anrechenbare_Kosten">
    <vt:lpwstr/>
  </property>
  <property fmtid="{D5CDD505-2E9C-101B-9397-08002B2CF9AE}" pid="19" name="FSC#BAFUBDO@15.1700:Anruf_Empfaenger">
    <vt:lpwstr/>
  </property>
  <property fmtid="{D5CDD505-2E9C-101B-9397-08002B2CF9AE}" pid="20" name="FSC#BAFUBDO@15.1700:Antwort_bis">
    <vt:lpwstr/>
  </property>
  <property fmtid="{D5CDD505-2E9C-101B-9397-08002B2CF9AE}" pid="21" name="FSC#BAFUBDO@15.1700:Anzahl_Taetigkeiten">
    <vt:lpwstr/>
  </property>
  <property fmtid="{D5CDD505-2E9C-101B-9397-08002B2CF9AE}" pid="22" name="FSC#BAFUBDO@15.1700:Auftrag_Nr">
    <vt:lpwstr>237-04.1-60673/00009/00003/00002</vt:lpwstr>
  </property>
  <property fmtid="{D5CDD505-2E9C-101B-9397-08002B2CF9AE}" pid="23" name="FSC#BAFUBDO@15.1700:Auftraggeber_Email">
    <vt:lpwstr/>
  </property>
  <property fmtid="{D5CDD505-2E9C-101B-9397-08002B2CF9AE}" pid="24" name="FSC#BAFUBDO@15.1700:Auftraggeber_Name">
    <vt:lpwstr/>
  </property>
  <property fmtid="{D5CDD505-2E9C-101B-9397-08002B2CF9AE}" pid="25" name="FSC#BAFUBDO@15.1700:Auftraggeber_Tel">
    <vt:lpwstr/>
  </property>
  <property fmtid="{D5CDD505-2E9C-101B-9397-08002B2CF9AE}" pid="26" name="FSC#BAFUBDO@15.1700:Auftraggeber_Vorname">
    <vt:lpwstr/>
  </property>
  <property fmtid="{D5CDD505-2E9C-101B-9397-08002B2CF9AE}" pid="27" name="FSC#BAFUBDO@15.1700:AufwandBetrag">
    <vt:lpwstr/>
  </property>
  <property fmtid="{D5CDD505-2E9C-101B-9397-08002B2CF9AE}" pid="28" name="FSC#BAFUBDO@15.1700:AufwandStunden">
    <vt:lpwstr/>
  </property>
  <property fmtid="{D5CDD505-2E9C-101B-9397-08002B2CF9AE}" pid="29" name="FSC#BAFUBDO@15.1700:Ausgangssprache">
    <vt:lpwstr/>
  </property>
  <property fmtid="{D5CDD505-2E9C-101B-9397-08002B2CF9AE}" pid="30" name="FSC#BAFUBDO@15.1700:Auskunft1">
    <vt:lpwstr/>
  </property>
  <property fmtid="{D5CDD505-2E9C-101B-9397-08002B2CF9AE}" pid="31" name="FSC#BAFUBDO@15.1700:Auskunft2">
    <vt:lpwstr/>
  </property>
  <property fmtid="{D5CDD505-2E9C-101B-9397-08002B2CF9AE}" pid="32" name="FSC#BAFUBDO@15.1700:Auskunft3">
    <vt:lpwstr/>
  </property>
  <property fmtid="{D5CDD505-2E9C-101B-9397-08002B2CF9AE}" pid="33" name="FSC#BAFUBDO@15.1700:Auskunft4">
    <vt:lpwstr/>
  </property>
  <property fmtid="{D5CDD505-2E9C-101B-9397-08002B2CF9AE}" pid="34" name="FSC#BAFUBDO@15.1700:Auskunftgeber">
    <vt:lpwstr/>
  </property>
  <property fmtid="{D5CDD505-2E9C-101B-9397-08002B2CF9AE}" pid="35" name="FSC#BAFUBDO@15.1700:Berater">
    <vt:lpwstr/>
  </property>
  <property fmtid="{D5CDD505-2E9C-101B-9397-08002B2CF9AE}" pid="36" name="FSC#BAFUBDO@15.1700:Bericht_Autor">
    <vt:lpwstr>Marti, Dorrit</vt:lpwstr>
  </property>
  <property fmtid="{D5CDD505-2E9C-101B-9397-08002B2CF9AE}" pid="37" name="FSC#BAFUBDO@15.1700:Bescheinigungsanspruch_Total_2013">
    <vt:lpwstr/>
  </property>
  <property fmtid="{D5CDD505-2E9C-101B-9397-08002B2CF9AE}" pid="38" name="FSC#BAFUBDO@15.1700:Beschlussnummer">
    <vt:lpwstr/>
  </property>
  <property fmtid="{D5CDD505-2E9C-101B-9397-08002B2CF9AE}" pid="39" name="FSC#BAFUBDO@15.1700:Beschreibungdatum">
    <vt:lpwstr/>
  </property>
  <property fmtid="{D5CDD505-2E9C-101B-9397-08002B2CF9AE}" pid="40" name="FSC#BAFUBDO@15.1700:Beschreibungname">
    <vt:lpwstr/>
  </property>
  <property fmtid="{D5CDD505-2E9C-101B-9397-08002B2CF9AE}" pid="41" name="FSC#BAFUBDO@15.1700:Briefdatum">
    <vt:lpwstr/>
  </property>
  <property fmtid="{D5CDD505-2E9C-101B-9397-08002B2CF9AE}" pid="42" name="FSC#BAFUBDO@15.1700:Bundesbeitrag">
    <vt:lpwstr/>
  </property>
  <property fmtid="{D5CDD505-2E9C-101B-9397-08002B2CF9AE}" pid="43" name="FSC#BAFUBDO@15.1700:Bundesbeitrag_Prozent">
    <vt:lpwstr/>
  </property>
  <property fmtid="{D5CDD505-2E9C-101B-9397-08002B2CF9AE}" pid="44" name="FSC#BAFUBDO@15.1700:Dat_Eingabedatum">
    <vt:lpwstr/>
  </property>
  <property fmtid="{D5CDD505-2E9C-101B-9397-08002B2CF9AE}" pid="45" name="FSC#BAFUBDO@15.1700:Dat_Interne_Mitberichte">
    <vt:lpwstr/>
  </property>
  <property fmtid="{D5CDD505-2E9C-101B-9397-08002B2CF9AE}" pid="46" name="FSC#BAFUBDO@15.1700:Dat_Prov_Baubewilligung">
    <vt:lpwstr/>
  </property>
  <property fmtid="{D5CDD505-2E9C-101B-9397-08002B2CF9AE}" pid="47" name="FSC#BAFUBDO@15.1700:Datum_des_Monitoringberichts_2013">
    <vt:lpwstr/>
  </property>
  <property fmtid="{D5CDD505-2E9C-101B-9397-08002B2CF9AE}" pid="48" name="FSC#BAFUBDO@15.1700:Datum_Gesuch">
    <vt:lpwstr/>
  </property>
  <property fmtid="{D5CDD505-2E9C-101B-9397-08002B2CF9AE}" pid="49" name="FSC#BAFUBDO@15.1700:Datum_Verfügung_aktuell">
    <vt:lpwstr/>
  </property>
  <property fmtid="{D5CDD505-2E9C-101B-9397-08002B2CF9AE}" pid="50" name="FSC#BAFUBDO@15.1700:DatumErstellung">
    <vt:lpwstr>20.03.2017</vt:lpwstr>
  </property>
  <property fmtid="{D5CDD505-2E9C-101B-9397-08002B2CF9AE}" pid="51" name="FSC#BAFUBDO@15.1700:Diff_TaetigkeitenStandorte">
    <vt:lpwstr/>
  </property>
  <property fmtid="{D5CDD505-2E9C-101B-9397-08002B2CF9AE}" pid="52" name="FSC#BAFUBDO@15.1700:Diff_TaetigkeitenStandorte_Nr">
    <vt:lpwstr/>
  </property>
  <property fmtid="{D5CDD505-2E9C-101B-9397-08002B2CF9AE}" pid="53" name="FSC#BAFUBDO@15.1700:DocGegenstand">
    <vt:lpwstr>Esquisse du projet (formulaire)</vt:lpwstr>
  </property>
  <property fmtid="{D5CDD505-2E9C-101B-9397-08002B2CF9AE}" pid="54" name="FSC#BAFUBDO@15.1700:Eingang">
    <vt:lpwstr>2015-08-20T13:01:35</vt:lpwstr>
  </property>
  <property fmtid="{D5CDD505-2E9C-101B-9397-08002B2CF9AE}" pid="55" name="FSC#BAFUBDO@15.1700:Eingang_per">
    <vt:lpwstr/>
  </property>
  <property fmtid="{D5CDD505-2E9C-101B-9397-08002B2CF9AE}" pid="56" name="FSC#BAFUBDO@15.1700:Eingangsdatum">
    <vt:lpwstr/>
  </property>
  <property fmtid="{D5CDD505-2E9C-101B-9397-08002B2CF9AE}" pid="57" name="FSC#BAFUBDO@15.1700:Emmissionsreduktion">
    <vt:lpwstr/>
  </property>
  <property fmtid="{D5CDD505-2E9C-101B-9397-08002B2CF9AE}" pid="58" name="FSC#BAFUBDO@15.1700:Emmissionsziel_2013">
    <vt:lpwstr/>
  </property>
  <property fmtid="{D5CDD505-2E9C-101B-9397-08002B2CF9AE}" pid="59" name="FSC#BAFUBDO@15.1700:Emmissionsziel_2014">
    <vt:lpwstr/>
  </property>
  <property fmtid="{D5CDD505-2E9C-101B-9397-08002B2CF9AE}" pid="60" name="FSC#BAFUBDO@15.1700:Emmissionsziel_2015">
    <vt:lpwstr/>
  </property>
  <property fmtid="{D5CDD505-2E9C-101B-9397-08002B2CF9AE}" pid="61" name="FSC#BAFUBDO@15.1700:Emmissionsziel_2016">
    <vt:lpwstr/>
  </property>
  <property fmtid="{D5CDD505-2E9C-101B-9397-08002B2CF9AE}" pid="62" name="FSC#BAFUBDO@15.1700:Emmissionsziel_2017">
    <vt:lpwstr/>
  </property>
  <property fmtid="{D5CDD505-2E9C-101B-9397-08002B2CF9AE}" pid="63" name="FSC#BAFUBDO@15.1700:Emmissionsziel_2018">
    <vt:lpwstr/>
  </property>
  <property fmtid="{D5CDD505-2E9C-101B-9397-08002B2CF9AE}" pid="64" name="FSC#BAFUBDO@15.1700:Emmissionsziel_2019">
    <vt:lpwstr/>
  </property>
  <property fmtid="{D5CDD505-2E9C-101B-9397-08002B2CF9AE}" pid="65" name="FSC#BAFUBDO@15.1700:Emmissionsziel_2020">
    <vt:lpwstr/>
  </property>
  <property fmtid="{D5CDD505-2E9C-101B-9397-08002B2CF9AE}" pid="66" name="FSC#BAFUBDO@15.1700:Emmissionsziel_Gesamt">
    <vt:lpwstr/>
  </property>
  <property fmtid="{D5CDD505-2E9C-101B-9397-08002B2CF9AE}" pid="67" name="FSC#BAFUBDO@15.1700:Empfaenger_Adresszeile">
    <vt:lpwstr/>
  </property>
  <property fmtid="{D5CDD505-2E9C-101B-9397-08002B2CF9AE}" pid="68" name="FSC#BAFUBDO@15.1700:ePMNummer">
    <vt:lpwstr/>
  </property>
  <property fmtid="{D5CDD505-2E9C-101B-9397-08002B2CF9AE}" pid="69" name="FSC#BAFUBDO@15.1700:Etappennummer">
    <vt:lpwstr/>
  </property>
  <property fmtid="{D5CDD505-2E9C-101B-9397-08002B2CF9AE}" pid="70" name="FSC#BAFUBDO@15.1700:EU_01_Verpflichter_Name_Adresse">
    <vt:lpwstr/>
  </property>
  <property fmtid="{D5CDD505-2E9C-101B-9397-08002B2CF9AE}" pid="71" name="FSC#BAFUBDO@15.1700:EU_02_Verpflichter_Name_Adresse">
    <vt:lpwstr/>
  </property>
  <property fmtid="{D5CDD505-2E9C-101B-9397-08002B2CF9AE}" pid="72" name="FSC#BAFUBDO@15.1700:EU_03_Verpflichter_Name_Adresse">
    <vt:lpwstr/>
  </property>
  <property fmtid="{D5CDD505-2E9C-101B-9397-08002B2CF9AE}" pid="73" name="FSC#BAFUBDO@15.1700:EU_04_Verpflichter_Name_Adresse">
    <vt:lpwstr/>
  </property>
  <property fmtid="{D5CDD505-2E9C-101B-9397-08002B2CF9AE}" pid="74" name="FSC#BAFUBDO@15.1700:EU_05_Verpflichter_Name_Adresse">
    <vt:lpwstr/>
  </property>
  <property fmtid="{D5CDD505-2E9C-101B-9397-08002B2CF9AE}" pid="75" name="FSC#BAFUBDO@15.1700:EU_06_Verpflichter_Name_Adresse">
    <vt:lpwstr/>
  </property>
  <property fmtid="{D5CDD505-2E9C-101B-9397-08002B2CF9AE}" pid="76" name="FSC#BAFUBDO@15.1700:Experte_Email">
    <vt:lpwstr/>
  </property>
  <property fmtid="{D5CDD505-2E9C-101B-9397-08002B2CF9AE}" pid="77" name="FSC#BAFUBDO@15.1700:Experte_Name">
    <vt:lpwstr/>
  </property>
  <property fmtid="{D5CDD505-2E9C-101B-9397-08002B2CF9AE}" pid="78" name="FSC#BAFUBDO@15.1700:Experte_Tel">
    <vt:lpwstr/>
  </property>
  <property fmtid="{D5CDD505-2E9C-101B-9397-08002B2CF9AE}" pid="79" name="FSC#BAFUBDO@15.1700:Experte_Vorname">
    <vt:lpwstr/>
  </property>
  <property fmtid="{D5CDD505-2E9C-101B-9397-08002B2CF9AE}" pid="80" name="FSC#BAFUBDO@15.1700:Filereference">
    <vt:lpwstr>237-04.1-60673</vt:lpwstr>
  </property>
  <property fmtid="{D5CDD505-2E9C-101B-9397-08002B2CF9AE}" pid="81" name="FSC#BAFUBDO@15.1700:Gas">
    <vt:lpwstr/>
  </property>
  <property fmtid="{D5CDD505-2E9C-101B-9397-08002B2CF9AE}" pid="82" name="FSC#BAFUBDO@15.1700:Gegenstand">
    <vt:lpwstr/>
  </property>
  <property fmtid="{D5CDD505-2E9C-101B-9397-08002B2CF9AE}" pid="83" name="FSC#BAFUBDO@15.1700:Gemeinden">
    <vt:lpwstr/>
  </property>
  <property fmtid="{D5CDD505-2E9C-101B-9397-08002B2CF9AE}" pid="84" name="FSC#BAFUBDO@15.1700:Gesamtkostenvoranschlag">
    <vt:lpwstr/>
  </property>
  <property fmtid="{D5CDD505-2E9C-101B-9397-08002B2CF9AE}" pid="85" name="FSC#BAFUBDO@15.1700:GesamtV_Name">
    <vt:lpwstr/>
  </property>
  <property fmtid="{D5CDD505-2E9C-101B-9397-08002B2CF9AE}" pid="86" name="FSC#BAFUBDO@15.1700:Geschaeft">
    <vt:lpwstr/>
  </property>
  <property fmtid="{D5CDD505-2E9C-101B-9397-08002B2CF9AE}" pid="87" name="FSC#BAFUBDO@15.1700:Gesuch_um_Bescheinigung_2013">
    <vt:lpwstr/>
  </property>
  <property fmtid="{D5CDD505-2E9C-101B-9397-08002B2CF9AE}" pid="88" name="FSC#BAFUBDO@15.1700:Gesuchsteller">
    <vt:lpwstr/>
  </property>
  <property fmtid="{D5CDD505-2E9C-101B-9397-08002B2CF9AE}" pid="89" name="FSC#BAFUBDO@15.1700:Gesuchsteller_Addresszeilen">
    <vt:lpwstr/>
  </property>
  <property fmtid="{D5CDD505-2E9C-101B-9397-08002B2CF9AE}" pid="90" name="FSC#BAFUBDO@15.1700:Gesuchsteller_Name">
    <vt:lpwstr/>
  </property>
  <property fmtid="{D5CDD505-2E9C-101B-9397-08002B2CF9AE}" pid="91" name="FSC#BAFUBDO@15.1700:Gruss">
    <vt:lpwstr>Freundliche Grüsse</vt:lpwstr>
  </property>
  <property fmtid="{D5CDD505-2E9C-101B-9397-08002B2CF9AE}" pid="92" name="FSC#BAFUBDO@15.1700:Gutschriften_aus_1VP">
    <vt:lpwstr/>
  </property>
  <property fmtid="{D5CDD505-2E9C-101B-9397-08002B2CF9AE}" pid="93" name="FSC#BAFUBDO@15.1700:Ihr_Zeichen">
    <vt:lpwstr/>
  </property>
  <property fmtid="{D5CDD505-2E9C-101B-9397-08002B2CF9AE}" pid="94" name="FSC#BAFUBDO@15.1700:Journalist">
    <vt:lpwstr/>
  </property>
  <property fmtid="{D5CDD505-2E9C-101B-9397-08002B2CF9AE}" pid="95" name="FSC#BAFUBDO@15.1700:Journalist_Email">
    <vt:lpwstr/>
  </property>
  <property fmtid="{D5CDD505-2E9C-101B-9397-08002B2CF9AE}" pid="96" name="FSC#BAFUBDO@15.1700:Journalist_Tel">
    <vt:lpwstr/>
  </property>
  <property fmtid="{D5CDD505-2E9C-101B-9397-08002B2CF9AE}" pid="97" name="FSC#BAFUBDO@15.1700:Kant_Stellungn_Dat">
    <vt:lpwstr/>
  </property>
  <property fmtid="{D5CDD505-2E9C-101B-9397-08002B2CF9AE}" pid="98" name="FSC#BAFUBDO@15.1700:Kant_Stellungnahme">
    <vt:lpwstr/>
  </property>
  <property fmtid="{D5CDD505-2E9C-101B-9397-08002B2CF9AE}" pid="99" name="FSC#BAFUBDO@15.1700:Kanton">
    <vt:lpwstr/>
  </property>
  <property fmtid="{D5CDD505-2E9C-101B-9397-08002B2CF9AE}" pid="100" name="FSC#BAFUBDO@15.1700:Klassifizierung">
    <vt:lpwstr/>
  </property>
  <property fmtid="{D5CDD505-2E9C-101B-9397-08002B2CF9AE}" pid="101" name="FSC#BAFUBDO@15.1700:Kompensationspflicht">
    <vt:lpwstr/>
  </property>
  <property fmtid="{D5CDD505-2E9C-101B-9397-08002B2CF9AE}" pid="102" name="FSC#BAFUBDO@15.1700:Kompensationssatz">
    <vt:lpwstr/>
  </property>
  <property fmtid="{D5CDD505-2E9C-101B-9397-08002B2CF9AE}" pid="103" name="FSC#BAFUBDO@15.1700:Kontaktperson_Name">
    <vt:lpwstr/>
  </property>
  <property fmtid="{D5CDD505-2E9C-101B-9397-08002B2CF9AE}" pid="104" name="FSC#BAFUBDO@15.1700:Kontaktperson_Vorname">
    <vt:lpwstr/>
  </property>
  <property fmtid="{D5CDD505-2E9C-101B-9397-08002B2CF9AE}" pid="105" name="FSC#BAFUBDO@15.1700:Kontext1">
    <vt:lpwstr/>
  </property>
  <property fmtid="{D5CDD505-2E9C-101B-9397-08002B2CF9AE}" pid="106" name="FSC#BAFUBDO@15.1700:Kontext2">
    <vt:lpwstr/>
  </property>
  <property fmtid="{D5CDD505-2E9C-101B-9397-08002B2CF9AE}" pid="107" name="FSC#BAFUBDO@15.1700:KopPflichtiger_Adresszeile">
    <vt:lpwstr/>
  </property>
  <property fmtid="{D5CDD505-2E9C-101B-9397-08002B2CF9AE}" pid="108" name="FSC#BAFUBDO@15.1700:KopPflichtiger_Name">
    <vt:lpwstr/>
  </property>
  <property fmtid="{D5CDD505-2E9C-101B-9397-08002B2CF9AE}" pid="109" name="FSC#BAFUBDO@15.1700:KopPflichtYYYY">
    <vt:lpwstr/>
  </property>
  <property fmtid="{D5CDD505-2E9C-101B-9397-08002B2CF9AE}" pid="110" name="FSC#BAFUBDO@15.1700:Kosten_Total">
    <vt:lpwstr/>
  </property>
  <property fmtid="{D5CDD505-2E9C-101B-9397-08002B2CF9AE}" pid="111" name="FSC#BAFUBDO@15.1700:Kostenvoranschlag">
    <vt:lpwstr/>
  </property>
  <property fmtid="{D5CDD505-2E9C-101B-9397-08002B2CF9AE}" pid="112" name="FSC#BAFUBDO@15.1700:Kreditrubrik">
    <vt:lpwstr/>
  </property>
  <property fmtid="{D5CDD505-2E9C-101B-9397-08002B2CF9AE}" pid="113" name="FSC#BAFUBDO@15.1700:Beschaffungsstelle">
    <vt:lpwstr/>
  </property>
  <property fmtid="{D5CDD505-2E9C-101B-9397-08002B2CF9AE}" pid="114" name="FSC#BAFUBDO@15.1700:Massnahmenwirkung_Total">
    <vt:lpwstr/>
  </property>
  <property fmtid="{D5CDD505-2E9C-101B-9397-08002B2CF9AE}" pid="115" name="FSC#BAFUBDO@15.1700:MedienDatum">
    <vt:lpwstr/>
  </property>
  <property fmtid="{D5CDD505-2E9C-101B-9397-08002B2CF9AE}" pid="116" name="FSC#BAFUBDO@15.1700:Medium">
    <vt:lpwstr/>
  </property>
  <property fmtid="{D5CDD505-2E9C-101B-9397-08002B2CF9AE}" pid="117" name="FSC#BAFUBDO@15.1700:MengeEmissionen">
    <vt:lpwstr/>
  </property>
  <property fmtid="{D5CDD505-2E9C-101B-9397-08002B2CF9AE}" pid="118" name="FSC#BAFUBDO@15.1700:MonBerEingangsdatum">
    <vt:lpwstr/>
  </property>
  <property fmtid="{D5CDD505-2E9C-101B-9397-08002B2CF9AE}" pid="119" name="FSC#BAFUBDO@15.1700:MonPeriodBis">
    <vt:lpwstr/>
  </property>
  <property fmtid="{D5CDD505-2E9C-101B-9397-08002B2CF9AE}" pid="120" name="FSC#BAFUBDO@15.1700:MonPeriodVon">
    <vt:lpwstr/>
  </property>
  <property fmtid="{D5CDD505-2E9C-101B-9397-08002B2CF9AE}" pid="121" name="FSC#BAFUBDO@15.1700:MonPeriodYYYY">
    <vt:lpwstr/>
  </property>
  <property fmtid="{D5CDD505-2E9C-101B-9397-08002B2CF9AE}" pid="122" name="FSC#BAFUBDO@15.1700:part">
    <vt:lpwstr/>
  </property>
  <property fmtid="{D5CDD505-2E9C-101B-9397-08002B2CF9AE}" pid="123" name="FSC#BAFUBDO@15.1700:Phase">
    <vt:lpwstr/>
  </property>
  <property fmtid="{D5CDD505-2E9C-101B-9397-08002B2CF9AE}" pid="124" name="FSC#BAFUBDO@15.1700:Prioritaet">
    <vt:lpwstr/>
  </property>
  <property fmtid="{D5CDD505-2E9C-101B-9397-08002B2CF9AE}" pid="125" name="FSC#BAFUBDO@15.1700:Projektbezeichnung">
    <vt:lpwstr/>
  </property>
  <property fmtid="{D5CDD505-2E9C-101B-9397-08002B2CF9AE}" pid="126" name="FSC#BAFUBDO@15.1700:projektname">
    <vt:lpwstr/>
  </property>
  <property fmtid="{D5CDD505-2E9C-101B-9397-08002B2CF9AE}" pid="127" name="FSC#BAFUBDO@15.1700:projektnummer">
    <vt:lpwstr/>
  </property>
  <property fmtid="{D5CDD505-2E9C-101B-9397-08002B2CF9AE}" pid="128" name="FSC#BAFUBDO@15.1700:Projekttyp">
    <vt:lpwstr/>
  </property>
  <property fmtid="{D5CDD505-2E9C-101B-9397-08002B2CF9AE}" pid="129" name="FSC#BAFUBDO@15.1700:Pruefstelle_Name">
    <vt:lpwstr/>
  </property>
  <property fmtid="{D5CDD505-2E9C-101B-9397-08002B2CF9AE}" pid="130" name="FSC#BAFUBDO@15.1700:PS_01_Verpflichter_Name_Adresse">
    <vt:lpwstr/>
  </property>
  <property fmtid="{D5CDD505-2E9C-101B-9397-08002B2CF9AE}" pid="131" name="FSC#BAFUBDO@15.1700:PS_02_Verpflichter_Name_Adresse">
    <vt:lpwstr/>
  </property>
  <property fmtid="{D5CDD505-2E9C-101B-9397-08002B2CF9AE}" pid="132" name="FSC#BAFUBDO@15.1700:PS_03_Verpflichter_Name_Adresse">
    <vt:lpwstr/>
  </property>
  <property fmtid="{D5CDD505-2E9C-101B-9397-08002B2CF9AE}" pid="133" name="FSC#BAFUBDO@15.1700:PS_04_Verpflichter_Name_Adresse">
    <vt:lpwstr/>
  </property>
  <property fmtid="{D5CDD505-2E9C-101B-9397-08002B2CF9AE}" pid="134" name="FSC#BAFUBDO@15.1700:PS_05_Verpflichter_Name_Adresse">
    <vt:lpwstr/>
  </property>
  <property fmtid="{D5CDD505-2E9C-101B-9397-08002B2CF9AE}" pid="135" name="FSC#BAFUBDO@15.1700:PS_06_Verpflichter_Name_Adresse">
    <vt:lpwstr/>
  </property>
  <property fmtid="{D5CDD505-2E9C-101B-9397-08002B2CF9AE}" pid="136" name="FSC#BAFUBDO@15.1700:PS_07_Verpflichter_Name_Adresse">
    <vt:lpwstr/>
  </property>
  <property fmtid="{D5CDD505-2E9C-101B-9397-08002B2CF9AE}" pid="137" name="FSC#BAFUBDO@15.1700:PS_08_Verpflichter_Name_Adresse">
    <vt:lpwstr/>
  </property>
  <property fmtid="{D5CDD505-2E9C-101B-9397-08002B2CF9AE}" pid="138" name="FSC#BAFUBDO@15.1700:PS_09_Verpflichter_Name_Adresse">
    <vt:lpwstr/>
  </property>
  <property fmtid="{D5CDD505-2E9C-101B-9397-08002B2CF9AE}" pid="139" name="FSC#BAFUBDO@15.1700:PS_10_Verpflichter_Name_Adresse">
    <vt:lpwstr/>
  </property>
  <property fmtid="{D5CDD505-2E9C-101B-9397-08002B2CF9AE}" pid="140" name="FSC#BAFUBDO@15.1700:PS_11_Verpflichter_Name_Adresse">
    <vt:lpwstr/>
  </property>
  <property fmtid="{D5CDD505-2E9C-101B-9397-08002B2CF9AE}" pid="141" name="FSC#BAFUBDO@15.1700:PS_12_Verpflichter_Name_Adresse">
    <vt:lpwstr/>
  </property>
  <property fmtid="{D5CDD505-2E9C-101B-9397-08002B2CF9AE}" pid="142" name="FSC#BAFUBDO@15.1700:PS_13_Verpflichter_Name_Adresse">
    <vt:lpwstr/>
  </property>
  <property fmtid="{D5CDD505-2E9C-101B-9397-08002B2CF9AE}" pid="143" name="FSC#BAFUBDO@15.1700:PS_14_Verpflichter_Name_Adresse">
    <vt:lpwstr/>
  </property>
  <property fmtid="{D5CDD505-2E9C-101B-9397-08002B2CF9AE}" pid="144" name="FSC#BAFUBDO@15.1700:Ressort">
    <vt:lpwstr/>
  </property>
  <property fmtid="{D5CDD505-2E9C-101B-9397-08002B2CF9AE}" pid="145" name="FSC#BAFUBDO@15.1700:Richttermin">
    <vt:lpwstr/>
  </property>
  <property fmtid="{D5CDD505-2E9C-101B-9397-08002B2CF9AE}" pid="146" name="FSC#BAFUBDO@15.1700:SB_Kurzzeichen">
    <vt:lpwstr>MD</vt:lpwstr>
  </property>
  <property fmtid="{D5CDD505-2E9C-101B-9397-08002B2CF9AE}" pid="147" name="FSC#BAFUBDO@15.1700:SubAbs_Zeichen">
    <vt:lpwstr>MD</vt:lpwstr>
  </property>
  <property fmtid="{D5CDD505-2E9C-101B-9397-08002B2CF9AE}" pid="148" name="FSC#BAFUBDO@15.1700:SubGegenstand">
    <vt:lpwstr>Französisch</vt:lpwstr>
  </property>
  <property fmtid="{D5CDD505-2E9C-101B-9397-08002B2CF9AE}" pid="149" name="FSC#BAFUBDO@15.1700:SubGegenstand1">
    <vt:lpwstr/>
  </property>
  <property fmtid="{D5CDD505-2E9C-101B-9397-08002B2CF9AE}" pid="150" name="FSC#BAFUBDO@15.1700:SubGegenstand2">
    <vt:lpwstr/>
  </property>
  <property fmtid="{D5CDD505-2E9C-101B-9397-08002B2CF9AE}" pid="151" name="FSC#BAFUBDO@15.1700:SubGegenstand3">
    <vt:lpwstr/>
  </property>
  <property fmtid="{D5CDD505-2E9C-101B-9397-08002B2CF9AE}" pid="152" name="FSC#BAFUBDO@15.1700:SubGegenstand4">
    <vt:lpwstr/>
  </property>
  <property fmtid="{D5CDD505-2E9C-101B-9397-08002B2CF9AE}" pid="153" name="FSC#BAFUBDO@15.1700:SubGemeinden">
    <vt:lpwstr/>
  </property>
  <property fmtid="{D5CDD505-2E9C-101B-9397-08002B2CF9AE}" pid="154" name="FSC#BAFUBDO@15.1700:SubKantone">
    <vt:lpwstr/>
  </property>
  <property fmtid="{D5CDD505-2E9C-101B-9397-08002B2CF9AE}" pid="155" name="FSC#BAFUBDO@15.1700:SubProjektName">
    <vt:lpwstr/>
  </property>
  <property fmtid="{D5CDD505-2E9C-101B-9397-08002B2CF9AE}" pid="156" name="FSC#BAFUBDO@15.1700:TarifinfoStd2">
    <vt:lpwstr/>
  </property>
  <property fmtid="{D5CDD505-2E9C-101B-9397-08002B2CF9AE}" pid="157" name="FSC#BAFUBDO@15.1700:TarifinfoVol2">
    <vt:lpwstr/>
  </property>
  <property fmtid="{D5CDD505-2E9C-101B-9397-08002B2CF9AE}" pid="158" name="FSC#BAFUBDO@15.1700:Termin">
    <vt:lpwstr/>
  </property>
  <property fmtid="{D5CDD505-2E9C-101B-9397-08002B2CF9AE}" pid="159" name="FSC#BAFUBDO@15.1700:Termin_Abt">
    <vt:lpwstr/>
  </property>
  <property fmtid="{D5CDD505-2E9C-101B-9397-08002B2CF9AE}" pid="160" name="FSC#BAFUBDO@15.1700:Termin_Uebersetzung">
    <vt:lpwstr/>
  </property>
  <property fmtid="{D5CDD505-2E9C-101B-9397-08002B2CF9AE}" pid="161" name="FSC#BAFUBDO@15.1700:Thema">
    <vt:lpwstr/>
  </property>
  <property fmtid="{D5CDD505-2E9C-101B-9397-08002B2CF9AE}" pid="162" name="FSC#BAFUBDO@15.1700:Validierungdatum">
    <vt:lpwstr/>
  </property>
  <property fmtid="{D5CDD505-2E9C-101B-9397-08002B2CF9AE}" pid="163" name="FSC#BAFUBDO@15.1700:Validierungfirma">
    <vt:lpwstr/>
  </property>
  <property fmtid="{D5CDD505-2E9C-101B-9397-08002B2CF9AE}" pid="164" name="FSC#BAFUBDO@15.1700:Validierungname">
    <vt:lpwstr/>
  </property>
  <property fmtid="{D5CDD505-2E9C-101B-9397-08002B2CF9AE}" pid="165" name="FSC#BAFUBDO@15.1700:Validierungresp">
    <vt:lpwstr/>
  </property>
  <property fmtid="{D5CDD505-2E9C-101B-9397-08002B2CF9AE}" pid="166" name="FSC#BAFUBDO@15.1700:Verfahren">
    <vt:lpwstr/>
  </property>
  <property fmtid="{D5CDD505-2E9C-101B-9397-08002B2CF9AE}" pid="167" name="FSC#BAFUBDO@15.1700:VerfuegDatum">
    <vt:lpwstr/>
  </property>
  <property fmtid="{D5CDD505-2E9C-101B-9397-08002B2CF9AE}" pid="168" name="FSC#BAFUBDO@15.1700:Verfuegungsnummer">
    <vt:lpwstr/>
  </property>
  <property fmtid="{D5CDD505-2E9C-101B-9397-08002B2CF9AE}" pid="169" name="FSC#BAFUBDO@15.1700:Verpflichter_HausNr">
    <vt:lpwstr/>
  </property>
  <property fmtid="{D5CDD505-2E9C-101B-9397-08002B2CF9AE}" pid="170" name="FSC#BAFUBDO@15.1700:Verpflichter_Kurzname">
    <vt:lpwstr/>
  </property>
  <property fmtid="{D5CDD505-2E9C-101B-9397-08002B2CF9AE}" pid="171" name="FSC#BAFUBDO@15.1700:Verpflichter_MailAdresse">
    <vt:lpwstr/>
  </property>
  <property fmtid="{D5CDD505-2E9C-101B-9397-08002B2CF9AE}" pid="172" name="FSC#BAFUBDO@15.1700:Verpflichter_Name">
    <vt:lpwstr/>
  </property>
  <property fmtid="{D5CDD505-2E9C-101B-9397-08002B2CF9AE}" pid="173" name="FSC#BAFUBDO@15.1700:Verpflichter_Ort">
    <vt:lpwstr/>
  </property>
  <property fmtid="{D5CDD505-2E9C-101B-9397-08002B2CF9AE}" pid="174" name="FSC#BAFUBDO@15.1700:Verpflichter_PLZ">
    <vt:lpwstr/>
  </property>
  <property fmtid="{D5CDD505-2E9C-101B-9397-08002B2CF9AE}" pid="175" name="FSC#BAFUBDO@15.1700:Verpflichter_Strasse">
    <vt:lpwstr/>
  </property>
  <property fmtid="{D5CDD505-2E9C-101B-9397-08002B2CF9AE}" pid="176" name="FSC#BAFUBDO@15.1700:Versandart">
    <vt:lpwstr/>
  </property>
  <property fmtid="{D5CDD505-2E9C-101B-9397-08002B2CF9AE}" pid="177" name="FSC#BAFUBDO@15.1700:VertragAbteilung">
    <vt:lpwstr/>
  </property>
  <property fmtid="{D5CDD505-2E9C-101B-9397-08002B2CF9AE}" pid="178" name="FSC#BAFUBDO@15.1700:VertragsdauerBis">
    <vt:lpwstr/>
  </property>
  <property fmtid="{D5CDD505-2E9C-101B-9397-08002B2CF9AE}" pid="179" name="FSC#BAFUBDO@15.1700:VertragsdauerVon">
    <vt:lpwstr/>
  </property>
  <property fmtid="{D5CDD505-2E9C-101B-9397-08002B2CF9AE}" pid="180" name="FSC#BAFUBDO@15.1700:VertragTitel">
    <vt:lpwstr/>
  </property>
  <property fmtid="{D5CDD505-2E9C-101B-9397-08002B2CF9AE}" pid="181" name="FSC#BAFUBDO@15.1700:vertreten">
    <vt:lpwstr/>
  </property>
  <property fmtid="{D5CDD505-2E9C-101B-9397-08002B2CF9AE}" pid="182" name="FSC#BAFUBDO@15.1700:Volumen_Ausgangstext">
    <vt:lpwstr/>
  </property>
  <property fmtid="{D5CDD505-2E9C-101B-9397-08002B2CF9AE}" pid="183" name="FSC#BAFUBDO@15.1700:Zeit">
    <vt:lpwstr/>
  </property>
  <property fmtid="{D5CDD505-2E9C-101B-9397-08002B2CF9AE}" pid="184" name="FSC#BAFUBDO@15.1700:Zielsprache">
    <vt:lpwstr/>
  </property>
  <property fmtid="{D5CDD505-2E9C-101B-9397-08002B2CF9AE}" pid="185" name="FSC#BAFUBDO@15.1700:Zirkulation">
    <vt:lpwstr/>
  </property>
  <property fmtid="{D5CDD505-2E9C-101B-9397-08002B2CF9AE}" pid="186" name="FSC#BAFUBDO@15.1700:Zirkulation_Dat">
    <vt:lpwstr/>
  </property>
  <property fmtid="{D5CDD505-2E9C-101B-9397-08002B2CF9AE}" pid="187" name="FSC#BAFUBDO@15.1700:Zust_Behoerde">
    <vt:lpwstr/>
  </property>
  <property fmtid="{D5CDD505-2E9C-101B-9397-08002B2CF9AE}" pid="188" name="FSC#UVEKCFG@15.1700:Function">
    <vt:lpwstr/>
  </property>
  <property fmtid="{D5CDD505-2E9C-101B-9397-08002B2CF9AE}" pid="189" name="FSC#UVEKCFG@15.1700:FileRespOrg">
    <vt:lpwstr>Klimapolitik (K)</vt:lpwstr>
  </property>
  <property fmtid="{D5CDD505-2E9C-101B-9397-08002B2CF9AE}" pid="190" name="FSC#UVEKCFG@15.1700:DefaultGroupFileResponsible">
    <vt:lpwstr>Klima (K)</vt:lpwstr>
  </property>
  <property fmtid="{D5CDD505-2E9C-101B-9397-08002B2CF9AE}" pid="191" name="FSC#UVEKCFG@15.1700:FileRespFunction">
    <vt:lpwstr/>
  </property>
  <property fmtid="{D5CDD505-2E9C-101B-9397-08002B2CF9AE}" pid="192" name="FSC#UVEKCFG@15.1700:AssignedClassification">
    <vt:lpwstr/>
  </property>
  <property fmtid="{D5CDD505-2E9C-101B-9397-08002B2CF9AE}" pid="193" name="FSC#UVEKCFG@15.1700:AssignedClassificationCode">
    <vt:lpwstr/>
  </property>
  <property fmtid="{D5CDD505-2E9C-101B-9397-08002B2CF9AE}" pid="194" name="FSC#UVEKCFG@15.1700:FileResponsible">
    <vt:lpwstr>Dorrit Marti</vt:lpwstr>
  </property>
  <property fmtid="{D5CDD505-2E9C-101B-9397-08002B2CF9AE}" pid="195" name="FSC#UVEKCFG@15.1700:FileResponsibleTel">
    <vt:lpwstr>+41 58 46 464 48</vt:lpwstr>
  </property>
  <property fmtid="{D5CDD505-2E9C-101B-9397-08002B2CF9AE}" pid="196" name="FSC#UVEKCFG@15.1700:FileResponsibleEmail">
    <vt:lpwstr>dorrit.marti@bafu.admin.ch</vt:lpwstr>
  </property>
  <property fmtid="{D5CDD505-2E9C-101B-9397-08002B2CF9AE}" pid="197" name="FSC#UVEKCFG@15.1700:FileResponsibleFax">
    <vt:lpwstr>+41 58 46 299 81</vt:lpwstr>
  </property>
  <property fmtid="{D5CDD505-2E9C-101B-9397-08002B2CF9AE}" pid="198" name="FSC#UVEKCFG@15.1700:FileResponsibleAddress">
    <vt:lpwstr>Papiermühlestrasse 172, 3063 Ittigen</vt:lpwstr>
  </property>
  <property fmtid="{D5CDD505-2E9C-101B-9397-08002B2CF9AE}" pid="199" name="FSC#UVEKCFG@15.1700:FileResponsibleStreet">
    <vt:lpwstr>Papiermühlestrasse 172</vt:lpwstr>
  </property>
  <property fmtid="{D5CDD505-2E9C-101B-9397-08002B2CF9AE}" pid="200" name="FSC#UVEKCFG@15.1700:FileResponsiblezipcode">
    <vt:lpwstr>3063</vt:lpwstr>
  </property>
  <property fmtid="{D5CDD505-2E9C-101B-9397-08002B2CF9AE}" pid="201" name="FSC#UVEKCFG@15.1700:FileResponsiblecity">
    <vt:lpwstr>Ittigen</vt:lpwstr>
  </property>
  <property fmtid="{D5CDD505-2E9C-101B-9397-08002B2CF9AE}" pid="202" name="FSC#UVEKCFG@15.1700:FileResponsibleAbbreviation">
    <vt:lpwstr>MD</vt:lpwstr>
  </property>
  <property fmtid="{D5CDD505-2E9C-101B-9397-08002B2CF9AE}" pid="203" name="FSC#UVEKCFG@15.1700:FileRespOrgHome">
    <vt:lpwstr/>
  </property>
  <property fmtid="{D5CDD505-2E9C-101B-9397-08002B2CF9AE}" pid="204" name="FSC#UVEKCFG@15.1700:CurrUserAbbreviation">
    <vt:lpwstr>MD</vt:lpwstr>
  </property>
  <property fmtid="{D5CDD505-2E9C-101B-9397-08002B2CF9AE}" pid="205" name="FSC#UVEKCFG@15.1700:CategoryReference">
    <vt:lpwstr>237-04.1</vt:lpwstr>
  </property>
  <property fmtid="{D5CDD505-2E9C-101B-9397-08002B2CF9AE}" pid="206" name="FSC#UVEKCFG@15.1700:cooAddress">
    <vt:lpwstr>COO.2002.100.2.5052133</vt:lpwstr>
  </property>
  <property fmtid="{D5CDD505-2E9C-101B-9397-08002B2CF9AE}" pid="207" name="FSC#UVEKCFG@15.1700:sleeveFileReference">
    <vt:lpwstr/>
  </property>
  <property fmtid="{D5CDD505-2E9C-101B-9397-08002B2CF9AE}" pid="208" name="FSC#UVEKCFG@15.1700:BureauName">
    <vt:lpwstr>Bundesamt für Umwelt</vt:lpwstr>
  </property>
  <property fmtid="{D5CDD505-2E9C-101B-9397-08002B2CF9AE}" pid="209" name="FSC#UVEKCFG@15.1700:BureauShortName">
    <vt:lpwstr>BAFU</vt:lpwstr>
  </property>
  <property fmtid="{D5CDD505-2E9C-101B-9397-08002B2CF9AE}" pid="210" name="FSC#UVEKCFG@15.1700:BureauWebsite">
    <vt:lpwstr>www.bafu.admin.ch</vt:lpwstr>
  </property>
  <property fmtid="{D5CDD505-2E9C-101B-9397-08002B2CF9AE}" pid="211" name="FSC#UVEKCFG@15.1700:SubFileTitle">
    <vt:lpwstr>p17.03.24 f v4.2 Esquisse du projet (formulaire)</vt:lpwstr>
  </property>
  <property fmtid="{D5CDD505-2E9C-101B-9397-08002B2CF9AE}" pid="212" name="FSC#UVEKCFG@15.1700:ForeignNumber">
    <vt:lpwstr/>
  </property>
  <property fmtid="{D5CDD505-2E9C-101B-9397-08002B2CF9AE}" pid="213" name="FSC#UVEKCFG@15.1700:Amtstitel">
    <vt:lpwstr/>
  </property>
  <property fmtid="{D5CDD505-2E9C-101B-9397-08002B2CF9AE}" pid="214" name="FSC#UVEKCFG@15.1700:ZusendungAm">
    <vt:lpwstr/>
  </property>
  <property fmtid="{D5CDD505-2E9C-101B-9397-08002B2CF9AE}" pid="215" name="FSC#UVEKCFG@15.1700:SignerLeft">
    <vt:lpwstr/>
  </property>
  <property fmtid="{D5CDD505-2E9C-101B-9397-08002B2CF9AE}" pid="216" name="FSC#UVEKCFG@15.1700:SignerRight">
    <vt:lpwstr/>
  </property>
  <property fmtid="{D5CDD505-2E9C-101B-9397-08002B2CF9AE}" pid="217" name="FSC#UVEKCFG@15.1700:SignerLeftJobTitle">
    <vt:lpwstr/>
  </property>
  <property fmtid="{D5CDD505-2E9C-101B-9397-08002B2CF9AE}" pid="218" name="FSC#UVEKCFG@15.1700:SignerRightJobTitle">
    <vt:lpwstr/>
  </property>
  <property fmtid="{D5CDD505-2E9C-101B-9397-08002B2CF9AE}" pid="219" name="FSC#UVEKCFG@15.1700:SignerLeftFunction">
    <vt:lpwstr/>
  </property>
  <property fmtid="{D5CDD505-2E9C-101B-9397-08002B2CF9AE}" pid="220" name="FSC#UVEKCFG@15.1700:SignerRightFunction">
    <vt:lpwstr/>
  </property>
  <property fmtid="{D5CDD505-2E9C-101B-9397-08002B2CF9AE}" pid="221" name="FSC#UVEKCFG@15.1700:SignerLeftUserRoleGroup">
    <vt:lpwstr/>
  </property>
  <property fmtid="{D5CDD505-2E9C-101B-9397-08002B2CF9AE}" pid="222" name="FSC#UVEKCFG@15.1700:SignerRightUserRoleGroup">
    <vt:lpwstr/>
  </property>
  <property fmtid="{D5CDD505-2E9C-101B-9397-08002B2CF9AE}" pid="223" name="FSC#UVEKCFG@15.1700:DocumentNumber">
    <vt:lpwstr>Q121-0313</vt:lpwstr>
  </property>
  <property fmtid="{D5CDD505-2E9C-101B-9397-08002B2CF9AE}" pid="224" name="FSC#UVEKCFG@15.1700:AssignmentNumber">
    <vt:lpwstr/>
  </property>
  <property fmtid="{D5CDD505-2E9C-101B-9397-08002B2CF9AE}" pid="225" name="FSC#UVEKCFG@15.1700:EM_Personal">
    <vt:lpwstr/>
  </property>
  <property fmtid="{D5CDD505-2E9C-101B-9397-08002B2CF9AE}" pid="226" name="FSC#UVEKCFG@15.1700:EM_Geschlecht">
    <vt:lpwstr/>
  </property>
  <property fmtid="{D5CDD505-2E9C-101B-9397-08002B2CF9AE}" pid="227" name="FSC#UVEKCFG@15.1700:EM_GebDatum">
    <vt:lpwstr/>
  </property>
  <property fmtid="{D5CDD505-2E9C-101B-9397-08002B2CF9AE}" pid="228" name="FSC#UVEKCFG@15.1700:EM_Funktion">
    <vt:lpwstr/>
  </property>
  <property fmtid="{D5CDD505-2E9C-101B-9397-08002B2CF9AE}" pid="229" name="FSC#UVEKCFG@15.1700:EM_Beruf">
    <vt:lpwstr/>
  </property>
  <property fmtid="{D5CDD505-2E9C-101B-9397-08002B2CF9AE}" pid="230" name="FSC#UVEKCFG@15.1700:EM_SVNR">
    <vt:lpwstr/>
  </property>
  <property fmtid="{D5CDD505-2E9C-101B-9397-08002B2CF9AE}" pid="231" name="FSC#UVEKCFG@15.1700:EM_Familienstand">
    <vt:lpwstr/>
  </property>
  <property fmtid="{D5CDD505-2E9C-101B-9397-08002B2CF9AE}" pid="232" name="FSC#UVEKCFG@15.1700:EM_Muttersprache">
    <vt:lpwstr/>
  </property>
  <property fmtid="{D5CDD505-2E9C-101B-9397-08002B2CF9AE}" pid="233" name="FSC#UVEKCFG@15.1700:EM_Geboren_in">
    <vt:lpwstr/>
  </property>
  <property fmtid="{D5CDD505-2E9C-101B-9397-08002B2CF9AE}" pid="234" name="FSC#UVEKCFG@15.1700:EM_Briefanrede">
    <vt:lpwstr/>
  </property>
  <property fmtid="{D5CDD505-2E9C-101B-9397-08002B2CF9AE}" pid="235" name="FSC#UVEKCFG@15.1700:EM_Kommunikationssprache">
    <vt:lpwstr/>
  </property>
  <property fmtid="{D5CDD505-2E9C-101B-9397-08002B2CF9AE}" pid="236" name="FSC#UVEKCFG@15.1700:EM_Webseite">
    <vt:lpwstr/>
  </property>
  <property fmtid="{D5CDD505-2E9C-101B-9397-08002B2CF9AE}" pid="237" name="FSC#UVEKCFG@15.1700:EM_TelNr_Business">
    <vt:lpwstr/>
  </property>
  <property fmtid="{D5CDD505-2E9C-101B-9397-08002B2CF9AE}" pid="238" name="FSC#UVEKCFG@15.1700:EM_TelNr_Private">
    <vt:lpwstr/>
  </property>
  <property fmtid="{D5CDD505-2E9C-101B-9397-08002B2CF9AE}" pid="239" name="FSC#UVEKCFG@15.1700:EM_TelNr_Mobile">
    <vt:lpwstr/>
  </property>
  <property fmtid="{D5CDD505-2E9C-101B-9397-08002B2CF9AE}" pid="240" name="FSC#UVEKCFG@15.1700:EM_TelNr_Other">
    <vt:lpwstr/>
  </property>
  <property fmtid="{D5CDD505-2E9C-101B-9397-08002B2CF9AE}" pid="241" name="FSC#UVEKCFG@15.1700:EM_TelNr_Fax">
    <vt:lpwstr/>
  </property>
  <property fmtid="{D5CDD505-2E9C-101B-9397-08002B2CF9AE}" pid="242" name="FSC#UVEKCFG@15.1700:EM_EMail1">
    <vt:lpwstr/>
  </property>
  <property fmtid="{D5CDD505-2E9C-101B-9397-08002B2CF9AE}" pid="243" name="FSC#UVEKCFG@15.1700:EM_EMail2">
    <vt:lpwstr/>
  </property>
  <property fmtid="{D5CDD505-2E9C-101B-9397-08002B2CF9AE}" pid="244" name="FSC#UVEKCFG@15.1700:EM_EMail3">
    <vt:lpwstr/>
  </property>
  <property fmtid="{D5CDD505-2E9C-101B-9397-08002B2CF9AE}" pid="245" name="FSC#UVEKCFG@15.1700:EM_Name">
    <vt:lpwstr/>
  </property>
  <property fmtid="{D5CDD505-2E9C-101B-9397-08002B2CF9AE}" pid="246" name="FSC#UVEKCFG@15.1700:EM_UID">
    <vt:lpwstr/>
  </property>
  <property fmtid="{D5CDD505-2E9C-101B-9397-08002B2CF9AE}" pid="247" name="FSC#UVEKCFG@15.1700:EM_Rechtsform">
    <vt:lpwstr/>
  </property>
  <property fmtid="{D5CDD505-2E9C-101B-9397-08002B2CF9AE}" pid="248" name="FSC#UVEKCFG@15.1700:EM_Klassifizierung">
    <vt:lpwstr/>
  </property>
  <property fmtid="{D5CDD505-2E9C-101B-9397-08002B2CF9AE}" pid="249" name="FSC#UVEKCFG@15.1700:EM_Gruendungsjahr">
    <vt:lpwstr/>
  </property>
  <property fmtid="{D5CDD505-2E9C-101B-9397-08002B2CF9AE}" pid="250" name="FSC#UVEKCFG@15.1700:EM_Versandart">
    <vt:lpwstr>B-Post</vt:lpwstr>
  </property>
  <property fmtid="{D5CDD505-2E9C-101B-9397-08002B2CF9AE}" pid="251" name="FSC#UVEKCFG@15.1700:EM_Versandvermek">
    <vt:lpwstr/>
  </property>
  <property fmtid="{D5CDD505-2E9C-101B-9397-08002B2CF9AE}" pid="252" name="FSC#UVEKCFG@15.1700:EM_Anrede">
    <vt:lpwstr/>
  </property>
  <property fmtid="{D5CDD505-2E9C-101B-9397-08002B2CF9AE}" pid="253" name="FSC#UVEKCFG@15.1700:EM_Titel">
    <vt:lpwstr/>
  </property>
  <property fmtid="{D5CDD505-2E9C-101B-9397-08002B2CF9AE}" pid="254" name="FSC#UVEKCFG@15.1700:EM_Nachgestellter_Titel">
    <vt:lpwstr/>
  </property>
  <property fmtid="{D5CDD505-2E9C-101B-9397-08002B2CF9AE}" pid="255" name="FSC#UVEKCFG@15.1700:EM_Vorname">
    <vt:lpwstr/>
  </property>
  <property fmtid="{D5CDD505-2E9C-101B-9397-08002B2CF9AE}" pid="256" name="FSC#UVEKCFG@15.1700:EM_Nachname">
    <vt:lpwstr/>
  </property>
  <property fmtid="{D5CDD505-2E9C-101B-9397-08002B2CF9AE}" pid="257" name="FSC#UVEKCFG@15.1700:EM_Kurzbezeichnung">
    <vt:lpwstr/>
  </property>
  <property fmtid="{D5CDD505-2E9C-101B-9397-08002B2CF9AE}" pid="258" name="FSC#UVEKCFG@15.1700:EM_Organisations_Zeile_1">
    <vt:lpwstr/>
  </property>
  <property fmtid="{D5CDD505-2E9C-101B-9397-08002B2CF9AE}" pid="259" name="FSC#UVEKCFG@15.1700:EM_Organisations_Zeile_2">
    <vt:lpwstr/>
  </property>
  <property fmtid="{D5CDD505-2E9C-101B-9397-08002B2CF9AE}" pid="260" name="FSC#UVEKCFG@15.1700:EM_Organisations_Zeile_3">
    <vt:lpwstr/>
  </property>
  <property fmtid="{D5CDD505-2E9C-101B-9397-08002B2CF9AE}" pid="261" name="FSC#UVEKCFG@15.1700:EM_Strasse">
    <vt:lpwstr/>
  </property>
  <property fmtid="{D5CDD505-2E9C-101B-9397-08002B2CF9AE}" pid="262" name="FSC#UVEKCFG@15.1700:EM_Hausnummer">
    <vt:lpwstr/>
  </property>
  <property fmtid="{D5CDD505-2E9C-101B-9397-08002B2CF9AE}" pid="263" name="FSC#UVEKCFG@15.1700:EM_Strasse2">
    <vt:lpwstr/>
  </property>
  <property fmtid="{D5CDD505-2E9C-101B-9397-08002B2CF9AE}" pid="264" name="FSC#UVEKCFG@15.1700:EM_Hausnummer_Zusatz">
    <vt:lpwstr/>
  </property>
  <property fmtid="{D5CDD505-2E9C-101B-9397-08002B2CF9AE}" pid="265" name="FSC#UVEKCFG@15.1700:EM_Postfach">
    <vt:lpwstr/>
  </property>
  <property fmtid="{D5CDD505-2E9C-101B-9397-08002B2CF9AE}" pid="266" name="FSC#UVEKCFG@15.1700:EM_PLZ">
    <vt:lpwstr/>
  </property>
  <property fmtid="{D5CDD505-2E9C-101B-9397-08002B2CF9AE}" pid="267" name="FSC#UVEKCFG@15.1700:EM_Ort">
    <vt:lpwstr/>
  </property>
  <property fmtid="{D5CDD505-2E9C-101B-9397-08002B2CF9AE}" pid="268" name="FSC#UVEKCFG@15.1700:EM_Land">
    <vt:lpwstr/>
  </property>
  <property fmtid="{D5CDD505-2E9C-101B-9397-08002B2CF9AE}" pid="269" name="FSC#UVEKCFG@15.1700:EM_E_Mail_Adresse">
    <vt:lpwstr/>
  </property>
  <property fmtid="{D5CDD505-2E9C-101B-9397-08002B2CF9AE}" pid="270" name="FSC#UVEKCFG@15.1700:EM_Funktionsbezeichnung">
    <vt:lpwstr/>
  </property>
  <property fmtid="{D5CDD505-2E9C-101B-9397-08002B2CF9AE}" pid="271" name="FSC#UVEKCFG@15.1700:EM_Serienbrieffeld_1">
    <vt:lpwstr/>
  </property>
  <property fmtid="{D5CDD505-2E9C-101B-9397-08002B2CF9AE}" pid="272" name="FSC#UVEKCFG@15.1700:EM_Serienbrieffeld_2">
    <vt:lpwstr/>
  </property>
  <property fmtid="{D5CDD505-2E9C-101B-9397-08002B2CF9AE}" pid="273" name="FSC#UVEKCFG@15.1700:EM_Serienbrieffeld_3">
    <vt:lpwstr/>
  </property>
  <property fmtid="{D5CDD505-2E9C-101B-9397-08002B2CF9AE}" pid="274" name="FSC#UVEKCFG@15.1700:EM_Serienbrieffeld_4">
    <vt:lpwstr/>
  </property>
  <property fmtid="{D5CDD505-2E9C-101B-9397-08002B2CF9AE}" pid="275" name="FSC#UVEKCFG@15.1700:EM_Serienbrieffeld_5">
    <vt:lpwstr/>
  </property>
  <property fmtid="{D5CDD505-2E9C-101B-9397-08002B2CF9AE}" pid="276" name="FSC#UVEKCFG@15.1700:EM_Address">
    <vt:lpwstr/>
  </property>
  <property fmtid="{D5CDD505-2E9C-101B-9397-08002B2CF9AE}" pid="277" name="FSC#UVEKCFG@15.1700:Abs_Nachname">
    <vt:lpwstr>Marti</vt:lpwstr>
  </property>
  <property fmtid="{D5CDD505-2E9C-101B-9397-08002B2CF9AE}" pid="278" name="FSC#UVEKCFG@15.1700:Abs_Vorname">
    <vt:lpwstr>Dorrit</vt:lpwstr>
  </property>
  <property fmtid="{D5CDD505-2E9C-101B-9397-08002B2CF9AE}" pid="279" name="FSC#UVEKCFG@15.1700:Abs_Zeichen">
    <vt:lpwstr>MD</vt:lpwstr>
  </property>
  <property fmtid="{D5CDD505-2E9C-101B-9397-08002B2CF9AE}" pid="280" name="FSC#UVEKCFG@15.1700:Anrede">
    <vt:lpwstr/>
  </property>
  <property fmtid="{D5CDD505-2E9C-101B-9397-08002B2CF9AE}" pid="281" name="FSC#UVEKCFG@15.1700:EM_Versandartspez">
    <vt:lpwstr/>
  </property>
  <property fmtid="{D5CDD505-2E9C-101B-9397-08002B2CF9AE}" pid="282" name="FSC#UVEKCFG@15.1700:Briefdatum">
    <vt:lpwstr>27.03.2017</vt:lpwstr>
  </property>
  <property fmtid="{D5CDD505-2E9C-101B-9397-08002B2CF9AE}" pid="283" name="FSC#UVEKCFG@15.1700:Empf_Zeichen">
    <vt:lpwstr/>
  </property>
  <property fmtid="{D5CDD505-2E9C-101B-9397-08002B2CF9AE}" pid="284" name="FSC#UVEKCFG@15.1700:FilialePLZ">
    <vt:lpwstr>3003</vt:lpwstr>
  </property>
  <property fmtid="{D5CDD505-2E9C-101B-9397-08002B2CF9AE}" pid="285" name="FSC#UVEKCFG@15.1700:Gegenstand">
    <vt:lpwstr>Esquisse du projet (formulaire)</vt:lpwstr>
  </property>
  <property fmtid="{D5CDD505-2E9C-101B-9397-08002B2CF9AE}" pid="286" name="FSC#UVEKCFG@15.1700:Nummer">
    <vt:lpwstr>Q121-0313</vt:lpwstr>
  </property>
  <property fmtid="{D5CDD505-2E9C-101B-9397-08002B2CF9AE}" pid="287" name="FSC#UVEKCFG@15.1700:Unterschrift_Nachname">
    <vt:lpwstr/>
  </property>
  <property fmtid="{D5CDD505-2E9C-101B-9397-08002B2CF9AE}" pid="288" name="FSC#UVEKCFG@15.1700:Unterschrift_Vorname">
    <vt:lpwstr/>
  </property>
  <property fmtid="{D5CDD505-2E9C-101B-9397-08002B2CF9AE}" pid="289" name="FSC#UVEKCFG@15.1700:FileResponsibleStreetPostal">
    <vt:lpwstr/>
  </property>
  <property fmtid="{D5CDD505-2E9C-101B-9397-08002B2CF9AE}" pid="290" name="FSC#UVEKCFG@15.1700:FileResponsiblezipcodePostal">
    <vt:lpwstr>3003</vt:lpwstr>
  </property>
  <property fmtid="{D5CDD505-2E9C-101B-9397-08002B2CF9AE}" pid="291" name="FSC#UVEKCFG@15.1700:FileResponsiblecityPostal">
    <vt:lpwstr>Bern</vt:lpwstr>
  </property>
  <property fmtid="{D5CDD505-2E9C-101B-9397-08002B2CF9AE}" pid="292" name="FSC#UVEKCFG@15.1700:FileResponsibleStreetInvoice">
    <vt:lpwstr>Papiermühlestrasse 172</vt:lpwstr>
  </property>
  <property fmtid="{D5CDD505-2E9C-101B-9397-08002B2CF9AE}" pid="293" name="FSC#UVEKCFG@15.1700:FileResponsiblezipcodeInvoice">
    <vt:lpwstr>3063</vt:lpwstr>
  </property>
  <property fmtid="{D5CDD505-2E9C-101B-9397-08002B2CF9AE}" pid="294" name="FSC#UVEKCFG@15.1700:FileResponsiblecityInvoice">
    <vt:lpwstr>Ittigen</vt:lpwstr>
  </property>
  <property fmtid="{D5CDD505-2E9C-101B-9397-08002B2CF9AE}" pid="295" name="FSC#UVEKCFG@15.1700:ResponsibleDefaultRoleOrg">
    <vt:lpwstr>Klima (K)</vt:lpwstr>
  </property>
  <property fmtid="{D5CDD505-2E9C-101B-9397-08002B2CF9AE}" pid="296" name="FSC#COOELAK@1.1001:Subject">
    <vt:lpwstr/>
  </property>
  <property fmtid="{D5CDD505-2E9C-101B-9397-08002B2CF9AE}" pid="297" name="FSC#COOELAK@1.1001:FileReference">
    <vt:lpwstr>237-04.1-60673</vt:lpwstr>
  </property>
  <property fmtid="{D5CDD505-2E9C-101B-9397-08002B2CF9AE}" pid="298" name="FSC#COOELAK@1.1001:FileRefYear">
    <vt:lpwstr>2012</vt:lpwstr>
  </property>
  <property fmtid="{D5CDD505-2E9C-101B-9397-08002B2CF9AE}" pid="299" name="FSC#COOELAK@1.1001:FileRefOrdinal">
    <vt:lpwstr>60673</vt:lpwstr>
  </property>
  <property fmtid="{D5CDD505-2E9C-101B-9397-08002B2CF9AE}" pid="300" name="FSC#COOELAK@1.1001:FileRefOU">
    <vt:lpwstr>Klima (K)</vt:lpwstr>
  </property>
  <property fmtid="{D5CDD505-2E9C-101B-9397-08002B2CF9AE}" pid="301" name="FSC#COOELAK@1.1001:Organization">
    <vt:lpwstr/>
  </property>
  <property fmtid="{D5CDD505-2E9C-101B-9397-08002B2CF9AE}" pid="302" name="FSC#COOELAK@1.1001:Owner">
    <vt:lpwstr>Marti Dorrit</vt:lpwstr>
  </property>
  <property fmtid="{D5CDD505-2E9C-101B-9397-08002B2CF9AE}" pid="303" name="FSC#COOELAK@1.1001:OwnerExtension">
    <vt:lpwstr>+41 58 46 464 48</vt:lpwstr>
  </property>
  <property fmtid="{D5CDD505-2E9C-101B-9397-08002B2CF9AE}" pid="304" name="FSC#COOELAK@1.1001:OwnerFaxExtension">
    <vt:lpwstr>+41 58 46 299 81</vt:lpwstr>
  </property>
  <property fmtid="{D5CDD505-2E9C-101B-9397-08002B2CF9AE}" pid="305" name="FSC#COOELAK@1.1001:DispatchedBy">
    <vt:lpwstr/>
  </property>
  <property fmtid="{D5CDD505-2E9C-101B-9397-08002B2CF9AE}" pid="306" name="FSC#COOELAK@1.1001:DispatchedAt">
    <vt:lpwstr/>
  </property>
  <property fmtid="{D5CDD505-2E9C-101B-9397-08002B2CF9AE}" pid="307" name="FSC#COOELAK@1.1001:ApprovedBy">
    <vt:lpwstr>Marti Dorrit</vt:lpwstr>
  </property>
  <property fmtid="{D5CDD505-2E9C-101B-9397-08002B2CF9AE}" pid="308" name="FSC#COOELAK@1.1001:ApprovedAt">
    <vt:lpwstr>27.03.2017</vt:lpwstr>
  </property>
  <property fmtid="{D5CDD505-2E9C-101B-9397-08002B2CF9AE}" pid="309" name="FSC#COOELAK@1.1001:Department">
    <vt:lpwstr>Klima (K) (BAFU)</vt:lpwstr>
  </property>
  <property fmtid="{D5CDD505-2E9C-101B-9397-08002B2CF9AE}" pid="310" name="FSC#COOELAK@1.1001:CreatedAt">
    <vt:lpwstr>20.03.2017</vt:lpwstr>
  </property>
  <property fmtid="{D5CDD505-2E9C-101B-9397-08002B2CF9AE}" pid="311" name="FSC#COOELAK@1.1001:OU">
    <vt:lpwstr>Klimapolitik (K) (BAFU)</vt:lpwstr>
  </property>
  <property fmtid="{D5CDD505-2E9C-101B-9397-08002B2CF9AE}" pid="312" name="FSC#COOELAK@1.1001:Priority">
    <vt:lpwstr> ()</vt:lpwstr>
  </property>
  <property fmtid="{D5CDD505-2E9C-101B-9397-08002B2CF9AE}" pid="313" name="FSC#COOELAK@1.1001:ObjBarCode">
    <vt:lpwstr>*COO.2002.100.2.5052133*</vt:lpwstr>
  </property>
  <property fmtid="{D5CDD505-2E9C-101B-9397-08002B2CF9AE}" pid="314" name="FSC#COOELAK@1.1001:RefBarCode">
    <vt:lpwstr>*COO.2002.100.6.972046*</vt:lpwstr>
  </property>
  <property fmtid="{D5CDD505-2E9C-101B-9397-08002B2CF9AE}" pid="315" name="FSC#COOELAK@1.1001:FileRefBarCode">
    <vt:lpwstr>*237-04.1-60673*</vt:lpwstr>
  </property>
  <property fmtid="{D5CDD505-2E9C-101B-9397-08002B2CF9AE}" pid="316" name="FSC#COOELAK@1.1001:ExternalRef">
    <vt:lpwstr/>
  </property>
  <property fmtid="{D5CDD505-2E9C-101B-9397-08002B2CF9AE}" pid="317" name="FSC#COOELAK@1.1001:IncomingNumber">
    <vt:lpwstr/>
  </property>
  <property fmtid="{D5CDD505-2E9C-101B-9397-08002B2CF9AE}" pid="318" name="FSC#COOELAK@1.1001:IncomingSubject">
    <vt:lpwstr/>
  </property>
  <property fmtid="{D5CDD505-2E9C-101B-9397-08002B2CF9AE}" pid="319" name="FSC#COOELAK@1.1001:ProcessResponsible">
    <vt:lpwstr/>
  </property>
  <property fmtid="{D5CDD505-2E9C-101B-9397-08002B2CF9AE}" pid="320" name="FSC#COOELAK@1.1001:ProcessResponsiblePhone">
    <vt:lpwstr/>
  </property>
  <property fmtid="{D5CDD505-2E9C-101B-9397-08002B2CF9AE}" pid="321" name="FSC#COOELAK@1.1001:ProcessResponsibleMail">
    <vt:lpwstr/>
  </property>
  <property fmtid="{D5CDD505-2E9C-101B-9397-08002B2CF9AE}" pid="322" name="FSC#COOELAK@1.1001:ProcessResponsibleFax">
    <vt:lpwstr/>
  </property>
  <property fmtid="{D5CDD505-2E9C-101B-9397-08002B2CF9AE}" pid="323" name="FSC#COOELAK@1.1001:ApproverFirstName">
    <vt:lpwstr>Dorrit</vt:lpwstr>
  </property>
  <property fmtid="{D5CDD505-2E9C-101B-9397-08002B2CF9AE}" pid="324" name="FSC#COOELAK@1.1001:ApproverSurName">
    <vt:lpwstr>Marti</vt:lpwstr>
  </property>
  <property fmtid="{D5CDD505-2E9C-101B-9397-08002B2CF9AE}" pid="325" name="FSC#COOELAK@1.1001:ApproverTitle">
    <vt:lpwstr/>
  </property>
  <property fmtid="{D5CDD505-2E9C-101B-9397-08002B2CF9AE}" pid="326" name="FSC#COOELAK@1.1001:ExternalDate">
    <vt:lpwstr/>
  </property>
  <property fmtid="{D5CDD505-2E9C-101B-9397-08002B2CF9AE}" pid="327" name="FSC#COOELAK@1.1001:SettlementApprovedAt">
    <vt:lpwstr/>
  </property>
  <property fmtid="{D5CDD505-2E9C-101B-9397-08002B2CF9AE}" pid="328" name="FSC#COOELAK@1.1001:BaseNumber">
    <vt:lpwstr>237-04.1</vt:lpwstr>
  </property>
  <property fmtid="{D5CDD505-2E9C-101B-9397-08002B2CF9AE}" pid="329" name="FSC#COOELAK@1.1001:CurrentUserRolePos">
    <vt:lpwstr>Sachbearbeiter/in</vt:lpwstr>
  </property>
  <property fmtid="{D5CDD505-2E9C-101B-9397-08002B2CF9AE}" pid="330" name="FSC#COOELAK@1.1001:CurrentUserEmail">
    <vt:lpwstr>dorrit.marti@bafu.admin.ch</vt:lpwstr>
  </property>
  <property fmtid="{D5CDD505-2E9C-101B-9397-08002B2CF9AE}" pid="331" name="FSC#ELAKGOV@1.1001:PersonalSubjGender">
    <vt:lpwstr/>
  </property>
  <property fmtid="{D5CDD505-2E9C-101B-9397-08002B2CF9AE}" pid="332" name="FSC#ELAKGOV@1.1001:PersonalSubjFirstName">
    <vt:lpwstr/>
  </property>
  <property fmtid="{D5CDD505-2E9C-101B-9397-08002B2CF9AE}" pid="333" name="FSC#ELAKGOV@1.1001:PersonalSubjSurName">
    <vt:lpwstr/>
  </property>
  <property fmtid="{D5CDD505-2E9C-101B-9397-08002B2CF9AE}" pid="334" name="FSC#ELAKGOV@1.1001:PersonalSubjSalutation">
    <vt:lpwstr/>
  </property>
  <property fmtid="{D5CDD505-2E9C-101B-9397-08002B2CF9AE}" pid="335" name="FSC#ELAKGOV@1.1001:PersonalSubjAddress">
    <vt:lpwstr/>
  </property>
  <property fmtid="{D5CDD505-2E9C-101B-9397-08002B2CF9AE}" pid="336" name="FSC#ATSTATECFG@1.1001:Office">
    <vt:lpwstr/>
  </property>
  <property fmtid="{D5CDD505-2E9C-101B-9397-08002B2CF9AE}" pid="337" name="FSC#ATSTATECFG@1.1001:Agent">
    <vt:lpwstr>Dorrit Marti</vt:lpwstr>
  </property>
  <property fmtid="{D5CDD505-2E9C-101B-9397-08002B2CF9AE}" pid="338" name="FSC#ATSTATECFG@1.1001:AgentPhone">
    <vt:lpwstr>+41 58 46 464 48</vt:lpwstr>
  </property>
  <property fmtid="{D5CDD505-2E9C-101B-9397-08002B2CF9AE}" pid="339" name="FSC#ATSTATECFG@1.1001:DepartmentFax">
    <vt:lpwstr/>
  </property>
  <property fmtid="{D5CDD505-2E9C-101B-9397-08002B2CF9AE}" pid="340" name="FSC#ATSTATECFG@1.1001:DepartmentEmail">
    <vt:lpwstr/>
  </property>
  <property fmtid="{D5CDD505-2E9C-101B-9397-08002B2CF9AE}" pid="341" name="FSC#ATSTATECFG@1.1001:SubfileDate">
    <vt:lpwstr/>
  </property>
  <property fmtid="{D5CDD505-2E9C-101B-9397-08002B2CF9AE}" pid="342" name="FSC#ATSTATECFG@1.1001:SubfileSubject">
    <vt:lpwstr/>
  </property>
  <property fmtid="{D5CDD505-2E9C-101B-9397-08002B2CF9AE}" pid="343" name="FSC#ATSTATECFG@1.1001:DepartmentZipCode">
    <vt:lpwstr/>
  </property>
  <property fmtid="{D5CDD505-2E9C-101B-9397-08002B2CF9AE}" pid="344" name="FSC#ATSTATECFG@1.1001:DepartmentCountry">
    <vt:lpwstr/>
  </property>
  <property fmtid="{D5CDD505-2E9C-101B-9397-08002B2CF9AE}" pid="345" name="FSC#ATSTATECFG@1.1001:DepartmentCity">
    <vt:lpwstr/>
  </property>
  <property fmtid="{D5CDD505-2E9C-101B-9397-08002B2CF9AE}" pid="346" name="FSC#ATSTATECFG@1.1001:DepartmentStreet">
    <vt:lpwstr/>
  </property>
  <property fmtid="{D5CDD505-2E9C-101B-9397-08002B2CF9AE}" pid="347" name="FSC#ATSTATECFG@1.1001:DepartmentDVR">
    <vt:lpwstr/>
  </property>
  <property fmtid="{D5CDD505-2E9C-101B-9397-08002B2CF9AE}" pid="348" name="FSC#ATSTATECFG@1.1001:DepartmentUID">
    <vt:lpwstr/>
  </property>
  <property fmtid="{D5CDD505-2E9C-101B-9397-08002B2CF9AE}" pid="349" name="FSC#ATSTATECFG@1.1001:SubfileReference">
    <vt:lpwstr>237-04.1-60673/00009/00003/00002</vt:lpwstr>
  </property>
  <property fmtid="{D5CDD505-2E9C-101B-9397-08002B2CF9AE}" pid="350" name="FSC#ATSTATECFG@1.1001:Clause">
    <vt:lpwstr/>
  </property>
  <property fmtid="{D5CDD505-2E9C-101B-9397-08002B2CF9AE}" pid="351" name="FSC#ATSTATECFG@1.1001:ApprovedSignature">
    <vt:lpwstr>Dorrit Marti</vt:lpwstr>
  </property>
  <property fmtid="{D5CDD505-2E9C-101B-9397-08002B2CF9AE}" pid="352" name="FSC#ATSTATECFG@1.1001:BankAccount">
    <vt:lpwstr/>
  </property>
  <property fmtid="{D5CDD505-2E9C-101B-9397-08002B2CF9AE}" pid="353" name="FSC#ATSTATECFG@1.1001:BankAccountOwner">
    <vt:lpwstr/>
  </property>
  <property fmtid="{D5CDD505-2E9C-101B-9397-08002B2CF9AE}" pid="354" name="FSC#ATSTATECFG@1.1001:BankInstitute">
    <vt:lpwstr/>
  </property>
  <property fmtid="{D5CDD505-2E9C-101B-9397-08002B2CF9AE}" pid="355" name="FSC#ATSTATECFG@1.1001:BankAccountID">
    <vt:lpwstr/>
  </property>
  <property fmtid="{D5CDD505-2E9C-101B-9397-08002B2CF9AE}" pid="356" name="FSC#ATSTATECFG@1.1001:BankAccountIBAN">
    <vt:lpwstr/>
  </property>
  <property fmtid="{D5CDD505-2E9C-101B-9397-08002B2CF9AE}" pid="357" name="FSC#ATSTATECFG@1.1001:BankAccountBIC">
    <vt:lpwstr/>
  </property>
  <property fmtid="{D5CDD505-2E9C-101B-9397-08002B2CF9AE}" pid="358" name="FSC#ATSTATECFG@1.1001:BankName">
    <vt:lpwstr/>
  </property>
  <property fmtid="{D5CDD505-2E9C-101B-9397-08002B2CF9AE}" pid="359" name="FSC#COOSYSTEM@1.1:Container">
    <vt:lpwstr>COO.2002.100.2.5052133</vt:lpwstr>
  </property>
  <property fmtid="{D5CDD505-2E9C-101B-9397-08002B2CF9AE}" pid="360" name="FSC#FSCFOLIO@1.1001:docpropproject">
    <vt:lpwstr/>
  </property>
  <property fmtid="{D5CDD505-2E9C-101B-9397-08002B2CF9AE}" pid="361" name="FSC$NOPARSEFILE">
    <vt:bool>true</vt:bool>
  </property>
</Properties>
</file>